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C3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附件2</w:t>
      </w:r>
    </w:p>
    <w:p w14:paraId="5F83B5C6">
      <w:pPr>
        <w:spacing w:line="360" w:lineRule="auto"/>
        <w:ind w:firstLine="0" w:firstLineChars="0"/>
        <w:jc w:val="center"/>
        <w:rPr>
          <w:rFonts w:ascii="Times New Roman" w:hAnsi="Times New Roman"/>
          <w:b w:val="0"/>
          <w:bCs w:val="0"/>
          <w:color w:val="auto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44"/>
        </w:rPr>
        <w:t>文春华同志简要事迹</w:t>
      </w:r>
    </w:p>
    <w:bookmarkEnd w:id="0"/>
    <w:p w14:paraId="5432E5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32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文春华，男，汉族，1982年2月生，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中共党员，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任湖南省地质调查所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  <w:lang w:eastAsia="zh-CN"/>
        </w:rPr>
        <w:t>地学科技创新研究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中心副主任，正高级工程师。扎根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0"/>
          <w:sz w:val="32"/>
          <w:szCs w:val="32"/>
        </w:rPr>
        <w:t>野外一线12载，从事“三稀”矿产研究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pacing w:val="-6"/>
          <w:kern w:val="0"/>
          <w:sz w:val="32"/>
          <w:szCs w:val="32"/>
        </w:rPr>
        <w:t>获省部级奖及荣誉12项。</w:t>
      </w:r>
    </w:p>
    <w:p w14:paraId="11542D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34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</w:rPr>
        <w:t>1.以找矿突破保障国家资源安全。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查明湖南省“三稀”资源家底，发现铍（2019年央视新闻频道报道）、锂、铌钽矿产地4处。引进企业来湘投资勘查锂矿资源效果显著（如耀宁天赐公司计划投资25亿开发锂电池产业），为政府部署锂矿专项提供关键技术支撑（出让4宗探矿金额1.8亿元），保障矿产资源安全。</w:t>
      </w:r>
    </w:p>
    <w:p w14:paraId="5BD1AB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34"/>
        <w:textAlignment w:val="auto"/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</w:rPr>
        <w:t>2.以创新科研发展地质新质生产力。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承担国家、省部级科研项目20余项，发表论文50余篇、专著5部。团队攻克稀有金属高效勘查与开发难题，创新成矿理论、关键探测技术，创新稀有金属矿无尾综合利用工艺，获发明专利4项。成果获2023年度“中国十大地质科技重要进展”。培育自然资源部领军和青年人才3人，博士后人才2名。</w:t>
      </w:r>
    </w:p>
    <w:p w14:paraId="003363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34"/>
        <w:textAlignment w:val="auto"/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kern w:val="0"/>
          <w:sz w:val="32"/>
          <w:szCs w:val="32"/>
        </w:rPr>
        <w:t>3.以地学科普推动地质文化建设。</w:t>
      </w:r>
      <w:r>
        <w:rPr>
          <w:rFonts w:hint="eastAsia" w:ascii="Times New Roman" w:hAnsi="Times New Roman" w:eastAsia="仿宋_GB2312" w:cs="仿宋_GB2312"/>
          <w:color w:val="auto"/>
          <w:kern w:val="0"/>
          <w:sz w:val="32"/>
          <w:szCs w:val="32"/>
        </w:rPr>
        <w:t>积极投身科普工作，作为“曾志方、文春华劳模和工匠人才创新工作室”领衔人之一，承担了科普项目，连续4年在“世界地球日”开展科普进校园、进社区宣传活动，向中小学生讲解地球科学知识，为传播地球科学好声音做出了新贡献。</w:t>
      </w: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7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2025-03-25T02:36:06Z</dcterms:created>
  <dc:creator>湖南地质</dc:creator>
  <cp:lastModifiedBy>韦璨</cp:lastModifiedBy>
  <dcterms:modified xsi:type="dcterms:W3CDTF">2025-03-25T02:36:19Z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eyJoZGlkIjoiMzBlN2QzYjczNDNkZTE4MjgxZGI0YzJjOTE5MmQ2ZmQiLCJ1c2VySWQiOiI3MzkzODA0NjgifQ==</vt:lpwstr>
  </property>
  <property fmtid="{D5CDD505-2E9C-101B-9397-08002B2CF9AE}" pid="4" name="ICV">
    <vt:lpwstr>910B8E3CB13F4C6D8CBA6C5C97036642_12</vt:lpwstr>
  </property>
</Properties>
</file>