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4FC" w:rsidRDefault="002564FC">
      <w:pPr>
        <w:pStyle w:val="Default"/>
        <w:jc w:val="center"/>
        <w:rPr>
          <w:sz w:val="56"/>
          <w:szCs w:val="56"/>
        </w:rPr>
      </w:pPr>
    </w:p>
    <w:p w:rsidR="002564FC" w:rsidRDefault="002564FC">
      <w:pPr>
        <w:pStyle w:val="Default"/>
        <w:jc w:val="center"/>
        <w:rPr>
          <w:sz w:val="56"/>
          <w:szCs w:val="56"/>
        </w:rPr>
      </w:pPr>
    </w:p>
    <w:p w:rsidR="002564FC" w:rsidRDefault="002564FC">
      <w:pPr>
        <w:pStyle w:val="Default"/>
        <w:jc w:val="center"/>
        <w:rPr>
          <w:sz w:val="84"/>
          <w:szCs w:val="84"/>
        </w:rPr>
      </w:pPr>
    </w:p>
    <w:p w:rsidR="002564FC" w:rsidRDefault="002564FC">
      <w:pPr>
        <w:pStyle w:val="Default"/>
        <w:jc w:val="center"/>
        <w:rPr>
          <w:sz w:val="84"/>
          <w:szCs w:val="84"/>
        </w:rPr>
      </w:pPr>
    </w:p>
    <w:p w:rsidR="002564FC" w:rsidRDefault="009A5F56">
      <w:pPr>
        <w:pStyle w:val="Default"/>
        <w:jc w:val="center"/>
        <w:rPr>
          <w:sz w:val="84"/>
          <w:szCs w:val="84"/>
        </w:rPr>
      </w:pPr>
      <w:r>
        <w:rPr>
          <w:rFonts w:hint="eastAsia"/>
          <w:sz w:val="84"/>
          <w:szCs w:val="84"/>
        </w:rPr>
        <w:t>2020</w:t>
      </w:r>
      <w:r>
        <w:rPr>
          <w:rFonts w:hint="eastAsia"/>
          <w:sz w:val="84"/>
          <w:szCs w:val="84"/>
        </w:rPr>
        <w:t>年度</w:t>
      </w:r>
    </w:p>
    <w:p w:rsidR="002564FC" w:rsidRDefault="009A5F56">
      <w:pPr>
        <w:pStyle w:val="Default"/>
        <w:jc w:val="center"/>
        <w:rPr>
          <w:sz w:val="84"/>
          <w:szCs w:val="84"/>
        </w:rPr>
      </w:pPr>
      <w:r>
        <w:rPr>
          <w:rFonts w:hint="eastAsia"/>
          <w:sz w:val="84"/>
          <w:szCs w:val="84"/>
        </w:rPr>
        <w:t>湖南省有色地质勘查局二总队</w:t>
      </w:r>
      <w:r>
        <w:rPr>
          <w:rFonts w:hint="eastAsia"/>
          <w:sz w:val="84"/>
          <w:szCs w:val="84"/>
        </w:rPr>
        <w:t>部门决算</w:t>
      </w:r>
    </w:p>
    <w:p w:rsidR="002564FC" w:rsidRDefault="002564FC">
      <w:pPr>
        <w:pStyle w:val="Default"/>
        <w:jc w:val="center"/>
        <w:rPr>
          <w:sz w:val="56"/>
          <w:szCs w:val="56"/>
        </w:rPr>
      </w:pPr>
    </w:p>
    <w:p w:rsidR="002564FC" w:rsidRDefault="002564FC">
      <w:pPr>
        <w:pStyle w:val="Default"/>
        <w:jc w:val="center"/>
        <w:rPr>
          <w:sz w:val="56"/>
          <w:szCs w:val="56"/>
        </w:rPr>
      </w:pPr>
    </w:p>
    <w:p w:rsidR="002564FC" w:rsidRDefault="002564FC">
      <w:pPr>
        <w:pStyle w:val="Default"/>
        <w:jc w:val="center"/>
        <w:rPr>
          <w:sz w:val="56"/>
          <w:szCs w:val="56"/>
        </w:rPr>
      </w:pPr>
    </w:p>
    <w:p w:rsidR="002564FC" w:rsidRDefault="002564FC">
      <w:pPr>
        <w:pStyle w:val="Default"/>
        <w:jc w:val="center"/>
        <w:rPr>
          <w:sz w:val="56"/>
          <w:szCs w:val="56"/>
        </w:rPr>
      </w:pPr>
    </w:p>
    <w:p w:rsidR="002564FC" w:rsidRDefault="002564FC">
      <w:pPr>
        <w:pStyle w:val="Default"/>
        <w:jc w:val="center"/>
        <w:rPr>
          <w:sz w:val="32"/>
          <w:szCs w:val="32"/>
        </w:rPr>
      </w:pPr>
    </w:p>
    <w:p w:rsidR="002564FC" w:rsidRDefault="002564FC">
      <w:pPr>
        <w:pStyle w:val="Default"/>
        <w:jc w:val="center"/>
        <w:rPr>
          <w:sz w:val="32"/>
          <w:szCs w:val="32"/>
        </w:rPr>
      </w:pPr>
    </w:p>
    <w:p w:rsidR="002564FC" w:rsidRDefault="002564FC">
      <w:pPr>
        <w:pStyle w:val="Default"/>
        <w:jc w:val="center"/>
        <w:rPr>
          <w:sz w:val="32"/>
          <w:szCs w:val="32"/>
        </w:rPr>
      </w:pPr>
    </w:p>
    <w:p w:rsidR="002564FC" w:rsidRDefault="002564FC">
      <w:pPr>
        <w:pStyle w:val="Default"/>
        <w:jc w:val="center"/>
        <w:rPr>
          <w:sz w:val="32"/>
          <w:szCs w:val="32"/>
        </w:rPr>
      </w:pPr>
    </w:p>
    <w:p w:rsidR="002564FC" w:rsidRDefault="002564FC">
      <w:pPr>
        <w:pStyle w:val="Default"/>
        <w:jc w:val="center"/>
        <w:rPr>
          <w:sz w:val="32"/>
          <w:szCs w:val="32"/>
        </w:rPr>
      </w:pPr>
    </w:p>
    <w:p w:rsidR="002564FC" w:rsidRDefault="002564FC">
      <w:pPr>
        <w:pStyle w:val="Default"/>
        <w:spacing w:line="540" w:lineRule="exact"/>
        <w:jc w:val="center"/>
        <w:rPr>
          <w:sz w:val="56"/>
          <w:szCs w:val="56"/>
        </w:rPr>
      </w:pPr>
    </w:p>
    <w:p w:rsidR="002564FC" w:rsidRDefault="002564FC">
      <w:pPr>
        <w:pStyle w:val="Default"/>
        <w:spacing w:line="500" w:lineRule="exact"/>
        <w:jc w:val="center"/>
        <w:rPr>
          <w:b/>
          <w:sz w:val="36"/>
          <w:szCs w:val="28"/>
        </w:rPr>
      </w:pPr>
    </w:p>
    <w:p w:rsidR="002564FC" w:rsidRDefault="002564FC">
      <w:pPr>
        <w:pStyle w:val="Default"/>
        <w:spacing w:line="500" w:lineRule="exact"/>
        <w:jc w:val="center"/>
        <w:rPr>
          <w:b/>
          <w:sz w:val="36"/>
          <w:szCs w:val="28"/>
        </w:rPr>
      </w:pPr>
    </w:p>
    <w:p w:rsidR="002564FC" w:rsidRDefault="009A5F56">
      <w:pPr>
        <w:pStyle w:val="Default"/>
        <w:spacing w:line="500" w:lineRule="exact"/>
        <w:jc w:val="center"/>
        <w:rPr>
          <w:b/>
          <w:sz w:val="36"/>
          <w:szCs w:val="28"/>
        </w:rPr>
      </w:pPr>
      <w:r>
        <w:rPr>
          <w:rFonts w:hint="eastAsia"/>
          <w:b/>
          <w:sz w:val="36"/>
          <w:szCs w:val="28"/>
        </w:rPr>
        <w:t>目录</w:t>
      </w:r>
    </w:p>
    <w:p w:rsidR="002564FC" w:rsidRDefault="009A5F56">
      <w:pPr>
        <w:pStyle w:val="Default"/>
        <w:spacing w:line="500" w:lineRule="exact"/>
        <w:rPr>
          <w:rFonts w:ascii="仿宋_GB2312" w:hAnsi="仿宋_GB2312" w:cs="仿宋_GB2312"/>
          <w:b/>
          <w:sz w:val="28"/>
          <w:szCs w:val="28"/>
        </w:rPr>
      </w:pPr>
      <w:r>
        <w:rPr>
          <w:rFonts w:hint="eastAsia"/>
          <w:b/>
          <w:sz w:val="28"/>
          <w:szCs w:val="28"/>
        </w:rPr>
        <w:t>第一部分</w:t>
      </w:r>
      <w:r>
        <w:rPr>
          <w:rFonts w:hint="eastAsia"/>
          <w:b/>
          <w:sz w:val="28"/>
          <w:szCs w:val="28"/>
        </w:rPr>
        <w:t>湖南省有色地质勘查局二总队单位</w:t>
      </w:r>
      <w:r>
        <w:rPr>
          <w:rFonts w:hint="eastAsia"/>
          <w:b/>
          <w:sz w:val="28"/>
          <w:szCs w:val="28"/>
        </w:rPr>
        <w:t>概况</w:t>
      </w:r>
    </w:p>
    <w:p w:rsidR="002564FC" w:rsidRDefault="009A5F56">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一、部门职责</w:t>
      </w:r>
    </w:p>
    <w:p w:rsidR="002564FC" w:rsidRDefault="009A5F56">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二、机构设置</w:t>
      </w:r>
    </w:p>
    <w:p w:rsidR="002564FC" w:rsidRDefault="009A5F56">
      <w:pPr>
        <w:pStyle w:val="Default"/>
        <w:spacing w:line="500" w:lineRule="exact"/>
        <w:rPr>
          <w:rFonts w:ascii="仿宋_GB2312" w:hAnsi="仿宋_GB2312" w:cs="仿宋_GB2312"/>
          <w:b/>
          <w:sz w:val="28"/>
          <w:szCs w:val="28"/>
        </w:rPr>
      </w:pPr>
      <w:r>
        <w:rPr>
          <w:rFonts w:hAnsi="仿宋_GB2312" w:hint="eastAsia"/>
          <w:b/>
          <w:sz w:val="28"/>
          <w:szCs w:val="28"/>
        </w:rPr>
        <w:t>第二部分</w:t>
      </w:r>
      <w:r>
        <w:rPr>
          <w:rFonts w:hAnsi="仿宋_GB2312"/>
          <w:b/>
          <w:sz w:val="28"/>
          <w:szCs w:val="28"/>
        </w:rPr>
        <w:t>20</w:t>
      </w:r>
      <w:r>
        <w:rPr>
          <w:rFonts w:hAnsi="仿宋_GB2312" w:hint="eastAsia"/>
          <w:b/>
          <w:sz w:val="28"/>
          <w:szCs w:val="28"/>
        </w:rPr>
        <w:t>20</w:t>
      </w:r>
      <w:r>
        <w:rPr>
          <w:rFonts w:hAnsi="仿宋_GB2312" w:hint="eastAsia"/>
          <w:b/>
          <w:sz w:val="28"/>
          <w:szCs w:val="28"/>
        </w:rPr>
        <w:t>年度部门决算表</w:t>
      </w:r>
    </w:p>
    <w:p w:rsidR="002564FC" w:rsidRDefault="009A5F56">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一、收入支出决算总表</w:t>
      </w:r>
    </w:p>
    <w:p w:rsidR="002564FC" w:rsidRDefault="009A5F56">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二、收入决算表</w:t>
      </w:r>
    </w:p>
    <w:p w:rsidR="002564FC" w:rsidRDefault="009A5F56">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三、支出决算表</w:t>
      </w:r>
    </w:p>
    <w:p w:rsidR="002564FC" w:rsidRDefault="009A5F56">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四、财政拨款收入支出决算总表</w:t>
      </w:r>
    </w:p>
    <w:p w:rsidR="002564FC" w:rsidRDefault="009A5F56">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五、一般公共预算财政拨款支出决算表</w:t>
      </w:r>
    </w:p>
    <w:p w:rsidR="002564FC" w:rsidRDefault="009A5F56">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六、一般公共预算财政拨款基本支出决算表</w:t>
      </w:r>
    </w:p>
    <w:p w:rsidR="002564FC" w:rsidRDefault="009A5F56">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七、一般公共预算财政拨款</w:t>
      </w:r>
      <w:r>
        <w:rPr>
          <w:rFonts w:asciiTheme="minorEastAsia" w:eastAsiaTheme="minorEastAsia" w:hAnsiTheme="minorEastAsia" w:cs="仿宋_GB2312"/>
          <w:sz w:val="28"/>
          <w:szCs w:val="28"/>
        </w:rPr>
        <w:t>“</w:t>
      </w:r>
      <w:r>
        <w:rPr>
          <w:rFonts w:asciiTheme="minorEastAsia" w:eastAsiaTheme="minorEastAsia" w:hAnsiTheme="minorEastAsia" w:cs="仿宋_GB2312"/>
          <w:sz w:val="28"/>
          <w:szCs w:val="28"/>
        </w:rPr>
        <w:t>三公</w:t>
      </w:r>
      <w:r>
        <w:rPr>
          <w:rFonts w:asciiTheme="minorEastAsia" w:eastAsiaTheme="minorEastAsia" w:hAnsiTheme="minorEastAsia" w:cs="仿宋_GB2312"/>
          <w:sz w:val="28"/>
          <w:szCs w:val="28"/>
        </w:rPr>
        <w:t>”</w:t>
      </w:r>
      <w:r>
        <w:rPr>
          <w:rFonts w:asciiTheme="minorEastAsia" w:eastAsiaTheme="minorEastAsia" w:hAnsiTheme="minorEastAsia" w:cs="仿宋_GB2312"/>
          <w:sz w:val="28"/>
          <w:szCs w:val="28"/>
        </w:rPr>
        <w:t>经费支出决算表</w:t>
      </w:r>
    </w:p>
    <w:p w:rsidR="002564FC" w:rsidRDefault="009A5F56">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八、政府性基金预算财政拨款收入支出决算表</w:t>
      </w:r>
    </w:p>
    <w:p w:rsidR="002564FC" w:rsidRDefault="009A5F56">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九、国有资本经营预算财政拨款支出决算表</w:t>
      </w:r>
    </w:p>
    <w:p w:rsidR="002564FC" w:rsidRDefault="009A5F56">
      <w:pPr>
        <w:pStyle w:val="Default"/>
        <w:spacing w:line="500" w:lineRule="exact"/>
        <w:rPr>
          <w:rFonts w:ascii="仿宋_GB2312" w:hAnsi="仿宋_GB2312" w:cs="仿宋_GB2312"/>
          <w:b/>
          <w:sz w:val="28"/>
          <w:szCs w:val="28"/>
        </w:rPr>
      </w:pPr>
      <w:r>
        <w:rPr>
          <w:rFonts w:hAnsi="仿宋_GB2312" w:hint="eastAsia"/>
          <w:b/>
          <w:sz w:val="28"/>
          <w:szCs w:val="28"/>
        </w:rPr>
        <w:t>第三部分</w:t>
      </w:r>
      <w:r>
        <w:rPr>
          <w:rFonts w:hAnsi="仿宋_GB2312"/>
          <w:b/>
          <w:sz w:val="28"/>
          <w:szCs w:val="28"/>
        </w:rPr>
        <w:t>20</w:t>
      </w:r>
      <w:r>
        <w:rPr>
          <w:rFonts w:hAnsi="仿宋_GB2312" w:hint="eastAsia"/>
          <w:b/>
          <w:sz w:val="28"/>
          <w:szCs w:val="28"/>
        </w:rPr>
        <w:t>20</w:t>
      </w:r>
      <w:r>
        <w:rPr>
          <w:rFonts w:hAnsi="仿宋_GB2312" w:hint="eastAsia"/>
          <w:b/>
          <w:sz w:val="28"/>
          <w:szCs w:val="28"/>
        </w:rPr>
        <w:t>年度部门决算情况说明</w:t>
      </w:r>
    </w:p>
    <w:p w:rsidR="002564FC" w:rsidRDefault="009A5F56">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一、收入支出决算总体情况说明</w:t>
      </w:r>
    </w:p>
    <w:p w:rsidR="002564FC" w:rsidRDefault="009A5F56">
      <w:pPr>
        <w:spacing w:line="500" w:lineRule="exact"/>
        <w:ind w:firstLineChars="250" w:firstLine="700"/>
        <w:jc w:val="left"/>
        <w:rPr>
          <w:rFonts w:ascii="仿宋_GB2312" w:hAnsi="仿宋_GB2312" w:cs="仿宋_GB2312"/>
          <w:sz w:val="28"/>
          <w:szCs w:val="28"/>
        </w:rPr>
      </w:pPr>
      <w:r>
        <w:rPr>
          <w:rFonts w:ascii="仿宋_GB2312" w:hAnsi="仿宋_GB2312" w:cs="仿宋_GB2312"/>
          <w:sz w:val="28"/>
          <w:szCs w:val="28"/>
        </w:rPr>
        <w:t>二、收入决算情况说明</w:t>
      </w:r>
    </w:p>
    <w:p w:rsidR="002564FC" w:rsidRDefault="009A5F56">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rsidR="002564FC" w:rsidRDefault="009A5F56">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rsidR="002564FC" w:rsidRDefault="009A5F56">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rsidR="002564FC" w:rsidRDefault="009A5F56">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rsidR="002564FC" w:rsidRDefault="009A5F56">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rsidR="002564FC" w:rsidRDefault="009A5F56">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八</w:t>
      </w:r>
      <w:r>
        <w:rPr>
          <w:rFonts w:ascii="仿宋_GB2312" w:hAnsi="仿宋_GB2312" w:cs="仿宋_GB2312"/>
          <w:color w:val="000000"/>
          <w:kern w:val="0"/>
          <w:sz w:val="28"/>
          <w:szCs w:val="28"/>
        </w:rPr>
        <w:t>、</w:t>
      </w:r>
      <w:r>
        <w:rPr>
          <w:rFonts w:ascii="仿宋_GB2312" w:hAnsi="仿宋_GB2312" w:cs="仿宋_GB2312" w:hint="eastAsia"/>
          <w:color w:val="000000"/>
          <w:kern w:val="0"/>
          <w:sz w:val="28"/>
          <w:szCs w:val="28"/>
        </w:rPr>
        <w:t>政府性基金预算收入支出决算情况</w:t>
      </w:r>
    </w:p>
    <w:p w:rsidR="002564FC" w:rsidRDefault="009A5F56">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九</w:t>
      </w:r>
      <w:r>
        <w:rPr>
          <w:rFonts w:ascii="仿宋_GB2312" w:hAnsi="仿宋_GB2312" w:cs="仿宋_GB2312"/>
          <w:color w:val="000000"/>
          <w:kern w:val="0"/>
          <w:sz w:val="28"/>
          <w:szCs w:val="28"/>
        </w:rPr>
        <w:t>、</w:t>
      </w:r>
      <w:r>
        <w:rPr>
          <w:rFonts w:ascii="仿宋_GB2312" w:hAnsi="仿宋_GB2312" w:cs="仿宋_GB2312" w:hint="eastAsia"/>
          <w:color w:val="000000"/>
          <w:kern w:val="0"/>
          <w:sz w:val="28"/>
          <w:szCs w:val="28"/>
        </w:rPr>
        <w:t>关于机关运行经费支出说明</w:t>
      </w:r>
    </w:p>
    <w:p w:rsidR="002564FC" w:rsidRDefault="009A5F56">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十、一般性支出情况</w:t>
      </w:r>
    </w:p>
    <w:p w:rsidR="002564FC" w:rsidRDefault="009A5F56">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十一、关于政府采购支出说明</w:t>
      </w:r>
    </w:p>
    <w:p w:rsidR="002564FC" w:rsidRDefault="009A5F56">
      <w:pPr>
        <w:pStyle w:val="Default"/>
        <w:spacing w:line="500" w:lineRule="exact"/>
        <w:ind w:firstLineChars="250" w:firstLine="700"/>
        <w:rPr>
          <w:rFonts w:ascii="仿宋_GB2312" w:eastAsiaTheme="minorEastAsia" w:hAnsi="仿宋_GB2312" w:cs="仿宋_GB2312"/>
          <w:sz w:val="28"/>
          <w:szCs w:val="28"/>
        </w:rPr>
      </w:pPr>
      <w:r>
        <w:rPr>
          <w:rFonts w:ascii="仿宋_GB2312" w:eastAsiaTheme="minorEastAsia" w:hAnsi="仿宋_GB2312" w:cs="仿宋_GB2312" w:hint="eastAsia"/>
          <w:sz w:val="28"/>
          <w:szCs w:val="28"/>
        </w:rPr>
        <w:t>十二、关于国有资产占用情况说明</w:t>
      </w:r>
    </w:p>
    <w:p w:rsidR="002564FC" w:rsidRDefault="009A5F56">
      <w:pPr>
        <w:pStyle w:val="Default"/>
        <w:spacing w:line="500" w:lineRule="exact"/>
        <w:ind w:firstLineChars="250" w:firstLine="700"/>
        <w:rPr>
          <w:rFonts w:ascii="仿宋_GB2312" w:eastAsiaTheme="minorEastAsia" w:hAnsi="仿宋_GB2312" w:cs="仿宋_GB2312"/>
          <w:sz w:val="28"/>
          <w:szCs w:val="28"/>
        </w:rPr>
      </w:pPr>
      <w:r>
        <w:rPr>
          <w:rFonts w:ascii="仿宋_GB2312" w:eastAsiaTheme="minorEastAsia" w:hAnsi="仿宋_GB2312" w:cs="仿宋_GB2312" w:hint="eastAsia"/>
          <w:sz w:val="28"/>
          <w:szCs w:val="28"/>
        </w:rPr>
        <w:lastRenderedPageBreak/>
        <w:t>十三、关</w:t>
      </w:r>
      <w:r>
        <w:rPr>
          <w:rFonts w:asciiTheme="minorEastAsia" w:eastAsiaTheme="minorEastAsia" w:hAnsiTheme="minorEastAsia" w:cs="仿宋_GB2312" w:hint="eastAsia"/>
          <w:sz w:val="28"/>
          <w:szCs w:val="28"/>
        </w:rPr>
        <w:t>于</w:t>
      </w:r>
      <w:r>
        <w:rPr>
          <w:rFonts w:asciiTheme="minorEastAsia" w:eastAsiaTheme="minorEastAsia" w:hAnsiTheme="minorEastAsia" w:cs="仿宋_GB2312" w:hint="eastAsia"/>
          <w:sz w:val="28"/>
          <w:szCs w:val="28"/>
        </w:rPr>
        <w:t>2020</w:t>
      </w:r>
      <w:r>
        <w:rPr>
          <w:rFonts w:asciiTheme="minorEastAsia" w:eastAsiaTheme="minorEastAsia" w:hAnsiTheme="minorEastAsia" w:cs="仿宋_GB2312" w:hint="eastAsia"/>
          <w:sz w:val="28"/>
          <w:szCs w:val="28"/>
        </w:rPr>
        <w:t>年</w:t>
      </w:r>
      <w:r>
        <w:rPr>
          <w:rFonts w:ascii="仿宋_GB2312" w:eastAsiaTheme="minorEastAsia" w:hAnsi="仿宋_GB2312" w:cs="仿宋_GB2312" w:hint="eastAsia"/>
          <w:sz w:val="28"/>
          <w:szCs w:val="28"/>
        </w:rPr>
        <w:t>度预算绩效情况的说明</w:t>
      </w:r>
    </w:p>
    <w:p w:rsidR="002564FC" w:rsidRDefault="009A5F56">
      <w:pPr>
        <w:autoSpaceDE w:val="0"/>
        <w:autoSpaceDN w:val="0"/>
        <w:adjustRightInd w:val="0"/>
        <w:spacing w:line="500" w:lineRule="exact"/>
        <w:jc w:val="left"/>
        <w:rPr>
          <w:rFonts w:ascii="黑体" w:eastAsia="黑体" w:hAnsi="黑体" w:cs="黑体"/>
          <w:b/>
          <w:color w:val="000000"/>
          <w:kern w:val="0"/>
          <w:sz w:val="28"/>
          <w:szCs w:val="28"/>
        </w:rPr>
      </w:pPr>
      <w:r>
        <w:rPr>
          <w:rFonts w:ascii="黑体" w:eastAsia="黑体" w:hAnsi="黑体" w:cs="黑体"/>
          <w:b/>
          <w:color w:val="000000"/>
          <w:kern w:val="0"/>
          <w:sz w:val="28"/>
          <w:szCs w:val="28"/>
        </w:rPr>
        <w:t>第四部分名词解释</w:t>
      </w:r>
    </w:p>
    <w:p w:rsidR="002564FC" w:rsidRDefault="009A5F56">
      <w:pPr>
        <w:autoSpaceDE w:val="0"/>
        <w:autoSpaceDN w:val="0"/>
        <w:adjustRightInd w:val="0"/>
        <w:spacing w:line="500" w:lineRule="exact"/>
        <w:jc w:val="left"/>
        <w:rPr>
          <w:rFonts w:ascii="黑体" w:eastAsia="黑体" w:hAnsi="黑体" w:cs="仿宋_GB2312"/>
          <w:b/>
          <w:color w:val="000000"/>
          <w:kern w:val="0"/>
          <w:sz w:val="28"/>
          <w:szCs w:val="28"/>
        </w:rPr>
      </w:pPr>
      <w:r>
        <w:rPr>
          <w:rFonts w:ascii="黑体" w:eastAsia="黑体" w:hAnsi="黑体" w:cs="黑体" w:hint="eastAsia"/>
          <w:b/>
          <w:color w:val="000000"/>
          <w:kern w:val="0"/>
          <w:sz w:val="28"/>
          <w:szCs w:val="28"/>
        </w:rPr>
        <w:t>第五部分附件</w:t>
      </w:r>
    </w:p>
    <w:p w:rsidR="002564FC" w:rsidRDefault="002564FC">
      <w:pPr>
        <w:jc w:val="center"/>
        <w:rPr>
          <w:sz w:val="72"/>
          <w:szCs w:val="72"/>
        </w:rPr>
      </w:pPr>
    </w:p>
    <w:p w:rsidR="002564FC" w:rsidRDefault="002564FC">
      <w:pPr>
        <w:jc w:val="center"/>
        <w:rPr>
          <w:sz w:val="72"/>
          <w:szCs w:val="72"/>
        </w:rPr>
      </w:pPr>
    </w:p>
    <w:p w:rsidR="002564FC" w:rsidRDefault="002564FC">
      <w:pPr>
        <w:jc w:val="center"/>
        <w:rPr>
          <w:sz w:val="72"/>
          <w:szCs w:val="72"/>
        </w:rPr>
      </w:pPr>
    </w:p>
    <w:p w:rsidR="002564FC" w:rsidRDefault="002564FC">
      <w:pPr>
        <w:jc w:val="center"/>
        <w:rPr>
          <w:sz w:val="72"/>
          <w:szCs w:val="72"/>
        </w:rPr>
      </w:pPr>
    </w:p>
    <w:p w:rsidR="002564FC" w:rsidRDefault="002564FC">
      <w:pPr>
        <w:rPr>
          <w:sz w:val="72"/>
          <w:szCs w:val="72"/>
        </w:rPr>
      </w:pPr>
    </w:p>
    <w:p w:rsidR="002564FC" w:rsidRDefault="009A5F56">
      <w:pPr>
        <w:pStyle w:val="Default"/>
        <w:jc w:val="center"/>
        <w:rPr>
          <w:sz w:val="84"/>
          <w:szCs w:val="84"/>
        </w:rPr>
      </w:pPr>
      <w:r>
        <w:rPr>
          <w:rFonts w:hint="eastAsia"/>
          <w:sz w:val="84"/>
          <w:szCs w:val="84"/>
        </w:rPr>
        <w:t>第一部分</w:t>
      </w:r>
      <w:r>
        <w:rPr>
          <w:sz w:val="84"/>
          <w:szCs w:val="84"/>
        </w:rPr>
        <w:t xml:space="preserve"> </w:t>
      </w:r>
    </w:p>
    <w:p w:rsidR="002564FC" w:rsidRDefault="002564FC">
      <w:pPr>
        <w:pStyle w:val="Default"/>
        <w:jc w:val="center"/>
        <w:rPr>
          <w:sz w:val="84"/>
          <w:szCs w:val="84"/>
        </w:rPr>
      </w:pPr>
    </w:p>
    <w:p w:rsidR="002564FC" w:rsidRDefault="009A5F56">
      <w:pPr>
        <w:pStyle w:val="Default"/>
        <w:jc w:val="center"/>
        <w:rPr>
          <w:sz w:val="84"/>
          <w:szCs w:val="84"/>
        </w:rPr>
      </w:pPr>
      <w:r>
        <w:rPr>
          <w:rFonts w:hint="eastAsia"/>
          <w:sz w:val="84"/>
          <w:szCs w:val="84"/>
        </w:rPr>
        <w:t>湖南省有色地质勘查局二总队</w:t>
      </w:r>
      <w:r>
        <w:rPr>
          <w:rFonts w:hint="eastAsia"/>
          <w:sz w:val="84"/>
          <w:szCs w:val="84"/>
        </w:rPr>
        <w:t>概况</w:t>
      </w:r>
    </w:p>
    <w:p w:rsidR="002564FC" w:rsidRDefault="002564FC">
      <w:pPr>
        <w:jc w:val="center"/>
        <w:rPr>
          <w:sz w:val="72"/>
          <w:szCs w:val="72"/>
        </w:rPr>
      </w:pPr>
    </w:p>
    <w:p w:rsidR="002564FC" w:rsidRDefault="002564FC">
      <w:pPr>
        <w:jc w:val="center"/>
        <w:rPr>
          <w:sz w:val="72"/>
          <w:szCs w:val="72"/>
        </w:rPr>
      </w:pPr>
    </w:p>
    <w:p w:rsidR="002564FC" w:rsidRDefault="002564FC">
      <w:pPr>
        <w:jc w:val="center"/>
        <w:rPr>
          <w:sz w:val="72"/>
          <w:szCs w:val="72"/>
        </w:rPr>
      </w:pPr>
    </w:p>
    <w:p w:rsidR="002564FC" w:rsidRDefault="002564FC" w:rsidP="009A5F56">
      <w:pPr>
        <w:jc w:val="left"/>
        <w:rPr>
          <w:rFonts w:hint="eastAsia"/>
          <w:sz w:val="72"/>
          <w:szCs w:val="72"/>
        </w:rPr>
      </w:pPr>
    </w:p>
    <w:p w:rsidR="009A5F56" w:rsidRPr="009A5F56" w:rsidRDefault="009A5F56" w:rsidP="009A5F56">
      <w:pPr>
        <w:pStyle w:val="2"/>
      </w:pPr>
    </w:p>
    <w:p w:rsidR="002564FC" w:rsidRDefault="009A5F56">
      <w:pPr>
        <w:pStyle w:val="a8"/>
        <w:numPr>
          <w:ilvl w:val="0"/>
          <w:numId w:val="1"/>
        </w:numPr>
        <w:ind w:firstLineChars="0"/>
        <w:jc w:val="left"/>
        <w:rPr>
          <w:rFonts w:eastAsia="楷体_GB2312"/>
          <w:b/>
          <w:sz w:val="32"/>
          <w:szCs w:val="32"/>
        </w:rPr>
      </w:pPr>
      <w:r>
        <w:rPr>
          <w:rFonts w:ascii="黑体" w:eastAsia="黑体" w:hAnsi="黑体"/>
          <w:sz w:val="32"/>
          <w:szCs w:val="32"/>
        </w:rPr>
        <w:lastRenderedPageBreak/>
        <w:t>部门职责</w:t>
      </w:r>
    </w:p>
    <w:p w:rsidR="002564FC" w:rsidRDefault="009A5F56">
      <w:pPr>
        <w:widowControl/>
        <w:spacing w:line="600" w:lineRule="exact"/>
        <w:ind w:firstLineChars="196" w:firstLine="627"/>
        <w:jc w:val="left"/>
        <w:rPr>
          <w:rFonts w:ascii="宋体" w:eastAsia="宋体" w:hAnsi="宋体" w:cs="宋体"/>
          <w:color w:val="000000"/>
          <w:sz w:val="30"/>
          <w:szCs w:val="30"/>
        </w:rPr>
      </w:pPr>
      <w:r>
        <w:rPr>
          <w:rFonts w:ascii="宋体" w:eastAsia="宋体" w:hAnsi="宋体" w:cs="宋体" w:hint="eastAsia"/>
          <w:bCs/>
          <w:kern w:val="0"/>
          <w:sz w:val="32"/>
          <w:szCs w:val="32"/>
        </w:rPr>
        <w:t>湖南省有色地质勘查局二总队</w:t>
      </w:r>
      <w:r>
        <w:rPr>
          <w:rFonts w:ascii="宋体" w:eastAsia="宋体" w:hAnsi="宋体" w:cs="宋体" w:hint="eastAsia"/>
          <w:sz w:val="32"/>
          <w:szCs w:val="32"/>
        </w:rPr>
        <w:t>为湖南省地质院所属二级预算单位，为财政补助事业单位。</w:t>
      </w:r>
      <w:r>
        <w:rPr>
          <w:rFonts w:ascii="宋体" w:eastAsia="宋体" w:hAnsi="宋体" w:cs="宋体" w:hint="eastAsia"/>
          <w:color w:val="000000"/>
          <w:sz w:val="30"/>
          <w:szCs w:val="30"/>
        </w:rPr>
        <w:t>主要从事地质勘查服务、地质调查、矿产勘查与施工</w:t>
      </w:r>
      <w:r>
        <w:rPr>
          <w:rFonts w:ascii="宋体" w:eastAsia="宋体" w:hAnsi="宋体" w:cs="宋体" w:hint="eastAsia"/>
          <w:color w:val="000000"/>
          <w:sz w:val="30"/>
          <w:szCs w:val="30"/>
        </w:rPr>
        <w:t>,</w:t>
      </w:r>
      <w:r>
        <w:rPr>
          <w:rFonts w:ascii="宋体" w:eastAsia="宋体" w:hAnsi="宋体" w:cs="宋体" w:hint="eastAsia"/>
          <w:color w:val="000000"/>
          <w:sz w:val="30"/>
          <w:szCs w:val="30"/>
        </w:rPr>
        <w:t>兼营基础工程和工民建业务施工等。</w:t>
      </w:r>
    </w:p>
    <w:p w:rsidR="002564FC" w:rsidRDefault="009A5F56">
      <w:pPr>
        <w:widowControl/>
        <w:spacing w:line="600" w:lineRule="exact"/>
        <w:rPr>
          <w:rFonts w:ascii="黑体" w:eastAsia="黑体" w:hAnsi="黑体"/>
          <w:bCs/>
          <w:kern w:val="0"/>
          <w:sz w:val="32"/>
          <w:szCs w:val="32"/>
        </w:rPr>
      </w:pPr>
      <w:r>
        <w:rPr>
          <w:rFonts w:ascii="黑体" w:eastAsia="黑体" w:hAnsi="黑体" w:hint="eastAsia"/>
          <w:bCs/>
          <w:kern w:val="0"/>
          <w:sz w:val="32"/>
          <w:szCs w:val="32"/>
        </w:rPr>
        <w:t>二、机构设置及决算单位构成</w:t>
      </w:r>
    </w:p>
    <w:p w:rsidR="002564FC" w:rsidRDefault="009A5F56">
      <w:pPr>
        <w:widowControl/>
        <w:spacing w:line="600" w:lineRule="exact"/>
        <w:ind w:firstLineChars="196" w:firstLine="627"/>
        <w:jc w:val="left"/>
        <w:rPr>
          <w:rFonts w:asciiTheme="minorEastAsia" w:hAnsiTheme="minorEastAsia"/>
          <w:bCs/>
          <w:kern w:val="0"/>
          <w:sz w:val="32"/>
          <w:szCs w:val="32"/>
        </w:rPr>
      </w:pPr>
      <w:r>
        <w:rPr>
          <w:rFonts w:asciiTheme="minorEastAsia" w:hAnsiTheme="minorEastAsia" w:hint="eastAsia"/>
          <w:bCs/>
          <w:kern w:val="0"/>
          <w:sz w:val="32"/>
          <w:szCs w:val="32"/>
        </w:rPr>
        <w:t>（一）内设机构设置。</w:t>
      </w:r>
    </w:p>
    <w:p w:rsidR="002564FC" w:rsidRDefault="009A5F56">
      <w:pPr>
        <w:widowControl/>
        <w:spacing w:line="600" w:lineRule="exact"/>
        <w:ind w:firstLineChars="196" w:firstLine="627"/>
        <w:jc w:val="left"/>
        <w:rPr>
          <w:rFonts w:ascii="宋体" w:eastAsia="宋体" w:hAnsi="宋体" w:cs="宋体"/>
          <w:sz w:val="32"/>
          <w:szCs w:val="32"/>
        </w:rPr>
      </w:pPr>
      <w:r>
        <w:rPr>
          <w:rFonts w:ascii="宋体" w:eastAsia="宋体" w:hAnsi="宋体" w:cs="宋体" w:hint="eastAsia"/>
          <w:sz w:val="32"/>
          <w:szCs w:val="32"/>
        </w:rPr>
        <w:t>下设有办公室、财务科、审计科、人事科、经营科、总工办、安全设备科、党委办、纪检监察室等</w:t>
      </w:r>
      <w:r>
        <w:rPr>
          <w:rFonts w:ascii="宋体" w:eastAsia="宋体" w:hAnsi="宋体" w:cs="宋体" w:hint="eastAsia"/>
          <w:sz w:val="32"/>
          <w:szCs w:val="32"/>
        </w:rPr>
        <w:t>12</w:t>
      </w:r>
      <w:r>
        <w:rPr>
          <w:rFonts w:ascii="宋体" w:eastAsia="宋体" w:hAnsi="宋体" w:cs="宋体" w:hint="eastAsia"/>
          <w:sz w:val="32"/>
          <w:szCs w:val="32"/>
        </w:rPr>
        <w:t>个职能部门。</w:t>
      </w:r>
    </w:p>
    <w:p w:rsidR="002564FC" w:rsidRDefault="009A5F56">
      <w:pPr>
        <w:jc w:val="left"/>
        <w:rPr>
          <w:rFonts w:ascii="黑体" w:eastAsia="黑体" w:hAnsi="黑体"/>
          <w:sz w:val="28"/>
          <w:szCs w:val="28"/>
        </w:rPr>
      </w:pPr>
      <w:r>
        <w:rPr>
          <w:rFonts w:asciiTheme="minorEastAsia" w:hAnsiTheme="minorEastAsia" w:hint="eastAsia"/>
          <w:bCs/>
          <w:kern w:val="0"/>
          <w:sz w:val="32"/>
          <w:szCs w:val="32"/>
        </w:rPr>
        <w:t>（二）决算单位构成。</w:t>
      </w:r>
      <w:r>
        <w:rPr>
          <w:rFonts w:asciiTheme="minorEastAsia" w:hAnsiTheme="minorEastAsia" w:hint="eastAsia"/>
          <w:bCs/>
          <w:kern w:val="0"/>
          <w:sz w:val="32"/>
          <w:szCs w:val="32"/>
        </w:rPr>
        <w:t>湖南省有色地质勘查局二总队</w:t>
      </w:r>
      <w:r>
        <w:rPr>
          <w:rFonts w:asciiTheme="minorEastAsia" w:hAnsiTheme="minorEastAsia" w:hint="eastAsia"/>
          <w:bCs/>
          <w:kern w:val="0"/>
          <w:sz w:val="32"/>
          <w:szCs w:val="32"/>
        </w:rPr>
        <w:t>2</w:t>
      </w:r>
      <w:r>
        <w:rPr>
          <w:rFonts w:asciiTheme="minorEastAsia" w:hAnsiTheme="minorEastAsia"/>
          <w:bCs/>
          <w:kern w:val="0"/>
          <w:sz w:val="32"/>
          <w:szCs w:val="32"/>
        </w:rPr>
        <w:t>0</w:t>
      </w:r>
      <w:r>
        <w:rPr>
          <w:rFonts w:asciiTheme="minorEastAsia" w:hAnsiTheme="minorEastAsia" w:hint="eastAsia"/>
          <w:bCs/>
          <w:kern w:val="0"/>
          <w:sz w:val="32"/>
          <w:szCs w:val="32"/>
        </w:rPr>
        <w:t>20</w:t>
      </w:r>
      <w:r>
        <w:rPr>
          <w:rFonts w:asciiTheme="minorEastAsia" w:hAnsiTheme="minorEastAsia" w:hint="eastAsia"/>
          <w:bCs/>
          <w:kern w:val="0"/>
          <w:sz w:val="32"/>
          <w:szCs w:val="32"/>
        </w:rPr>
        <w:t>年部门决算汇总公开单位构成包括：</w:t>
      </w:r>
      <w:r>
        <w:rPr>
          <w:rFonts w:asciiTheme="minorEastAsia" w:hAnsiTheme="minorEastAsia" w:hint="eastAsia"/>
          <w:bCs/>
          <w:kern w:val="0"/>
          <w:sz w:val="32"/>
          <w:szCs w:val="32"/>
        </w:rPr>
        <w:t>湖南省有色地质勘查局二总队</w:t>
      </w:r>
      <w:r>
        <w:rPr>
          <w:rFonts w:asciiTheme="minorEastAsia" w:hAnsiTheme="minorEastAsia" w:hint="eastAsia"/>
          <w:bCs/>
          <w:kern w:val="0"/>
          <w:sz w:val="32"/>
          <w:szCs w:val="32"/>
        </w:rPr>
        <w:t>本级</w:t>
      </w:r>
    </w:p>
    <w:p w:rsidR="002564FC" w:rsidRDefault="002564FC">
      <w:pPr>
        <w:jc w:val="center"/>
        <w:rPr>
          <w:rFonts w:ascii="黑体" w:eastAsia="黑体" w:hAnsi="黑体"/>
          <w:sz w:val="28"/>
          <w:szCs w:val="28"/>
        </w:rPr>
      </w:pPr>
    </w:p>
    <w:p w:rsidR="002564FC" w:rsidRDefault="002564FC">
      <w:pPr>
        <w:jc w:val="center"/>
        <w:rPr>
          <w:rFonts w:ascii="黑体" w:eastAsia="黑体" w:hAnsi="黑体"/>
          <w:sz w:val="28"/>
          <w:szCs w:val="28"/>
        </w:rPr>
      </w:pPr>
    </w:p>
    <w:p w:rsidR="002564FC" w:rsidRDefault="002564FC">
      <w:pPr>
        <w:jc w:val="center"/>
        <w:rPr>
          <w:rFonts w:ascii="黑体" w:eastAsia="黑体" w:hAnsi="黑体"/>
          <w:sz w:val="28"/>
          <w:szCs w:val="28"/>
        </w:rPr>
      </w:pPr>
    </w:p>
    <w:p w:rsidR="002564FC" w:rsidRDefault="002564FC">
      <w:pPr>
        <w:jc w:val="center"/>
        <w:rPr>
          <w:rFonts w:ascii="黑体" w:eastAsia="黑体" w:hAnsi="黑体"/>
          <w:sz w:val="28"/>
          <w:szCs w:val="28"/>
        </w:rPr>
      </w:pPr>
    </w:p>
    <w:p w:rsidR="002564FC" w:rsidRDefault="002564FC">
      <w:pPr>
        <w:jc w:val="center"/>
        <w:rPr>
          <w:rFonts w:ascii="黑体" w:eastAsia="黑体" w:hAnsi="黑体"/>
          <w:sz w:val="28"/>
          <w:szCs w:val="28"/>
        </w:rPr>
      </w:pPr>
    </w:p>
    <w:p w:rsidR="002564FC" w:rsidRDefault="002564FC">
      <w:pPr>
        <w:jc w:val="center"/>
        <w:rPr>
          <w:rFonts w:ascii="黑体" w:eastAsia="黑体" w:hAnsi="黑体"/>
          <w:sz w:val="28"/>
          <w:szCs w:val="28"/>
        </w:rPr>
      </w:pPr>
    </w:p>
    <w:p w:rsidR="002564FC" w:rsidRDefault="002564FC">
      <w:pPr>
        <w:jc w:val="center"/>
        <w:rPr>
          <w:rFonts w:ascii="黑体" w:eastAsia="黑体" w:hAnsi="黑体"/>
          <w:sz w:val="28"/>
          <w:szCs w:val="28"/>
        </w:rPr>
      </w:pPr>
    </w:p>
    <w:p w:rsidR="002564FC" w:rsidRDefault="002564FC">
      <w:pPr>
        <w:jc w:val="center"/>
        <w:rPr>
          <w:rFonts w:ascii="黑体" w:eastAsia="黑体" w:hAnsi="黑体"/>
          <w:sz w:val="28"/>
          <w:szCs w:val="28"/>
        </w:rPr>
      </w:pPr>
    </w:p>
    <w:p w:rsidR="002564FC" w:rsidRDefault="002564FC">
      <w:pPr>
        <w:jc w:val="center"/>
        <w:rPr>
          <w:rFonts w:ascii="黑体" w:eastAsia="黑体" w:hAnsi="黑体"/>
          <w:sz w:val="28"/>
          <w:szCs w:val="28"/>
        </w:rPr>
      </w:pPr>
    </w:p>
    <w:p w:rsidR="002564FC" w:rsidRDefault="002564FC">
      <w:pPr>
        <w:jc w:val="center"/>
        <w:rPr>
          <w:rFonts w:ascii="黑体" w:eastAsia="黑体" w:hAnsi="黑体"/>
          <w:sz w:val="28"/>
          <w:szCs w:val="28"/>
        </w:rPr>
      </w:pPr>
    </w:p>
    <w:p w:rsidR="002564FC" w:rsidRDefault="002564FC">
      <w:pPr>
        <w:jc w:val="center"/>
        <w:rPr>
          <w:rFonts w:ascii="黑体" w:eastAsia="黑体" w:hAnsi="黑体"/>
          <w:sz w:val="28"/>
          <w:szCs w:val="28"/>
        </w:rPr>
      </w:pPr>
    </w:p>
    <w:p w:rsidR="002564FC" w:rsidRDefault="002564FC">
      <w:pPr>
        <w:jc w:val="center"/>
        <w:rPr>
          <w:sz w:val="72"/>
          <w:szCs w:val="72"/>
        </w:rPr>
      </w:pPr>
    </w:p>
    <w:p w:rsidR="002564FC" w:rsidRDefault="002564FC">
      <w:pPr>
        <w:jc w:val="center"/>
        <w:rPr>
          <w:sz w:val="72"/>
          <w:szCs w:val="72"/>
        </w:rPr>
      </w:pPr>
    </w:p>
    <w:p w:rsidR="002564FC" w:rsidRDefault="002564FC">
      <w:pPr>
        <w:jc w:val="center"/>
        <w:rPr>
          <w:sz w:val="72"/>
          <w:szCs w:val="72"/>
        </w:rPr>
      </w:pPr>
    </w:p>
    <w:p w:rsidR="002564FC" w:rsidRDefault="002564FC">
      <w:pPr>
        <w:jc w:val="center"/>
        <w:rPr>
          <w:sz w:val="72"/>
          <w:szCs w:val="72"/>
        </w:rPr>
      </w:pPr>
    </w:p>
    <w:p w:rsidR="002564FC" w:rsidRDefault="002564FC">
      <w:pPr>
        <w:jc w:val="center"/>
        <w:rPr>
          <w:sz w:val="72"/>
          <w:szCs w:val="72"/>
        </w:rPr>
      </w:pPr>
    </w:p>
    <w:p w:rsidR="002564FC" w:rsidRDefault="009A5F56">
      <w:pPr>
        <w:jc w:val="center"/>
        <w:rPr>
          <w:sz w:val="72"/>
          <w:szCs w:val="72"/>
        </w:rPr>
      </w:pPr>
      <w:r>
        <w:rPr>
          <w:rFonts w:hint="eastAsia"/>
          <w:sz w:val="72"/>
          <w:szCs w:val="72"/>
        </w:rPr>
        <w:t>第二部分</w:t>
      </w:r>
    </w:p>
    <w:p w:rsidR="002564FC" w:rsidRDefault="002564FC">
      <w:pPr>
        <w:jc w:val="center"/>
        <w:rPr>
          <w:sz w:val="72"/>
          <w:szCs w:val="72"/>
        </w:rPr>
      </w:pPr>
    </w:p>
    <w:p w:rsidR="002564FC" w:rsidRDefault="009A5F56">
      <w:pPr>
        <w:jc w:val="center"/>
        <w:rPr>
          <w:sz w:val="72"/>
          <w:szCs w:val="72"/>
        </w:rPr>
      </w:pPr>
      <w:r>
        <w:rPr>
          <w:rFonts w:hint="eastAsia"/>
          <w:sz w:val="72"/>
          <w:szCs w:val="72"/>
        </w:rPr>
        <w:t>部门决算表</w:t>
      </w:r>
    </w:p>
    <w:p w:rsidR="002564FC" w:rsidRDefault="002564FC">
      <w:pPr>
        <w:jc w:val="center"/>
        <w:rPr>
          <w:sz w:val="72"/>
          <w:szCs w:val="72"/>
        </w:rPr>
      </w:pPr>
    </w:p>
    <w:p w:rsidR="002564FC" w:rsidRDefault="002564FC">
      <w:pPr>
        <w:jc w:val="center"/>
        <w:rPr>
          <w:sz w:val="72"/>
          <w:szCs w:val="72"/>
        </w:rPr>
      </w:pPr>
    </w:p>
    <w:p w:rsidR="002564FC" w:rsidRDefault="002564FC">
      <w:pPr>
        <w:jc w:val="center"/>
        <w:rPr>
          <w:sz w:val="72"/>
          <w:szCs w:val="72"/>
        </w:rPr>
      </w:pPr>
    </w:p>
    <w:p w:rsidR="002564FC" w:rsidRDefault="002564FC">
      <w:pPr>
        <w:jc w:val="center"/>
        <w:rPr>
          <w:sz w:val="72"/>
          <w:szCs w:val="72"/>
        </w:rPr>
      </w:pPr>
    </w:p>
    <w:p w:rsidR="002564FC" w:rsidRDefault="002564FC">
      <w:pPr>
        <w:jc w:val="center"/>
        <w:rPr>
          <w:sz w:val="72"/>
          <w:szCs w:val="72"/>
        </w:rPr>
      </w:pPr>
    </w:p>
    <w:p w:rsidR="002564FC" w:rsidRDefault="002564FC">
      <w:pPr>
        <w:jc w:val="center"/>
        <w:rPr>
          <w:sz w:val="72"/>
          <w:szCs w:val="72"/>
        </w:rPr>
      </w:pPr>
    </w:p>
    <w:p w:rsidR="002564FC" w:rsidRDefault="002564FC">
      <w:pPr>
        <w:jc w:val="left"/>
        <w:rPr>
          <w:sz w:val="32"/>
          <w:szCs w:val="32"/>
        </w:rPr>
      </w:pPr>
    </w:p>
    <w:p w:rsidR="002564FC" w:rsidRDefault="002564FC">
      <w:pPr>
        <w:jc w:val="left"/>
        <w:rPr>
          <w:rFonts w:asciiTheme="minorEastAsia" w:hAnsiTheme="minorEastAsia"/>
          <w:sz w:val="32"/>
          <w:szCs w:val="32"/>
        </w:rPr>
        <w:sectPr w:rsidR="002564FC">
          <w:pgSz w:w="11906" w:h="16838"/>
          <w:pgMar w:top="720" w:right="466" w:bottom="720" w:left="720" w:header="851" w:footer="992" w:gutter="0"/>
          <w:cols w:space="425"/>
          <w:docGrid w:type="lines" w:linePitch="312"/>
        </w:sectPr>
      </w:pPr>
    </w:p>
    <w:tbl>
      <w:tblPr>
        <w:tblW w:w="11038" w:type="dxa"/>
        <w:jc w:val="center"/>
        <w:tblLook w:val="04A0"/>
      </w:tblPr>
      <w:tblGrid>
        <w:gridCol w:w="3642"/>
        <w:gridCol w:w="683"/>
        <w:gridCol w:w="1130"/>
        <w:gridCol w:w="3262"/>
        <w:gridCol w:w="651"/>
        <w:gridCol w:w="1671"/>
      </w:tblGrid>
      <w:tr w:rsidR="002564FC">
        <w:trPr>
          <w:trHeight w:val="90"/>
          <w:jc w:val="center"/>
        </w:trPr>
        <w:tc>
          <w:tcPr>
            <w:tcW w:w="3642" w:type="dxa"/>
            <w:tcBorders>
              <w:top w:val="nil"/>
              <w:left w:val="nil"/>
              <w:bottom w:val="nil"/>
              <w:right w:val="nil"/>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5"/>
                <w:szCs w:val="15"/>
              </w:rPr>
            </w:pPr>
          </w:p>
        </w:tc>
        <w:tc>
          <w:tcPr>
            <w:tcW w:w="5074" w:type="dxa"/>
            <w:gridSpan w:val="3"/>
            <w:tcBorders>
              <w:top w:val="nil"/>
              <w:left w:val="nil"/>
              <w:bottom w:val="nil"/>
              <w:right w:val="nil"/>
            </w:tcBorders>
            <w:shd w:val="clear" w:color="auto" w:fill="FFFFFF"/>
            <w:noWrap/>
            <w:vAlign w:val="center"/>
          </w:tcPr>
          <w:p w:rsidR="002564FC" w:rsidRDefault="009A5F56">
            <w:pPr>
              <w:widowControl/>
              <w:snapToGrid w:val="0"/>
              <w:spacing w:line="0" w:lineRule="atLeast"/>
              <w:jc w:val="center"/>
              <w:rPr>
                <w:rFonts w:ascii="宋体" w:eastAsia="宋体" w:hAnsi="宋体" w:cs="宋体"/>
                <w:color w:val="000000"/>
                <w:sz w:val="15"/>
                <w:szCs w:val="15"/>
              </w:rPr>
            </w:pPr>
            <w:r>
              <w:rPr>
                <w:rFonts w:ascii="黑体" w:eastAsia="黑体" w:hAnsi="宋体" w:cs="黑体" w:hint="eastAsia"/>
                <w:color w:val="000000"/>
                <w:kern w:val="0"/>
                <w:sz w:val="32"/>
                <w:szCs w:val="32"/>
                <w:lang/>
              </w:rPr>
              <w:t>收入支出决算总表</w:t>
            </w:r>
          </w:p>
        </w:tc>
        <w:tc>
          <w:tcPr>
            <w:tcW w:w="651" w:type="dxa"/>
            <w:tcBorders>
              <w:top w:val="nil"/>
              <w:left w:val="nil"/>
              <w:bottom w:val="nil"/>
              <w:right w:val="nil"/>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5"/>
                <w:szCs w:val="15"/>
              </w:rPr>
            </w:pPr>
          </w:p>
        </w:tc>
        <w:tc>
          <w:tcPr>
            <w:tcW w:w="1671" w:type="dxa"/>
            <w:tcBorders>
              <w:top w:val="nil"/>
              <w:left w:val="nil"/>
              <w:bottom w:val="nil"/>
              <w:right w:val="single" w:sz="4" w:space="0" w:color="808080"/>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5"/>
                <w:szCs w:val="15"/>
              </w:rPr>
            </w:pPr>
          </w:p>
        </w:tc>
      </w:tr>
      <w:tr w:rsidR="002564FC">
        <w:trPr>
          <w:trHeight w:val="90"/>
          <w:jc w:val="center"/>
        </w:trPr>
        <w:tc>
          <w:tcPr>
            <w:tcW w:w="0" w:type="auto"/>
            <w:tcBorders>
              <w:top w:val="nil"/>
              <w:left w:val="nil"/>
              <w:bottom w:val="nil"/>
              <w:right w:val="nil"/>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5"/>
                <w:szCs w:val="15"/>
              </w:rPr>
            </w:pPr>
          </w:p>
        </w:tc>
        <w:tc>
          <w:tcPr>
            <w:tcW w:w="0" w:type="auto"/>
            <w:tcBorders>
              <w:top w:val="nil"/>
              <w:left w:val="nil"/>
              <w:bottom w:val="nil"/>
              <w:right w:val="nil"/>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5"/>
                <w:szCs w:val="15"/>
              </w:rPr>
            </w:pPr>
          </w:p>
        </w:tc>
        <w:tc>
          <w:tcPr>
            <w:tcW w:w="0" w:type="auto"/>
            <w:tcBorders>
              <w:top w:val="nil"/>
              <w:left w:val="nil"/>
              <w:bottom w:val="nil"/>
              <w:right w:val="nil"/>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5"/>
                <w:szCs w:val="15"/>
              </w:rPr>
            </w:pPr>
          </w:p>
        </w:tc>
        <w:tc>
          <w:tcPr>
            <w:tcW w:w="0" w:type="auto"/>
            <w:tcBorders>
              <w:top w:val="nil"/>
              <w:left w:val="nil"/>
              <w:bottom w:val="nil"/>
              <w:right w:val="nil"/>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5"/>
                <w:szCs w:val="15"/>
              </w:rPr>
            </w:pPr>
          </w:p>
        </w:tc>
        <w:tc>
          <w:tcPr>
            <w:tcW w:w="0" w:type="auto"/>
            <w:tcBorders>
              <w:top w:val="nil"/>
              <w:left w:val="nil"/>
              <w:bottom w:val="nil"/>
              <w:right w:val="nil"/>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5"/>
                <w:szCs w:val="15"/>
              </w:rPr>
            </w:pPr>
          </w:p>
        </w:tc>
        <w:tc>
          <w:tcPr>
            <w:tcW w:w="0" w:type="auto"/>
            <w:tcBorders>
              <w:top w:val="nil"/>
              <w:left w:val="nil"/>
              <w:bottom w:val="nil"/>
              <w:right w:val="single" w:sz="4" w:space="0" w:color="80808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公开</w:t>
            </w:r>
            <w:r>
              <w:rPr>
                <w:rFonts w:ascii="宋体" w:eastAsia="宋体" w:hAnsi="宋体" w:cs="宋体" w:hint="eastAsia"/>
                <w:color w:val="000000"/>
                <w:kern w:val="0"/>
                <w:sz w:val="15"/>
                <w:szCs w:val="15"/>
                <w:lang/>
              </w:rPr>
              <w:t>01</w:t>
            </w:r>
            <w:r>
              <w:rPr>
                <w:rFonts w:ascii="宋体" w:eastAsia="宋体" w:hAnsi="宋体" w:cs="宋体" w:hint="eastAsia"/>
                <w:color w:val="000000"/>
                <w:kern w:val="0"/>
                <w:sz w:val="15"/>
                <w:szCs w:val="15"/>
                <w:lang/>
              </w:rPr>
              <w:t>表</w:t>
            </w:r>
          </w:p>
        </w:tc>
      </w:tr>
      <w:tr w:rsidR="002564FC">
        <w:trPr>
          <w:trHeight w:val="90"/>
          <w:jc w:val="center"/>
        </w:trPr>
        <w:tc>
          <w:tcPr>
            <w:tcW w:w="0" w:type="auto"/>
            <w:tcBorders>
              <w:top w:val="nil"/>
              <w:left w:val="nil"/>
              <w:bottom w:val="single" w:sz="4" w:space="0" w:color="808080"/>
              <w:right w:val="nil"/>
            </w:tcBorders>
            <w:shd w:val="clear" w:color="auto" w:fill="FFFFFF"/>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部门：湖南省有色地质勘查局二总队</w:t>
            </w:r>
          </w:p>
        </w:tc>
        <w:tc>
          <w:tcPr>
            <w:tcW w:w="0" w:type="auto"/>
            <w:tcBorders>
              <w:top w:val="nil"/>
              <w:left w:val="nil"/>
              <w:bottom w:val="single" w:sz="4" w:space="0" w:color="808080"/>
              <w:right w:val="nil"/>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5"/>
                <w:szCs w:val="15"/>
              </w:rPr>
            </w:pPr>
          </w:p>
        </w:tc>
        <w:tc>
          <w:tcPr>
            <w:tcW w:w="0" w:type="auto"/>
            <w:tcBorders>
              <w:top w:val="nil"/>
              <w:left w:val="nil"/>
              <w:bottom w:val="single" w:sz="4" w:space="0" w:color="808080"/>
              <w:right w:val="nil"/>
            </w:tcBorders>
            <w:shd w:val="clear" w:color="auto" w:fill="FFFFFF"/>
            <w:noWrap/>
            <w:vAlign w:val="center"/>
          </w:tcPr>
          <w:p w:rsidR="002564FC" w:rsidRDefault="009A5F56">
            <w:pPr>
              <w:widowControl/>
              <w:snapToGrid w:val="0"/>
              <w:spacing w:line="0" w:lineRule="atLeas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2020</w:t>
            </w:r>
            <w:r>
              <w:rPr>
                <w:rFonts w:ascii="宋体" w:eastAsia="宋体" w:hAnsi="宋体" w:cs="宋体" w:hint="eastAsia"/>
                <w:color w:val="000000"/>
                <w:kern w:val="0"/>
                <w:sz w:val="15"/>
                <w:szCs w:val="15"/>
                <w:lang/>
              </w:rPr>
              <w:t>年度</w:t>
            </w:r>
          </w:p>
        </w:tc>
        <w:tc>
          <w:tcPr>
            <w:tcW w:w="0" w:type="auto"/>
            <w:tcBorders>
              <w:top w:val="nil"/>
              <w:left w:val="nil"/>
              <w:bottom w:val="single" w:sz="4" w:space="0" w:color="808080"/>
              <w:right w:val="nil"/>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5"/>
                <w:szCs w:val="15"/>
              </w:rPr>
            </w:pPr>
          </w:p>
        </w:tc>
        <w:tc>
          <w:tcPr>
            <w:tcW w:w="0" w:type="auto"/>
            <w:tcBorders>
              <w:top w:val="nil"/>
              <w:left w:val="nil"/>
              <w:bottom w:val="single" w:sz="4" w:space="0" w:color="808080"/>
              <w:right w:val="nil"/>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5"/>
                <w:szCs w:val="15"/>
              </w:rPr>
            </w:pPr>
          </w:p>
        </w:tc>
        <w:tc>
          <w:tcPr>
            <w:tcW w:w="0" w:type="auto"/>
            <w:tcBorders>
              <w:top w:val="nil"/>
              <w:left w:val="nil"/>
              <w:bottom w:val="single" w:sz="4" w:space="0" w:color="808080"/>
              <w:right w:val="single" w:sz="4" w:space="0" w:color="80808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金额单位：万元</w:t>
            </w:r>
          </w:p>
        </w:tc>
      </w:tr>
      <w:tr w:rsidR="002564FC">
        <w:trPr>
          <w:trHeight w:val="188"/>
          <w:jc w:val="center"/>
        </w:trPr>
        <w:tc>
          <w:tcPr>
            <w:tcW w:w="0" w:type="auto"/>
            <w:gridSpan w:val="3"/>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收入</w:t>
            </w:r>
          </w:p>
        </w:tc>
        <w:tc>
          <w:tcPr>
            <w:tcW w:w="0" w:type="auto"/>
            <w:gridSpan w:val="3"/>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支出</w:t>
            </w:r>
          </w:p>
        </w:tc>
      </w:tr>
      <w:tr w:rsidR="002564FC">
        <w:trPr>
          <w:trHeight w:val="90"/>
          <w:jc w:val="center"/>
        </w:trPr>
        <w:tc>
          <w:tcPr>
            <w:tcW w:w="0" w:type="auto"/>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项目</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行次</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金额</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项目</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行次</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金额</w:t>
            </w:r>
          </w:p>
        </w:tc>
      </w:tr>
      <w:tr w:rsidR="002564FC">
        <w:trPr>
          <w:trHeight w:val="90"/>
          <w:jc w:val="center"/>
        </w:trPr>
        <w:tc>
          <w:tcPr>
            <w:tcW w:w="0" w:type="auto"/>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栏次</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2564FC">
            <w:pPr>
              <w:widowControl/>
              <w:snapToGrid w:val="0"/>
              <w:spacing w:line="0" w:lineRule="atLeast"/>
              <w:jc w:val="center"/>
              <w:rPr>
                <w:rFonts w:ascii="宋体" w:eastAsia="宋体" w:hAnsi="宋体" w:cs="宋体"/>
                <w:color w:val="000000"/>
                <w:sz w:val="15"/>
                <w:szCs w:val="15"/>
              </w:rPr>
            </w:pP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1</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栏次</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2564FC">
            <w:pPr>
              <w:widowControl/>
              <w:snapToGrid w:val="0"/>
              <w:spacing w:line="0" w:lineRule="atLeast"/>
              <w:jc w:val="center"/>
              <w:rPr>
                <w:rFonts w:ascii="宋体" w:eastAsia="宋体" w:hAnsi="宋体" w:cs="宋体"/>
                <w:color w:val="000000"/>
                <w:sz w:val="15"/>
                <w:szCs w:val="15"/>
              </w:rPr>
            </w:pP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2</w:t>
            </w:r>
          </w:p>
        </w:tc>
      </w:tr>
      <w:tr w:rsidR="002564FC">
        <w:trPr>
          <w:trHeight w:val="90"/>
          <w:jc w:val="center"/>
        </w:trPr>
        <w:tc>
          <w:tcPr>
            <w:tcW w:w="0" w:type="auto"/>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一、一般公共预算财政拨款收入</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1</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4,405.71</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一、一般公共服务支出</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32</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0.00</w:t>
            </w:r>
          </w:p>
        </w:tc>
      </w:tr>
      <w:tr w:rsidR="002564FC">
        <w:trPr>
          <w:trHeight w:val="90"/>
          <w:jc w:val="center"/>
        </w:trPr>
        <w:tc>
          <w:tcPr>
            <w:tcW w:w="0" w:type="auto"/>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二、政府性基金预算财政拨款收入</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2</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二、外交支出</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33</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0.00</w:t>
            </w:r>
          </w:p>
        </w:tc>
      </w:tr>
      <w:tr w:rsidR="002564FC">
        <w:trPr>
          <w:trHeight w:val="90"/>
          <w:jc w:val="center"/>
        </w:trPr>
        <w:tc>
          <w:tcPr>
            <w:tcW w:w="0" w:type="auto"/>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三、国有资本经营预算财政拨款收入</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三、国防支出</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34</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0.00</w:t>
            </w:r>
          </w:p>
        </w:tc>
      </w:tr>
      <w:tr w:rsidR="002564FC">
        <w:trPr>
          <w:trHeight w:val="90"/>
          <w:jc w:val="center"/>
        </w:trPr>
        <w:tc>
          <w:tcPr>
            <w:tcW w:w="0" w:type="auto"/>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四、上级补助收入</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4</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四、公共安全支出</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35</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0.00</w:t>
            </w:r>
          </w:p>
        </w:tc>
      </w:tr>
      <w:tr w:rsidR="002564FC">
        <w:trPr>
          <w:trHeight w:val="90"/>
          <w:jc w:val="center"/>
        </w:trPr>
        <w:tc>
          <w:tcPr>
            <w:tcW w:w="0" w:type="auto"/>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五、事业收入</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5</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五、教育支出</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36</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14.00</w:t>
            </w:r>
          </w:p>
        </w:tc>
      </w:tr>
      <w:tr w:rsidR="002564FC">
        <w:trPr>
          <w:trHeight w:val="90"/>
          <w:jc w:val="center"/>
        </w:trPr>
        <w:tc>
          <w:tcPr>
            <w:tcW w:w="0" w:type="auto"/>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六、经营收入</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6</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1,767.24</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六、科学技术支出</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37</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0.00</w:t>
            </w:r>
          </w:p>
        </w:tc>
      </w:tr>
      <w:tr w:rsidR="002564FC">
        <w:trPr>
          <w:trHeight w:val="90"/>
          <w:jc w:val="center"/>
        </w:trPr>
        <w:tc>
          <w:tcPr>
            <w:tcW w:w="0" w:type="auto"/>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七、附属单位上缴收入</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7</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七、文化旅游体育与传媒支出</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38</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0.00</w:t>
            </w:r>
          </w:p>
        </w:tc>
      </w:tr>
      <w:tr w:rsidR="002564FC">
        <w:trPr>
          <w:trHeight w:val="90"/>
          <w:jc w:val="center"/>
        </w:trPr>
        <w:tc>
          <w:tcPr>
            <w:tcW w:w="0" w:type="auto"/>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八、其他收入</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8</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八、社会保障和就业支出</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39</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471.00</w:t>
            </w:r>
          </w:p>
        </w:tc>
      </w:tr>
      <w:tr w:rsidR="002564FC">
        <w:trPr>
          <w:trHeight w:val="90"/>
          <w:jc w:val="center"/>
        </w:trPr>
        <w:tc>
          <w:tcPr>
            <w:tcW w:w="0" w:type="auto"/>
            <w:tcBorders>
              <w:top w:val="nil"/>
              <w:left w:val="single" w:sz="4" w:space="0" w:color="000000"/>
              <w:bottom w:val="single" w:sz="4" w:space="0" w:color="000000"/>
              <w:right w:val="single" w:sz="4" w:space="0" w:color="000000"/>
            </w:tcBorders>
            <w:shd w:val="clear" w:color="auto" w:fill="C0C0C0"/>
            <w:noWrap/>
            <w:vAlign w:val="center"/>
          </w:tcPr>
          <w:p w:rsidR="002564FC" w:rsidRDefault="002564FC">
            <w:pPr>
              <w:widowControl/>
              <w:snapToGrid w:val="0"/>
              <w:spacing w:line="0" w:lineRule="atLeast"/>
              <w:jc w:val="left"/>
              <w:rPr>
                <w:rFonts w:ascii="宋体" w:eastAsia="宋体" w:hAnsi="宋体" w:cs="宋体"/>
                <w:color w:val="000000"/>
                <w:sz w:val="15"/>
                <w:szCs w:val="15"/>
              </w:rPr>
            </w:pP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9</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2564FC">
            <w:pPr>
              <w:widowControl/>
              <w:snapToGrid w:val="0"/>
              <w:spacing w:line="0" w:lineRule="atLeast"/>
              <w:jc w:val="right"/>
              <w:rPr>
                <w:rFonts w:ascii="宋体" w:eastAsia="宋体" w:hAnsi="宋体" w:cs="宋体"/>
                <w:color w:val="000000"/>
                <w:sz w:val="15"/>
                <w:szCs w:val="15"/>
              </w:rPr>
            </w:pP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九、卫生健康支出</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40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350.20</w:t>
            </w:r>
          </w:p>
        </w:tc>
      </w:tr>
      <w:tr w:rsidR="002564FC">
        <w:trPr>
          <w:trHeight w:val="90"/>
          <w:jc w:val="center"/>
        </w:trPr>
        <w:tc>
          <w:tcPr>
            <w:tcW w:w="0" w:type="auto"/>
            <w:tcBorders>
              <w:top w:val="nil"/>
              <w:left w:val="single" w:sz="4" w:space="0" w:color="000000"/>
              <w:bottom w:val="single" w:sz="4" w:space="0" w:color="000000"/>
              <w:right w:val="single" w:sz="4" w:space="0" w:color="000000"/>
            </w:tcBorders>
            <w:shd w:val="clear" w:color="auto" w:fill="C0C0C0"/>
            <w:noWrap/>
            <w:vAlign w:val="center"/>
          </w:tcPr>
          <w:p w:rsidR="002564FC" w:rsidRDefault="002564FC">
            <w:pPr>
              <w:widowControl/>
              <w:snapToGrid w:val="0"/>
              <w:spacing w:line="0" w:lineRule="atLeast"/>
              <w:jc w:val="left"/>
              <w:rPr>
                <w:rFonts w:ascii="宋体" w:eastAsia="宋体" w:hAnsi="宋体" w:cs="宋体"/>
                <w:color w:val="000000"/>
                <w:sz w:val="15"/>
                <w:szCs w:val="15"/>
              </w:rPr>
            </w:pP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10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2564FC">
            <w:pPr>
              <w:widowControl/>
              <w:snapToGrid w:val="0"/>
              <w:spacing w:line="0" w:lineRule="atLeast"/>
              <w:jc w:val="right"/>
              <w:rPr>
                <w:rFonts w:ascii="宋体" w:eastAsia="宋体" w:hAnsi="宋体" w:cs="宋体"/>
                <w:color w:val="000000"/>
                <w:sz w:val="15"/>
                <w:szCs w:val="15"/>
              </w:rPr>
            </w:pP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十、节能环保支出</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41</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0.00</w:t>
            </w:r>
          </w:p>
        </w:tc>
      </w:tr>
      <w:tr w:rsidR="002564FC">
        <w:trPr>
          <w:trHeight w:val="90"/>
          <w:jc w:val="center"/>
        </w:trPr>
        <w:tc>
          <w:tcPr>
            <w:tcW w:w="0" w:type="auto"/>
            <w:tcBorders>
              <w:top w:val="nil"/>
              <w:left w:val="single" w:sz="4" w:space="0" w:color="000000"/>
              <w:bottom w:val="single" w:sz="4" w:space="0" w:color="000000"/>
              <w:right w:val="single" w:sz="4" w:space="0" w:color="000000"/>
            </w:tcBorders>
            <w:shd w:val="clear" w:color="auto" w:fill="C0C0C0"/>
            <w:noWrap/>
            <w:vAlign w:val="center"/>
          </w:tcPr>
          <w:p w:rsidR="002564FC" w:rsidRDefault="002564FC">
            <w:pPr>
              <w:widowControl/>
              <w:snapToGrid w:val="0"/>
              <w:spacing w:line="0" w:lineRule="atLeast"/>
              <w:jc w:val="left"/>
              <w:rPr>
                <w:rFonts w:ascii="宋体" w:eastAsia="宋体" w:hAnsi="宋体" w:cs="宋体"/>
                <w:color w:val="000000"/>
                <w:sz w:val="15"/>
                <w:szCs w:val="15"/>
              </w:rPr>
            </w:pP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11</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2564FC">
            <w:pPr>
              <w:widowControl/>
              <w:snapToGrid w:val="0"/>
              <w:spacing w:line="0" w:lineRule="atLeast"/>
              <w:jc w:val="right"/>
              <w:rPr>
                <w:rFonts w:ascii="宋体" w:eastAsia="宋体" w:hAnsi="宋体" w:cs="宋体"/>
                <w:color w:val="000000"/>
                <w:sz w:val="15"/>
                <w:szCs w:val="15"/>
              </w:rPr>
            </w:pP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十一、城乡社区支出</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42</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0.00</w:t>
            </w:r>
          </w:p>
        </w:tc>
      </w:tr>
      <w:tr w:rsidR="002564FC">
        <w:trPr>
          <w:trHeight w:val="90"/>
          <w:jc w:val="center"/>
        </w:trPr>
        <w:tc>
          <w:tcPr>
            <w:tcW w:w="0" w:type="auto"/>
            <w:tcBorders>
              <w:top w:val="nil"/>
              <w:left w:val="single" w:sz="4" w:space="0" w:color="000000"/>
              <w:bottom w:val="single" w:sz="4" w:space="0" w:color="000000"/>
              <w:right w:val="single" w:sz="4" w:space="0" w:color="000000"/>
            </w:tcBorders>
            <w:shd w:val="clear" w:color="auto" w:fill="C0C0C0"/>
            <w:noWrap/>
            <w:vAlign w:val="center"/>
          </w:tcPr>
          <w:p w:rsidR="002564FC" w:rsidRDefault="002564FC">
            <w:pPr>
              <w:widowControl/>
              <w:snapToGrid w:val="0"/>
              <w:spacing w:line="0" w:lineRule="atLeast"/>
              <w:jc w:val="left"/>
              <w:rPr>
                <w:rFonts w:ascii="宋体" w:eastAsia="宋体" w:hAnsi="宋体" w:cs="宋体"/>
                <w:color w:val="000000"/>
                <w:sz w:val="15"/>
                <w:szCs w:val="15"/>
              </w:rPr>
            </w:pP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12</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2564FC">
            <w:pPr>
              <w:widowControl/>
              <w:snapToGrid w:val="0"/>
              <w:spacing w:line="0" w:lineRule="atLeast"/>
              <w:jc w:val="right"/>
              <w:rPr>
                <w:rFonts w:ascii="宋体" w:eastAsia="宋体" w:hAnsi="宋体" w:cs="宋体"/>
                <w:color w:val="000000"/>
                <w:sz w:val="15"/>
                <w:szCs w:val="15"/>
              </w:rPr>
            </w:pP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十二、农林水支出</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43</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0.00</w:t>
            </w:r>
          </w:p>
        </w:tc>
      </w:tr>
      <w:tr w:rsidR="002564FC">
        <w:trPr>
          <w:trHeight w:val="90"/>
          <w:jc w:val="center"/>
        </w:trPr>
        <w:tc>
          <w:tcPr>
            <w:tcW w:w="0" w:type="auto"/>
            <w:tcBorders>
              <w:top w:val="nil"/>
              <w:left w:val="single" w:sz="4" w:space="0" w:color="000000"/>
              <w:bottom w:val="single" w:sz="4" w:space="0" w:color="000000"/>
              <w:right w:val="single" w:sz="4" w:space="0" w:color="000000"/>
            </w:tcBorders>
            <w:shd w:val="clear" w:color="auto" w:fill="C0C0C0"/>
            <w:noWrap/>
            <w:vAlign w:val="center"/>
          </w:tcPr>
          <w:p w:rsidR="002564FC" w:rsidRDefault="002564FC">
            <w:pPr>
              <w:widowControl/>
              <w:snapToGrid w:val="0"/>
              <w:spacing w:line="0" w:lineRule="atLeast"/>
              <w:jc w:val="left"/>
              <w:rPr>
                <w:rFonts w:ascii="宋体" w:eastAsia="宋体" w:hAnsi="宋体" w:cs="宋体"/>
                <w:color w:val="000000"/>
                <w:sz w:val="15"/>
                <w:szCs w:val="15"/>
              </w:rPr>
            </w:pP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13</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2564FC">
            <w:pPr>
              <w:widowControl/>
              <w:snapToGrid w:val="0"/>
              <w:spacing w:line="0" w:lineRule="atLeast"/>
              <w:jc w:val="right"/>
              <w:rPr>
                <w:rFonts w:ascii="宋体" w:eastAsia="宋体" w:hAnsi="宋体" w:cs="宋体"/>
                <w:color w:val="000000"/>
                <w:sz w:val="15"/>
                <w:szCs w:val="15"/>
              </w:rPr>
            </w:pP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十三、交通运输支出</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44</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0.00</w:t>
            </w:r>
          </w:p>
        </w:tc>
      </w:tr>
      <w:tr w:rsidR="002564FC">
        <w:trPr>
          <w:trHeight w:val="90"/>
          <w:jc w:val="center"/>
        </w:trPr>
        <w:tc>
          <w:tcPr>
            <w:tcW w:w="0" w:type="auto"/>
            <w:tcBorders>
              <w:top w:val="nil"/>
              <w:left w:val="single" w:sz="4" w:space="0" w:color="000000"/>
              <w:bottom w:val="single" w:sz="4" w:space="0" w:color="000000"/>
              <w:right w:val="single" w:sz="4" w:space="0" w:color="000000"/>
            </w:tcBorders>
            <w:shd w:val="clear" w:color="auto" w:fill="C0C0C0"/>
            <w:noWrap/>
            <w:vAlign w:val="center"/>
          </w:tcPr>
          <w:p w:rsidR="002564FC" w:rsidRDefault="002564FC">
            <w:pPr>
              <w:widowControl/>
              <w:snapToGrid w:val="0"/>
              <w:spacing w:line="0" w:lineRule="atLeast"/>
              <w:jc w:val="left"/>
              <w:rPr>
                <w:rFonts w:ascii="宋体" w:eastAsia="宋体" w:hAnsi="宋体" w:cs="宋体"/>
                <w:color w:val="000000"/>
                <w:sz w:val="15"/>
                <w:szCs w:val="15"/>
              </w:rPr>
            </w:pP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14</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2564FC">
            <w:pPr>
              <w:widowControl/>
              <w:snapToGrid w:val="0"/>
              <w:spacing w:line="0" w:lineRule="atLeast"/>
              <w:jc w:val="right"/>
              <w:rPr>
                <w:rFonts w:ascii="宋体" w:eastAsia="宋体" w:hAnsi="宋体" w:cs="宋体"/>
                <w:color w:val="000000"/>
                <w:sz w:val="15"/>
                <w:szCs w:val="15"/>
              </w:rPr>
            </w:pP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十四、资源勘探工业信息等支出</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45</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1,669.47</w:t>
            </w:r>
          </w:p>
        </w:tc>
      </w:tr>
      <w:tr w:rsidR="002564FC">
        <w:trPr>
          <w:trHeight w:val="90"/>
          <w:jc w:val="center"/>
        </w:trPr>
        <w:tc>
          <w:tcPr>
            <w:tcW w:w="0" w:type="auto"/>
            <w:tcBorders>
              <w:top w:val="nil"/>
              <w:left w:val="single" w:sz="4" w:space="0" w:color="000000"/>
              <w:bottom w:val="single" w:sz="4" w:space="0" w:color="000000"/>
              <w:right w:val="single" w:sz="4" w:space="0" w:color="000000"/>
            </w:tcBorders>
            <w:shd w:val="clear" w:color="auto" w:fill="C0C0C0"/>
            <w:noWrap/>
            <w:vAlign w:val="center"/>
          </w:tcPr>
          <w:p w:rsidR="002564FC" w:rsidRDefault="002564FC">
            <w:pPr>
              <w:widowControl/>
              <w:snapToGrid w:val="0"/>
              <w:spacing w:line="0" w:lineRule="atLeast"/>
              <w:jc w:val="left"/>
              <w:rPr>
                <w:rFonts w:ascii="宋体" w:eastAsia="宋体" w:hAnsi="宋体" w:cs="宋体"/>
                <w:color w:val="000000"/>
                <w:sz w:val="15"/>
                <w:szCs w:val="15"/>
              </w:rPr>
            </w:pP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15</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2564FC">
            <w:pPr>
              <w:widowControl/>
              <w:snapToGrid w:val="0"/>
              <w:spacing w:line="0" w:lineRule="atLeast"/>
              <w:jc w:val="right"/>
              <w:rPr>
                <w:rFonts w:ascii="宋体" w:eastAsia="宋体" w:hAnsi="宋体" w:cs="宋体"/>
                <w:color w:val="000000"/>
                <w:sz w:val="15"/>
                <w:szCs w:val="15"/>
              </w:rPr>
            </w:pP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十五、商业服务业等支出</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46</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0.00</w:t>
            </w:r>
          </w:p>
        </w:tc>
      </w:tr>
      <w:tr w:rsidR="002564FC">
        <w:trPr>
          <w:trHeight w:val="90"/>
          <w:jc w:val="center"/>
        </w:trPr>
        <w:tc>
          <w:tcPr>
            <w:tcW w:w="0" w:type="auto"/>
            <w:tcBorders>
              <w:top w:val="nil"/>
              <w:left w:val="single" w:sz="4" w:space="0" w:color="000000"/>
              <w:bottom w:val="single" w:sz="4" w:space="0" w:color="000000"/>
              <w:right w:val="single" w:sz="4" w:space="0" w:color="000000"/>
            </w:tcBorders>
            <w:shd w:val="clear" w:color="auto" w:fill="C0C0C0"/>
            <w:noWrap/>
            <w:vAlign w:val="center"/>
          </w:tcPr>
          <w:p w:rsidR="002564FC" w:rsidRDefault="002564FC">
            <w:pPr>
              <w:widowControl/>
              <w:snapToGrid w:val="0"/>
              <w:spacing w:line="0" w:lineRule="atLeast"/>
              <w:jc w:val="left"/>
              <w:rPr>
                <w:rFonts w:ascii="宋体" w:eastAsia="宋体" w:hAnsi="宋体" w:cs="宋体"/>
                <w:color w:val="000000"/>
                <w:sz w:val="15"/>
                <w:szCs w:val="15"/>
              </w:rPr>
            </w:pP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16</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2564FC">
            <w:pPr>
              <w:widowControl/>
              <w:snapToGrid w:val="0"/>
              <w:spacing w:line="0" w:lineRule="atLeast"/>
              <w:jc w:val="right"/>
              <w:rPr>
                <w:rFonts w:ascii="宋体" w:eastAsia="宋体" w:hAnsi="宋体" w:cs="宋体"/>
                <w:color w:val="000000"/>
                <w:sz w:val="15"/>
                <w:szCs w:val="15"/>
              </w:rPr>
            </w:pP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十六、金融支出</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47</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0.00</w:t>
            </w:r>
          </w:p>
        </w:tc>
      </w:tr>
      <w:tr w:rsidR="002564FC">
        <w:trPr>
          <w:trHeight w:val="90"/>
          <w:jc w:val="center"/>
        </w:trPr>
        <w:tc>
          <w:tcPr>
            <w:tcW w:w="0" w:type="auto"/>
            <w:tcBorders>
              <w:top w:val="nil"/>
              <w:left w:val="single" w:sz="4" w:space="0" w:color="000000"/>
              <w:bottom w:val="single" w:sz="4" w:space="0" w:color="000000"/>
              <w:right w:val="single" w:sz="4" w:space="0" w:color="000000"/>
            </w:tcBorders>
            <w:shd w:val="clear" w:color="auto" w:fill="C0C0C0"/>
            <w:noWrap/>
            <w:vAlign w:val="center"/>
          </w:tcPr>
          <w:p w:rsidR="002564FC" w:rsidRDefault="002564FC">
            <w:pPr>
              <w:widowControl/>
              <w:snapToGrid w:val="0"/>
              <w:spacing w:line="0" w:lineRule="atLeast"/>
              <w:jc w:val="left"/>
              <w:rPr>
                <w:rFonts w:ascii="宋体" w:eastAsia="宋体" w:hAnsi="宋体" w:cs="宋体"/>
                <w:color w:val="000000"/>
                <w:sz w:val="15"/>
                <w:szCs w:val="15"/>
              </w:rPr>
            </w:pP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17</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2564FC">
            <w:pPr>
              <w:widowControl/>
              <w:snapToGrid w:val="0"/>
              <w:spacing w:line="0" w:lineRule="atLeast"/>
              <w:jc w:val="right"/>
              <w:rPr>
                <w:rFonts w:ascii="宋体" w:eastAsia="宋体" w:hAnsi="宋体" w:cs="宋体"/>
                <w:color w:val="000000"/>
                <w:sz w:val="15"/>
                <w:szCs w:val="15"/>
              </w:rPr>
            </w:pP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十七、援助其他地区支出</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48</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0.00</w:t>
            </w:r>
          </w:p>
        </w:tc>
      </w:tr>
      <w:tr w:rsidR="002564FC">
        <w:trPr>
          <w:trHeight w:val="90"/>
          <w:jc w:val="center"/>
        </w:trPr>
        <w:tc>
          <w:tcPr>
            <w:tcW w:w="0" w:type="auto"/>
            <w:tcBorders>
              <w:top w:val="nil"/>
              <w:left w:val="single" w:sz="4" w:space="0" w:color="000000"/>
              <w:bottom w:val="single" w:sz="4" w:space="0" w:color="000000"/>
              <w:right w:val="single" w:sz="4" w:space="0" w:color="000000"/>
            </w:tcBorders>
            <w:shd w:val="clear" w:color="auto" w:fill="C0C0C0"/>
            <w:noWrap/>
            <w:vAlign w:val="center"/>
          </w:tcPr>
          <w:p w:rsidR="002564FC" w:rsidRDefault="002564FC">
            <w:pPr>
              <w:widowControl/>
              <w:snapToGrid w:val="0"/>
              <w:spacing w:line="0" w:lineRule="atLeast"/>
              <w:jc w:val="left"/>
              <w:rPr>
                <w:rFonts w:ascii="宋体" w:eastAsia="宋体" w:hAnsi="宋体" w:cs="宋体"/>
                <w:color w:val="000000"/>
                <w:sz w:val="15"/>
                <w:szCs w:val="15"/>
              </w:rPr>
            </w:pP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18</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2564FC">
            <w:pPr>
              <w:widowControl/>
              <w:snapToGrid w:val="0"/>
              <w:spacing w:line="0" w:lineRule="atLeast"/>
              <w:jc w:val="right"/>
              <w:rPr>
                <w:rFonts w:ascii="宋体" w:eastAsia="宋体" w:hAnsi="宋体" w:cs="宋体"/>
                <w:color w:val="000000"/>
                <w:sz w:val="15"/>
                <w:szCs w:val="15"/>
              </w:rPr>
            </w:pP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十八、自然资源海洋气象等支出</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49</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3,939.84</w:t>
            </w:r>
          </w:p>
        </w:tc>
      </w:tr>
      <w:tr w:rsidR="002564FC">
        <w:trPr>
          <w:trHeight w:val="90"/>
          <w:jc w:val="center"/>
        </w:trPr>
        <w:tc>
          <w:tcPr>
            <w:tcW w:w="0" w:type="auto"/>
            <w:tcBorders>
              <w:top w:val="nil"/>
              <w:left w:val="single" w:sz="4" w:space="0" w:color="000000"/>
              <w:bottom w:val="single" w:sz="4" w:space="0" w:color="000000"/>
              <w:right w:val="single" w:sz="4" w:space="0" w:color="000000"/>
            </w:tcBorders>
            <w:shd w:val="clear" w:color="auto" w:fill="C0C0C0"/>
            <w:noWrap/>
            <w:vAlign w:val="center"/>
          </w:tcPr>
          <w:p w:rsidR="002564FC" w:rsidRDefault="002564FC">
            <w:pPr>
              <w:widowControl/>
              <w:snapToGrid w:val="0"/>
              <w:spacing w:line="0" w:lineRule="atLeast"/>
              <w:jc w:val="left"/>
              <w:rPr>
                <w:rFonts w:ascii="宋体" w:eastAsia="宋体" w:hAnsi="宋体" w:cs="宋体"/>
                <w:color w:val="000000"/>
                <w:sz w:val="15"/>
                <w:szCs w:val="15"/>
              </w:rPr>
            </w:pP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19</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2564FC">
            <w:pPr>
              <w:widowControl/>
              <w:snapToGrid w:val="0"/>
              <w:spacing w:line="0" w:lineRule="atLeast"/>
              <w:jc w:val="right"/>
              <w:rPr>
                <w:rFonts w:ascii="宋体" w:eastAsia="宋体" w:hAnsi="宋体" w:cs="宋体"/>
                <w:color w:val="000000"/>
                <w:sz w:val="15"/>
                <w:szCs w:val="15"/>
              </w:rPr>
            </w:pP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十九、住房保障支出</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50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268.00</w:t>
            </w:r>
          </w:p>
        </w:tc>
      </w:tr>
      <w:tr w:rsidR="002564FC">
        <w:trPr>
          <w:trHeight w:val="90"/>
          <w:jc w:val="center"/>
        </w:trPr>
        <w:tc>
          <w:tcPr>
            <w:tcW w:w="0" w:type="auto"/>
            <w:tcBorders>
              <w:top w:val="nil"/>
              <w:left w:val="single" w:sz="4" w:space="0" w:color="000000"/>
              <w:bottom w:val="single" w:sz="4" w:space="0" w:color="000000"/>
              <w:right w:val="single" w:sz="4" w:space="0" w:color="000000"/>
            </w:tcBorders>
            <w:shd w:val="clear" w:color="auto" w:fill="C0C0C0"/>
            <w:noWrap/>
            <w:vAlign w:val="center"/>
          </w:tcPr>
          <w:p w:rsidR="002564FC" w:rsidRDefault="002564FC">
            <w:pPr>
              <w:widowControl/>
              <w:snapToGrid w:val="0"/>
              <w:spacing w:line="0" w:lineRule="atLeast"/>
              <w:jc w:val="left"/>
              <w:rPr>
                <w:rFonts w:ascii="宋体" w:eastAsia="宋体" w:hAnsi="宋体" w:cs="宋体"/>
                <w:color w:val="000000"/>
                <w:sz w:val="15"/>
                <w:szCs w:val="15"/>
              </w:rPr>
            </w:pP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20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2564FC">
            <w:pPr>
              <w:widowControl/>
              <w:snapToGrid w:val="0"/>
              <w:spacing w:line="0" w:lineRule="atLeast"/>
              <w:jc w:val="right"/>
              <w:rPr>
                <w:rFonts w:ascii="宋体" w:eastAsia="宋体" w:hAnsi="宋体" w:cs="宋体"/>
                <w:color w:val="000000"/>
                <w:sz w:val="15"/>
                <w:szCs w:val="15"/>
              </w:rPr>
            </w:pP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二十、粮油物资储备支出</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51</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0.00</w:t>
            </w:r>
          </w:p>
        </w:tc>
      </w:tr>
      <w:tr w:rsidR="002564FC">
        <w:trPr>
          <w:trHeight w:val="90"/>
          <w:jc w:val="center"/>
        </w:trPr>
        <w:tc>
          <w:tcPr>
            <w:tcW w:w="0" w:type="auto"/>
            <w:tcBorders>
              <w:top w:val="nil"/>
              <w:left w:val="single" w:sz="4" w:space="0" w:color="000000"/>
              <w:bottom w:val="single" w:sz="4" w:space="0" w:color="000000"/>
              <w:right w:val="single" w:sz="4" w:space="0" w:color="000000"/>
            </w:tcBorders>
            <w:shd w:val="clear" w:color="auto" w:fill="C0C0C0"/>
            <w:noWrap/>
            <w:vAlign w:val="center"/>
          </w:tcPr>
          <w:p w:rsidR="002564FC" w:rsidRDefault="002564FC">
            <w:pPr>
              <w:widowControl/>
              <w:snapToGrid w:val="0"/>
              <w:spacing w:line="0" w:lineRule="atLeast"/>
              <w:jc w:val="left"/>
              <w:rPr>
                <w:rFonts w:ascii="宋体" w:eastAsia="宋体" w:hAnsi="宋体" w:cs="宋体"/>
                <w:color w:val="000000"/>
                <w:sz w:val="15"/>
                <w:szCs w:val="15"/>
              </w:rPr>
            </w:pP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21</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2564FC">
            <w:pPr>
              <w:widowControl/>
              <w:snapToGrid w:val="0"/>
              <w:spacing w:line="0" w:lineRule="atLeast"/>
              <w:jc w:val="right"/>
              <w:rPr>
                <w:rFonts w:ascii="宋体" w:eastAsia="宋体" w:hAnsi="宋体" w:cs="宋体"/>
                <w:color w:val="000000"/>
                <w:sz w:val="15"/>
                <w:szCs w:val="15"/>
              </w:rPr>
            </w:pP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二十一、国有资本经营预算支出</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52</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0.00</w:t>
            </w:r>
          </w:p>
        </w:tc>
      </w:tr>
      <w:tr w:rsidR="002564FC">
        <w:trPr>
          <w:trHeight w:val="90"/>
          <w:jc w:val="center"/>
        </w:trPr>
        <w:tc>
          <w:tcPr>
            <w:tcW w:w="0" w:type="auto"/>
            <w:tcBorders>
              <w:top w:val="nil"/>
              <w:left w:val="single" w:sz="4" w:space="0" w:color="000000"/>
              <w:bottom w:val="single" w:sz="4" w:space="0" w:color="000000"/>
              <w:right w:val="single" w:sz="4" w:space="0" w:color="000000"/>
            </w:tcBorders>
            <w:shd w:val="clear" w:color="auto" w:fill="C0C0C0"/>
            <w:noWrap/>
            <w:vAlign w:val="center"/>
          </w:tcPr>
          <w:p w:rsidR="002564FC" w:rsidRDefault="002564FC">
            <w:pPr>
              <w:widowControl/>
              <w:snapToGrid w:val="0"/>
              <w:spacing w:line="0" w:lineRule="atLeast"/>
              <w:jc w:val="left"/>
              <w:rPr>
                <w:rFonts w:ascii="宋体" w:eastAsia="宋体" w:hAnsi="宋体" w:cs="宋体"/>
                <w:color w:val="000000"/>
                <w:sz w:val="15"/>
                <w:szCs w:val="15"/>
              </w:rPr>
            </w:pP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22</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2564FC">
            <w:pPr>
              <w:widowControl/>
              <w:snapToGrid w:val="0"/>
              <w:spacing w:line="0" w:lineRule="atLeast"/>
              <w:jc w:val="right"/>
              <w:rPr>
                <w:rFonts w:ascii="宋体" w:eastAsia="宋体" w:hAnsi="宋体" w:cs="宋体"/>
                <w:color w:val="000000"/>
                <w:sz w:val="15"/>
                <w:szCs w:val="15"/>
              </w:rPr>
            </w:pP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二十二、灾害防治及应急管理支出</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53</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205.95</w:t>
            </w:r>
          </w:p>
        </w:tc>
      </w:tr>
      <w:tr w:rsidR="002564FC">
        <w:trPr>
          <w:trHeight w:val="90"/>
          <w:jc w:val="center"/>
        </w:trPr>
        <w:tc>
          <w:tcPr>
            <w:tcW w:w="0" w:type="auto"/>
            <w:tcBorders>
              <w:top w:val="nil"/>
              <w:left w:val="single" w:sz="4" w:space="0" w:color="000000"/>
              <w:bottom w:val="single" w:sz="4" w:space="0" w:color="000000"/>
              <w:right w:val="single" w:sz="4" w:space="0" w:color="000000"/>
            </w:tcBorders>
            <w:shd w:val="clear" w:color="auto" w:fill="C0C0C0"/>
            <w:noWrap/>
            <w:vAlign w:val="center"/>
          </w:tcPr>
          <w:p w:rsidR="002564FC" w:rsidRDefault="002564FC">
            <w:pPr>
              <w:widowControl/>
              <w:snapToGrid w:val="0"/>
              <w:spacing w:line="0" w:lineRule="atLeast"/>
              <w:jc w:val="left"/>
              <w:rPr>
                <w:rFonts w:ascii="宋体" w:eastAsia="宋体" w:hAnsi="宋体" w:cs="宋体"/>
                <w:color w:val="000000"/>
                <w:sz w:val="15"/>
                <w:szCs w:val="15"/>
              </w:rPr>
            </w:pP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23</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2564FC">
            <w:pPr>
              <w:widowControl/>
              <w:snapToGrid w:val="0"/>
              <w:spacing w:line="0" w:lineRule="atLeast"/>
              <w:jc w:val="right"/>
              <w:rPr>
                <w:rFonts w:ascii="宋体" w:eastAsia="宋体" w:hAnsi="宋体" w:cs="宋体"/>
                <w:color w:val="000000"/>
                <w:sz w:val="15"/>
                <w:szCs w:val="15"/>
              </w:rPr>
            </w:pP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二十三、其他支出</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54</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0.00</w:t>
            </w:r>
          </w:p>
        </w:tc>
      </w:tr>
      <w:tr w:rsidR="002564FC">
        <w:trPr>
          <w:trHeight w:val="90"/>
          <w:jc w:val="center"/>
        </w:trPr>
        <w:tc>
          <w:tcPr>
            <w:tcW w:w="0" w:type="auto"/>
            <w:tcBorders>
              <w:top w:val="nil"/>
              <w:left w:val="single" w:sz="4" w:space="0" w:color="000000"/>
              <w:bottom w:val="single" w:sz="4" w:space="0" w:color="000000"/>
              <w:right w:val="single" w:sz="4" w:space="0" w:color="000000"/>
            </w:tcBorders>
            <w:shd w:val="clear" w:color="auto" w:fill="C0C0C0"/>
            <w:noWrap/>
            <w:vAlign w:val="center"/>
          </w:tcPr>
          <w:p w:rsidR="002564FC" w:rsidRDefault="002564FC">
            <w:pPr>
              <w:widowControl/>
              <w:snapToGrid w:val="0"/>
              <w:spacing w:line="0" w:lineRule="atLeast"/>
              <w:jc w:val="center"/>
              <w:rPr>
                <w:rFonts w:ascii="宋体" w:eastAsia="宋体" w:hAnsi="宋体" w:cs="宋体"/>
                <w:b/>
                <w:bCs/>
                <w:color w:val="000000"/>
                <w:sz w:val="15"/>
                <w:szCs w:val="15"/>
              </w:rPr>
            </w:pP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24</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2564FC">
            <w:pPr>
              <w:widowControl/>
              <w:snapToGrid w:val="0"/>
              <w:spacing w:line="0" w:lineRule="atLeast"/>
              <w:jc w:val="right"/>
              <w:rPr>
                <w:rFonts w:ascii="宋体" w:eastAsia="宋体" w:hAnsi="宋体" w:cs="宋体"/>
                <w:color w:val="000000"/>
                <w:sz w:val="15"/>
                <w:szCs w:val="15"/>
              </w:rPr>
            </w:pP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二十四、债务还本支出</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55</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0.00</w:t>
            </w:r>
          </w:p>
        </w:tc>
      </w:tr>
      <w:tr w:rsidR="002564FC">
        <w:trPr>
          <w:trHeight w:val="90"/>
          <w:jc w:val="center"/>
        </w:trPr>
        <w:tc>
          <w:tcPr>
            <w:tcW w:w="0" w:type="auto"/>
            <w:tcBorders>
              <w:top w:val="nil"/>
              <w:left w:val="single" w:sz="4" w:space="0" w:color="000000"/>
              <w:bottom w:val="single" w:sz="4" w:space="0" w:color="000000"/>
              <w:right w:val="single" w:sz="4" w:space="0" w:color="000000"/>
            </w:tcBorders>
            <w:shd w:val="clear" w:color="auto" w:fill="C0C0C0"/>
            <w:noWrap/>
            <w:vAlign w:val="center"/>
          </w:tcPr>
          <w:p w:rsidR="002564FC" w:rsidRDefault="002564FC">
            <w:pPr>
              <w:widowControl/>
              <w:snapToGrid w:val="0"/>
              <w:spacing w:line="0" w:lineRule="atLeast"/>
              <w:jc w:val="left"/>
              <w:rPr>
                <w:rFonts w:ascii="宋体" w:eastAsia="宋体" w:hAnsi="宋体" w:cs="宋体"/>
                <w:color w:val="000000"/>
                <w:sz w:val="15"/>
                <w:szCs w:val="15"/>
              </w:rPr>
            </w:pP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25</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2564FC">
            <w:pPr>
              <w:widowControl/>
              <w:snapToGrid w:val="0"/>
              <w:spacing w:line="0" w:lineRule="atLeast"/>
              <w:jc w:val="right"/>
              <w:rPr>
                <w:rFonts w:ascii="宋体" w:eastAsia="宋体" w:hAnsi="宋体" w:cs="宋体"/>
                <w:color w:val="000000"/>
                <w:sz w:val="15"/>
                <w:szCs w:val="15"/>
              </w:rPr>
            </w:pP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二十五、债务付息支出</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56</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0.00</w:t>
            </w:r>
          </w:p>
        </w:tc>
      </w:tr>
      <w:tr w:rsidR="002564FC">
        <w:trPr>
          <w:trHeight w:val="90"/>
          <w:jc w:val="center"/>
        </w:trPr>
        <w:tc>
          <w:tcPr>
            <w:tcW w:w="0" w:type="auto"/>
            <w:tcBorders>
              <w:top w:val="nil"/>
              <w:left w:val="single" w:sz="4" w:space="0" w:color="000000"/>
              <w:bottom w:val="single" w:sz="4" w:space="0" w:color="000000"/>
              <w:right w:val="single" w:sz="4" w:space="0" w:color="000000"/>
            </w:tcBorders>
            <w:shd w:val="clear" w:color="auto" w:fill="C0C0C0"/>
            <w:noWrap/>
            <w:vAlign w:val="center"/>
          </w:tcPr>
          <w:p w:rsidR="002564FC" w:rsidRDefault="002564FC">
            <w:pPr>
              <w:widowControl/>
              <w:snapToGrid w:val="0"/>
              <w:spacing w:line="0" w:lineRule="atLeast"/>
              <w:jc w:val="left"/>
              <w:rPr>
                <w:rFonts w:ascii="宋体" w:eastAsia="宋体" w:hAnsi="宋体" w:cs="宋体"/>
                <w:color w:val="000000"/>
                <w:sz w:val="15"/>
                <w:szCs w:val="15"/>
              </w:rPr>
            </w:pP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26</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2564FC">
            <w:pPr>
              <w:widowControl/>
              <w:snapToGrid w:val="0"/>
              <w:spacing w:line="0" w:lineRule="atLeast"/>
              <w:jc w:val="right"/>
              <w:rPr>
                <w:rFonts w:ascii="宋体" w:eastAsia="宋体" w:hAnsi="宋体" w:cs="宋体"/>
                <w:color w:val="000000"/>
                <w:sz w:val="15"/>
                <w:szCs w:val="15"/>
              </w:rPr>
            </w:pP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二十六、抗疫特别国债安排的支出</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57</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0.00</w:t>
            </w:r>
          </w:p>
        </w:tc>
      </w:tr>
      <w:tr w:rsidR="002564FC">
        <w:trPr>
          <w:trHeight w:val="90"/>
          <w:jc w:val="center"/>
        </w:trPr>
        <w:tc>
          <w:tcPr>
            <w:tcW w:w="0" w:type="auto"/>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b/>
                <w:bCs/>
                <w:color w:val="000000"/>
                <w:sz w:val="15"/>
                <w:szCs w:val="15"/>
              </w:rPr>
            </w:pPr>
            <w:r>
              <w:rPr>
                <w:rFonts w:ascii="宋体" w:eastAsia="宋体" w:hAnsi="宋体" w:cs="宋体" w:hint="eastAsia"/>
                <w:b/>
                <w:bCs/>
                <w:color w:val="000000"/>
                <w:kern w:val="0"/>
                <w:sz w:val="15"/>
                <w:szCs w:val="15"/>
                <w:lang/>
              </w:rPr>
              <w:t>本年收入合计</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27</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6,172.95</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b/>
                <w:bCs/>
                <w:color w:val="000000"/>
                <w:sz w:val="15"/>
                <w:szCs w:val="15"/>
              </w:rPr>
            </w:pPr>
            <w:r>
              <w:rPr>
                <w:rFonts w:ascii="宋体" w:eastAsia="宋体" w:hAnsi="宋体" w:cs="宋体" w:hint="eastAsia"/>
                <w:b/>
                <w:bCs/>
                <w:color w:val="000000"/>
                <w:kern w:val="0"/>
                <w:sz w:val="15"/>
                <w:szCs w:val="15"/>
                <w:lang/>
              </w:rPr>
              <w:t>本年支出合计</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58</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6,918.47</w:t>
            </w:r>
          </w:p>
        </w:tc>
      </w:tr>
      <w:tr w:rsidR="002564FC">
        <w:trPr>
          <w:trHeight w:val="90"/>
          <w:jc w:val="center"/>
        </w:trPr>
        <w:tc>
          <w:tcPr>
            <w:tcW w:w="0" w:type="auto"/>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使用非财政拨款结余</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28</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结余分配</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59</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4.49</w:t>
            </w:r>
          </w:p>
        </w:tc>
      </w:tr>
      <w:tr w:rsidR="002564FC">
        <w:trPr>
          <w:trHeight w:val="90"/>
          <w:jc w:val="center"/>
        </w:trPr>
        <w:tc>
          <w:tcPr>
            <w:tcW w:w="0" w:type="auto"/>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年初结转和结余</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29</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962.94</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年末结转和结余</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60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212.94</w:t>
            </w:r>
          </w:p>
        </w:tc>
      </w:tr>
      <w:tr w:rsidR="002564FC">
        <w:trPr>
          <w:trHeight w:val="90"/>
          <w:jc w:val="center"/>
        </w:trPr>
        <w:tc>
          <w:tcPr>
            <w:tcW w:w="0" w:type="auto"/>
            <w:tcBorders>
              <w:top w:val="nil"/>
              <w:left w:val="single" w:sz="4" w:space="0" w:color="000000"/>
              <w:bottom w:val="single" w:sz="4" w:space="0" w:color="000000"/>
              <w:right w:val="single" w:sz="4" w:space="0" w:color="000000"/>
            </w:tcBorders>
            <w:shd w:val="clear" w:color="auto" w:fill="C0C0C0"/>
            <w:noWrap/>
            <w:vAlign w:val="center"/>
          </w:tcPr>
          <w:p w:rsidR="002564FC" w:rsidRDefault="002564FC">
            <w:pPr>
              <w:widowControl/>
              <w:snapToGrid w:val="0"/>
              <w:spacing w:line="0" w:lineRule="atLeast"/>
              <w:jc w:val="left"/>
              <w:rPr>
                <w:rFonts w:ascii="宋体" w:eastAsia="宋体" w:hAnsi="宋体" w:cs="宋体"/>
                <w:color w:val="000000"/>
                <w:sz w:val="15"/>
                <w:szCs w:val="15"/>
              </w:rPr>
            </w:pP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2564FC">
            <w:pPr>
              <w:widowControl/>
              <w:snapToGrid w:val="0"/>
              <w:spacing w:line="0" w:lineRule="atLeast"/>
              <w:jc w:val="right"/>
              <w:rPr>
                <w:rFonts w:ascii="宋体" w:eastAsia="宋体" w:hAnsi="宋体" w:cs="宋体"/>
                <w:color w:val="000000"/>
                <w:sz w:val="15"/>
                <w:szCs w:val="15"/>
              </w:rPr>
            </w:pP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2564FC">
            <w:pPr>
              <w:widowControl/>
              <w:snapToGrid w:val="0"/>
              <w:spacing w:line="0" w:lineRule="atLeast"/>
              <w:jc w:val="left"/>
              <w:rPr>
                <w:rFonts w:ascii="宋体" w:eastAsia="宋体" w:hAnsi="宋体" w:cs="宋体"/>
                <w:color w:val="000000"/>
                <w:sz w:val="15"/>
                <w:szCs w:val="15"/>
              </w:rPr>
            </w:pP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61</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5"/>
                <w:szCs w:val="15"/>
              </w:rPr>
            </w:pPr>
          </w:p>
        </w:tc>
      </w:tr>
      <w:tr w:rsidR="002564FC">
        <w:trPr>
          <w:trHeight w:val="90"/>
          <w:jc w:val="center"/>
        </w:trPr>
        <w:tc>
          <w:tcPr>
            <w:tcW w:w="0" w:type="auto"/>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textAlignment w:val="center"/>
              <w:rPr>
                <w:rFonts w:ascii="宋体" w:eastAsia="宋体" w:hAnsi="宋体" w:cs="宋体"/>
                <w:b/>
                <w:bCs/>
                <w:color w:val="000000"/>
                <w:sz w:val="15"/>
                <w:szCs w:val="15"/>
              </w:rPr>
            </w:pPr>
            <w:r>
              <w:rPr>
                <w:rFonts w:ascii="宋体" w:eastAsia="宋体" w:hAnsi="宋体" w:cs="宋体" w:hint="eastAsia"/>
                <w:b/>
                <w:bCs/>
                <w:color w:val="000000"/>
                <w:kern w:val="0"/>
                <w:sz w:val="15"/>
                <w:szCs w:val="15"/>
                <w:lang/>
              </w:rPr>
              <w:t>总计</w:t>
            </w:r>
          </w:p>
        </w:tc>
        <w:tc>
          <w:tcPr>
            <w:tcW w:w="0" w:type="auto"/>
            <w:tcBorders>
              <w:top w:val="nil"/>
              <w:left w:val="nil"/>
              <w:bottom w:val="single" w:sz="12"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31</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7,135.89</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textAlignment w:val="center"/>
              <w:rPr>
                <w:rFonts w:ascii="宋体" w:eastAsia="宋体" w:hAnsi="宋体" w:cs="宋体"/>
                <w:b/>
                <w:bCs/>
                <w:color w:val="000000"/>
                <w:sz w:val="15"/>
                <w:szCs w:val="15"/>
              </w:rPr>
            </w:pPr>
            <w:r>
              <w:rPr>
                <w:rFonts w:ascii="宋体" w:eastAsia="宋体" w:hAnsi="宋体" w:cs="宋体" w:hint="eastAsia"/>
                <w:b/>
                <w:bCs/>
                <w:color w:val="000000"/>
                <w:kern w:val="0"/>
                <w:sz w:val="15"/>
                <w:szCs w:val="15"/>
                <w:lang/>
              </w:rPr>
              <w:t>总计</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62</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7,135.89</w:t>
            </w:r>
          </w:p>
        </w:tc>
      </w:tr>
      <w:tr w:rsidR="002564FC">
        <w:trPr>
          <w:trHeight w:val="90"/>
          <w:jc w:val="center"/>
        </w:trPr>
        <w:tc>
          <w:tcPr>
            <w:tcW w:w="0" w:type="auto"/>
            <w:gridSpan w:val="6"/>
            <w:tcBorders>
              <w:top w:val="nil"/>
              <w:left w:val="nil"/>
              <w:bottom w:val="nil"/>
              <w:right w:val="nil"/>
            </w:tcBorders>
            <w:shd w:val="clear" w:color="auto" w:fill="FFFFFF"/>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注：本表反映部门本年度的总收支和年末结转结余情况。本套报表金额单位转换时可能存在尾数误差。</w:t>
            </w:r>
          </w:p>
        </w:tc>
      </w:tr>
    </w:tbl>
    <w:p w:rsidR="002564FC" w:rsidRDefault="002564FC">
      <w:pPr>
        <w:jc w:val="center"/>
        <w:rPr>
          <w:rFonts w:ascii="黑体" w:eastAsia="黑体" w:hAnsi="黑体"/>
          <w:sz w:val="28"/>
          <w:szCs w:val="28"/>
        </w:rPr>
        <w:sectPr w:rsidR="002564FC">
          <w:pgSz w:w="16838" w:h="11906" w:orient="landscape"/>
          <w:pgMar w:top="1797" w:right="1440" w:bottom="1797" w:left="1440" w:header="851" w:footer="992" w:gutter="0"/>
          <w:cols w:space="425"/>
          <w:docGrid w:type="linesAndChars" w:linePitch="312"/>
        </w:sectPr>
      </w:pPr>
    </w:p>
    <w:tbl>
      <w:tblPr>
        <w:tblW w:w="15521" w:type="dxa"/>
        <w:tblInd w:w="93" w:type="dxa"/>
        <w:tblLook w:val="04A0"/>
      </w:tblPr>
      <w:tblGrid>
        <w:gridCol w:w="3095"/>
        <w:gridCol w:w="329"/>
        <w:gridCol w:w="329"/>
        <w:gridCol w:w="3274"/>
        <w:gridCol w:w="1242"/>
        <w:gridCol w:w="1392"/>
        <w:gridCol w:w="1178"/>
        <w:gridCol w:w="1109"/>
        <w:gridCol w:w="989"/>
        <w:gridCol w:w="1109"/>
        <w:gridCol w:w="1475"/>
      </w:tblGrid>
      <w:tr w:rsidR="002564FC">
        <w:trPr>
          <w:trHeight w:val="240"/>
        </w:trPr>
        <w:tc>
          <w:tcPr>
            <w:tcW w:w="3091" w:type="dxa"/>
            <w:tcBorders>
              <w:top w:val="nil"/>
              <w:left w:val="nil"/>
              <w:bottom w:val="nil"/>
              <w:right w:val="nil"/>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8"/>
                <w:szCs w:val="18"/>
              </w:rPr>
            </w:pPr>
          </w:p>
        </w:tc>
        <w:tc>
          <w:tcPr>
            <w:tcW w:w="329" w:type="dxa"/>
            <w:tcBorders>
              <w:top w:val="nil"/>
              <w:left w:val="nil"/>
              <w:bottom w:val="nil"/>
              <w:right w:val="nil"/>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8"/>
                <w:szCs w:val="18"/>
              </w:rPr>
            </w:pPr>
          </w:p>
        </w:tc>
        <w:tc>
          <w:tcPr>
            <w:tcW w:w="329" w:type="dxa"/>
            <w:tcBorders>
              <w:top w:val="nil"/>
              <w:left w:val="nil"/>
              <w:bottom w:val="nil"/>
              <w:right w:val="nil"/>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8"/>
                <w:szCs w:val="18"/>
              </w:rPr>
            </w:pPr>
          </w:p>
        </w:tc>
        <w:tc>
          <w:tcPr>
            <w:tcW w:w="9189" w:type="dxa"/>
            <w:gridSpan w:val="6"/>
            <w:tcBorders>
              <w:top w:val="nil"/>
              <w:left w:val="nil"/>
              <w:bottom w:val="nil"/>
              <w:right w:val="nil"/>
            </w:tcBorders>
            <w:shd w:val="clear" w:color="auto" w:fill="FFFFFF"/>
            <w:noWrap/>
            <w:vAlign w:val="center"/>
          </w:tcPr>
          <w:p w:rsidR="002564FC" w:rsidRDefault="009A5F56">
            <w:pPr>
              <w:widowControl/>
              <w:snapToGrid w:val="0"/>
              <w:spacing w:line="0" w:lineRule="atLeast"/>
              <w:jc w:val="center"/>
              <w:rPr>
                <w:rFonts w:ascii="宋体" w:eastAsia="宋体" w:hAnsi="宋体" w:cs="宋体"/>
                <w:color w:val="000000"/>
                <w:sz w:val="30"/>
                <w:szCs w:val="30"/>
              </w:rPr>
            </w:pPr>
            <w:r>
              <w:rPr>
                <w:rFonts w:ascii="黑体" w:eastAsia="黑体" w:hAnsi="宋体" w:cs="黑体" w:hint="eastAsia"/>
                <w:color w:val="000000"/>
                <w:kern w:val="0"/>
                <w:sz w:val="30"/>
                <w:szCs w:val="30"/>
                <w:lang/>
              </w:rPr>
              <w:t>收入决算表</w:t>
            </w:r>
          </w:p>
        </w:tc>
        <w:tc>
          <w:tcPr>
            <w:tcW w:w="1109" w:type="dxa"/>
            <w:tcBorders>
              <w:top w:val="nil"/>
              <w:left w:val="nil"/>
              <w:bottom w:val="nil"/>
              <w:right w:val="nil"/>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8"/>
                <w:szCs w:val="18"/>
              </w:rPr>
            </w:pPr>
          </w:p>
        </w:tc>
        <w:tc>
          <w:tcPr>
            <w:tcW w:w="1474" w:type="dxa"/>
            <w:tcBorders>
              <w:top w:val="nil"/>
              <w:left w:val="nil"/>
              <w:bottom w:val="nil"/>
              <w:right w:val="single" w:sz="4" w:space="0" w:color="808080"/>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8"/>
                <w:szCs w:val="18"/>
              </w:rPr>
            </w:pPr>
          </w:p>
        </w:tc>
      </w:tr>
      <w:tr w:rsidR="002564FC">
        <w:trPr>
          <w:trHeight w:val="240"/>
        </w:trPr>
        <w:tc>
          <w:tcPr>
            <w:tcW w:w="0" w:type="auto"/>
            <w:tcBorders>
              <w:top w:val="nil"/>
              <w:left w:val="nil"/>
              <w:bottom w:val="nil"/>
              <w:right w:val="nil"/>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8"/>
                <w:szCs w:val="18"/>
              </w:rPr>
            </w:pPr>
          </w:p>
        </w:tc>
        <w:tc>
          <w:tcPr>
            <w:tcW w:w="0" w:type="auto"/>
            <w:tcBorders>
              <w:top w:val="nil"/>
              <w:left w:val="nil"/>
              <w:bottom w:val="nil"/>
              <w:right w:val="single" w:sz="4" w:space="0" w:color="80808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公开</w:t>
            </w:r>
            <w:r>
              <w:rPr>
                <w:rFonts w:ascii="宋体" w:eastAsia="宋体" w:hAnsi="宋体" w:cs="宋体" w:hint="eastAsia"/>
                <w:color w:val="000000"/>
                <w:kern w:val="0"/>
                <w:sz w:val="18"/>
                <w:szCs w:val="18"/>
                <w:lang/>
              </w:rPr>
              <w:t>02</w:t>
            </w:r>
            <w:r>
              <w:rPr>
                <w:rFonts w:ascii="宋体" w:eastAsia="宋体" w:hAnsi="宋体" w:cs="宋体" w:hint="eastAsia"/>
                <w:color w:val="000000"/>
                <w:kern w:val="0"/>
                <w:sz w:val="18"/>
                <w:szCs w:val="18"/>
                <w:lang/>
              </w:rPr>
              <w:t>表</w:t>
            </w:r>
          </w:p>
        </w:tc>
      </w:tr>
      <w:tr w:rsidR="002564FC">
        <w:trPr>
          <w:trHeight w:val="240"/>
        </w:trPr>
        <w:tc>
          <w:tcPr>
            <w:tcW w:w="0" w:type="auto"/>
            <w:tcBorders>
              <w:top w:val="nil"/>
              <w:left w:val="nil"/>
              <w:bottom w:val="single" w:sz="4" w:space="0" w:color="808080"/>
              <w:right w:val="nil"/>
            </w:tcBorders>
            <w:shd w:val="clear" w:color="auto" w:fill="FFFFFF"/>
            <w:noWrap/>
            <w:vAlign w:val="center"/>
          </w:tcPr>
          <w:p w:rsidR="002564FC" w:rsidRDefault="009A5F56">
            <w:pPr>
              <w:widowControl/>
              <w:snapToGrid w:val="0"/>
              <w:spacing w:line="0" w:lineRule="atLeas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部门：湖南省有色地质勘查局二总队</w:t>
            </w:r>
          </w:p>
        </w:tc>
        <w:tc>
          <w:tcPr>
            <w:tcW w:w="0" w:type="auto"/>
            <w:tcBorders>
              <w:top w:val="nil"/>
              <w:left w:val="nil"/>
              <w:bottom w:val="single" w:sz="4" w:space="0" w:color="808080"/>
              <w:right w:val="nil"/>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8"/>
                <w:szCs w:val="18"/>
              </w:rPr>
            </w:pPr>
          </w:p>
        </w:tc>
        <w:tc>
          <w:tcPr>
            <w:tcW w:w="0" w:type="auto"/>
            <w:tcBorders>
              <w:top w:val="nil"/>
              <w:left w:val="nil"/>
              <w:bottom w:val="single" w:sz="4" w:space="0" w:color="808080"/>
              <w:right w:val="nil"/>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8"/>
                <w:szCs w:val="18"/>
              </w:rPr>
            </w:pPr>
          </w:p>
        </w:tc>
        <w:tc>
          <w:tcPr>
            <w:tcW w:w="0" w:type="auto"/>
            <w:tcBorders>
              <w:top w:val="nil"/>
              <w:left w:val="nil"/>
              <w:bottom w:val="single" w:sz="4" w:space="0" w:color="808080"/>
              <w:right w:val="nil"/>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8"/>
                <w:szCs w:val="18"/>
              </w:rPr>
            </w:pPr>
          </w:p>
        </w:tc>
        <w:tc>
          <w:tcPr>
            <w:tcW w:w="0" w:type="auto"/>
            <w:tcBorders>
              <w:top w:val="nil"/>
              <w:left w:val="nil"/>
              <w:bottom w:val="single" w:sz="4" w:space="0" w:color="808080"/>
              <w:right w:val="nil"/>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8"/>
                <w:szCs w:val="18"/>
              </w:rPr>
            </w:pPr>
          </w:p>
        </w:tc>
        <w:tc>
          <w:tcPr>
            <w:tcW w:w="0" w:type="auto"/>
            <w:tcBorders>
              <w:top w:val="nil"/>
              <w:left w:val="nil"/>
              <w:bottom w:val="single" w:sz="4" w:space="0" w:color="808080"/>
              <w:right w:val="nil"/>
            </w:tcBorders>
            <w:shd w:val="clear" w:color="auto" w:fill="FFFFFF"/>
            <w:noWrap/>
            <w:vAlign w:val="center"/>
          </w:tcPr>
          <w:p w:rsidR="002564FC" w:rsidRDefault="009A5F56">
            <w:pPr>
              <w:widowControl/>
              <w:snapToGrid w:val="0"/>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2020</w:t>
            </w:r>
            <w:r>
              <w:rPr>
                <w:rFonts w:ascii="宋体" w:eastAsia="宋体" w:hAnsi="宋体" w:cs="宋体" w:hint="eastAsia"/>
                <w:color w:val="000000"/>
                <w:kern w:val="0"/>
                <w:sz w:val="18"/>
                <w:szCs w:val="18"/>
                <w:lang/>
              </w:rPr>
              <w:t>年度</w:t>
            </w:r>
          </w:p>
        </w:tc>
        <w:tc>
          <w:tcPr>
            <w:tcW w:w="0" w:type="auto"/>
            <w:tcBorders>
              <w:top w:val="nil"/>
              <w:left w:val="nil"/>
              <w:bottom w:val="single" w:sz="4" w:space="0" w:color="808080"/>
              <w:right w:val="nil"/>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8"/>
                <w:szCs w:val="18"/>
              </w:rPr>
            </w:pPr>
          </w:p>
        </w:tc>
        <w:tc>
          <w:tcPr>
            <w:tcW w:w="0" w:type="auto"/>
            <w:tcBorders>
              <w:top w:val="nil"/>
              <w:left w:val="nil"/>
              <w:bottom w:val="single" w:sz="4" w:space="0" w:color="808080"/>
              <w:right w:val="nil"/>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8"/>
                <w:szCs w:val="18"/>
              </w:rPr>
            </w:pPr>
          </w:p>
        </w:tc>
        <w:tc>
          <w:tcPr>
            <w:tcW w:w="0" w:type="auto"/>
            <w:tcBorders>
              <w:top w:val="nil"/>
              <w:left w:val="nil"/>
              <w:bottom w:val="single" w:sz="4" w:space="0" w:color="808080"/>
              <w:right w:val="nil"/>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8"/>
                <w:szCs w:val="18"/>
              </w:rPr>
            </w:pPr>
          </w:p>
        </w:tc>
        <w:tc>
          <w:tcPr>
            <w:tcW w:w="0" w:type="auto"/>
            <w:tcBorders>
              <w:top w:val="nil"/>
              <w:left w:val="nil"/>
              <w:bottom w:val="single" w:sz="4" w:space="0" w:color="808080"/>
              <w:right w:val="nil"/>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8"/>
                <w:szCs w:val="18"/>
              </w:rPr>
            </w:pPr>
          </w:p>
        </w:tc>
        <w:tc>
          <w:tcPr>
            <w:tcW w:w="0" w:type="auto"/>
            <w:tcBorders>
              <w:top w:val="nil"/>
              <w:left w:val="nil"/>
              <w:bottom w:val="single" w:sz="4" w:space="0" w:color="808080"/>
              <w:right w:val="single" w:sz="4" w:space="0" w:color="80808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金额单位：万元</w:t>
            </w:r>
          </w:p>
        </w:tc>
      </w:tr>
      <w:tr w:rsidR="002564FC">
        <w:trPr>
          <w:trHeight w:val="240"/>
        </w:trPr>
        <w:tc>
          <w:tcPr>
            <w:tcW w:w="0" w:type="auto"/>
            <w:gridSpan w:val="4"/>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项目</w:t>
            </w:r>
          </w:p>
        </w:tc>
        <w:tc>
          <w:tcPr>
            <w:tcW w:w="1243" w:type="dxa"/>
            <w:vMerge w:val="restart"/>
            <w:tcBorders>
              <w:top w:val="nil"/>
              <w:left w:val="nil"/>
              <w:bottom w:val="single" w:sz="4" w:space="0" w:color="000000"/>
              <w:right w:val="single" w:sz="4" w:space="0" w:color="000000"/>
            </w:tcBorders>
            <w:shd w:val="clear" w:color="auto" w:fill="C0C0C0"/>
            <w:vAlign w:val="center"/>
          </w:tcPr>
          <w:p w:rsidR="002564FC" w:rsidRDefault="009A5F56">
            <w:pPr>
              <w:widowControl/>
              <w:snapToGrid w:val="0"/>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本年收入合计</w:t>
            </w:r>
          </w:p>
        </w:tc>
        <w:tc>
          <w:tcPr>
            <w:tcW w:w="1393" w:type="dxa"/>
            <w:vMerge w:val="restart"/>
            <w:tcBorders>
              <w:top w:val="nil"/>
              <w:left w:val="nil"/>
              <w:bottom w:val="single" w:sz="4" w:space="0" w:color="000000"/>
              <w:right w:val="single" w:sz="4" w:space="0" w:color="000000"/>
            </w:tcBorders>
            <w:shd w:val="clear" w:color="auto" w:fill="C0C0C0"/>
            <w:vAlign w:val="center"/>
          </w:tcPr>
          <w:p w:rsidR="002564FC" w:rsidRDefault="009A5F56">
            <w:pPr>
              <w:widowControl/>
              <w:snapToGrid w:val="0"/>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财政拨款收入</w:t>
            </w:r>
          </w:p>
        </w:tc>
        <w:tc>
          <w:tcPr>
            <w:tcW w:w="1184" w:type="dxa"/>
            <w:vMerge w:val="restart"/>
            <w:tcBorders>
              <w:top w:val="nil"/>
              <w:left w:val="nil"/>
              <w:bottom w:val="single" w:sz="4" w:space="0" w:color="000000"/>
              <w:right w:val="single" w:sz="4" w:space="0" w:color="000000"/>
            </w:tcBorders>
            <w:shd w:val="clear" w:color="auto" w:fill="C0C0C0"/>
            <w:vAlign w:val="center"/>
          </w:tcPr>
          <w:p w:rsidR="002564FC" w:rsidRDefault="009A5F56">
            <w:pPr>
              <w:widowControl/>
              <w:snapToGrid w:val="0"/>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上级补助收入</w:t>
            </w:r>
          </w:p>
        </w:tc>
        <w:tc>
          <w:tcPr>
            <w:tcW w:w="1109" w:type="dxa"/>
            <w:vMerge w:val="restart"/>
            <w:tcBorders>
              <w:top w:val="nil"/>
              <w:left w:val="nil"/>
              <w:bottom w:val="single" w:sz="4" w:space="0" w:color="000000"/>
              <w:right w:val="single" w:sz="4" w:space="0" w:color="000000"/>
            </w:tcBorders>
            <w:shd w:val="clear" w:color="auto" w:fill="C0C0C0"/>
            <w:vAlign w:val="center"/>
          </w:tcPr>
          <w:p w:rsidR="002564FC" w:rsidRDefault="009A5F56">
            <w:pPr>
              <w:widowControl/>
              <w:snapToGrid w:val="0"/>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事业收入</w:t>
            </w:r>
          </w:p>
        </w:tc>
        <w:tc>
          <w:tcPr>
            <w:tcW w:w="989" w:type="dxa"/>
            <w:vMerge w:val="restart"/>
            <w:tcBorders>
              <w:top w:val="nil"/>
              <w:left w:val="nil"/>
              <w:bottom w:val="single" w:sz="4" w:space="0" w:color="000000"/>
              <w:right w:val="single" w:sz="4" w:space="0" w:color="000000"/>
            </w:tcBorders>
            <w:shd w:val="clear" w:color="auto" w:fill="C0C0C0"/>
            <w:vAlign w:val="center"/>
          </w:tcPr>
          <w:p w:rsidR="002564FC" w:rsidRDefault="009A5F56">
            <w:pPr>
              <w:widowControl/>
              <w:snapToGrid w:val="0"/>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经营收入</w:t>
            </w:r>
          </w:p>
        </w:tc>
        <w:tc>
          <w:tcPr>
            <w:tcW w:w="1109" w:type="dxa"/>
            <w:vMerge w:val="restart"/>
            <w:tcBorders>
              <w:top w:val="nil"/>
              <w:left w:val="nil"/>
              <w:bottom w:val="single" w:sz="4" w:space="0" w:color="000000"/>
              <w:right w:val="single" w:sz="4" w:space="0" w:color="000000"/>
            </w:tcBorders>
            <w:shd w:val="clear" w:color="auto" w:fill="C0C0C0"/>
            <w:vAlign w:val="center"/>
          </w:tcPr>
          <w:p w:rsidR="002564FC" w:rsidRDefault="009A5F56">
            <w:pPr>
              <w:widowControl/>
              <w:snapToGrid w:val="0"/>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附属单位上缴收入</w:t>
            </w:r>
          </w:p>
        </w:tc>
        <w:tc>
          <w:tcPr>
            <w:tcW w:w="1474" w:type="dxa"/>
            <w:vMerge w:val="restart"/>
            <w:tcBorders>
              <w:top w:val="nil"/>
              <w:left w:val="nil"/>
              <w:bottom w:val="single" w:sz="4" w:space="0" w:color="000000"/>
              <w:right w:val="single" w:sz="4" w:space="0" w:color="000000"/>
            </w:tcBorders>
            <w:shd w:val="clear" w:color="auto" w:fill="C0C0C0"/>
            <w:vAlign w:val="center"/>
          </w:tcPr>
          <w:p w:rsidR="002564FC" w:rsidRDefault="009A5F56">
            <w:pPr>
              <w:widowControl/>
              <w:snapToGrid w:val="0"/>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其他收入</w:t>
            </w:r>
          </w:p>
        </w:tc>
      </w:tr>
      <w:tr w:rsidR="002564FC">
        <w:trPr>
          <w:trHeight w:val="240"/>
        </w:trPr>
        <w:tc>
          <w:tcPr>
            <w:tcW w:w="3749" w:type="dxa"/>
            <w:gridSpan w:val="3"/>
            <w:vMerge w:val="restart"/>
            <w:tcBorders>
              <w:top w:val="nil"/>
              <w:left w:val="single" w:sz="4" w:space="0" w:color="000000"/>
              <w:bottom w:val="single" w:sz="4" w:space="0" w:color="000000"/>
              <w:right w:val="single" w:sz="4" w:space="0" w:color="000000"/>
            </w:tcBorders>
            <w:shd w:val="clear" w:color="auto" w:fill="C0C0C0"/>
            <w:vAlign w:val="center"/>
          </w:tcPr>
          <w:p w:rsidR="002564FC" w:rsidRDefault="009A5F56">
            <w:pPr>
              <w:widowControl/>
              <w:snapToGrid w:val="0"/>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功能分类科目编码</w:t>
            </w:r>
          </w:p>
        </w:tc>
        <w:tc>
          <w:tcPr>
            <w:tcW w:w="0" w:type="auto"/>
            <w:vMerge w:val="restart"/>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科目名称</w:t>
            </w:r>
          </w:p>
        </w:tc>
        <w:tc>
          <w:tcPr>
            <w:tcW w:w="1243" w:type="dxa"/>
            <w:vMerge/>
            <w:tcBorders>
              <w:top w:val="nil"/>
              <w:left w:val="nil"/>
              <w:bottom w:val="single" w:sz="4" w:space="0" w:color="000000"/>
              <w:right w:val="single" w:sz="4" w:space="0" w:color="000000"/>
            </w:tcBorders>
            <w:shd w:val="clear" w:color="auto" w:fill="C0C0C0"/>
            <w:vAlign w:val="center"/>
          </w:tcPr>
          <w:p w:rsidR="002564FC" w:rsidRDefault="002564FC">
            <w:pPr>
              <w:widowControl/>
              <w:snapToGrid w:val="0"/>
              <w:spacing w:line="0" w:lineRule="atLeast"/>
              <w:jc w:val="center"/>
              <w:rPr>
                <w:rFonts w:ascii="宋体" w:eastAsia="宋体" w:hAnsi="宋体" w:cs="宋体"/>
                <w:color w:val="000000"/>
                <w:sz w:val="18"/>
                <w:szCs w:val="18"/>
              </w:rPr>
            </w:pPr>
          </w:p>
        </w:tc>
        <w:tc>
          <w:tcPr>
            <w:tcW w:w="1393" w:type="dxa"/>
            <w:vMerge/>
            <w:tcBorders>
              <w:top w:val="nil"/>
              <w:left w:val="nil"/>
              <w:bottom w:val="single" w:sz="4" w:space="0" w:color="000000"/>
              <w:right w:val="single" w:sz="4" w:space="0" w:color="000000"/>
            </w:tcBorders>
            <w:shd w:val="clear" w:color="auto" w:fill="C0C0C0"/>
            <w:vAlign w:val="center"/>
          </w:tcPr>
          <w:p w:rsidR="002564FC" w:rsidRDefault="002564FC">
            <w:pPr>
              <w:widowControl/>
              <w:snapToGrid w:val="0"/>
              <w:spacing w:line="0" w:lineRule="atLeast"/>
              <w:jc w:val="center"/>
              <w:rPr>
                <w:rFonts w:ascii="宋体" w:eastAsia="宋体" w:hAnsi="宋体" w:cs="宋体"/>
                <w:color w:val="000000"/>
                <w:sz w:val="18"/>
                <w:szCs w:val="18"/>
              </w:rPr>
            </w:pPr>
          </w:p>
        </w:tc>
        <w:tc>
          <w:tcPr>
            <w:tcW w:w="1184" w:type="dxa"/>
            <w:vMerge/>
            <w:tcBorders>
              <w:top w:val="nil"/>
              <w:left w:val="nil"/>
              <w:bottom w:val="single" w:sz="4" w:space="0" w:color="000000"/>
              <w:right w:val="single" w:sz="4" w:space="0" w:color="000000"/>
            </w:tcBorders>
            <w:shd w:val="clear" w:color="auto" w:fill="C0C0C0"/>
            <w:vAlign w:val="center"/>
          </w:tcPr>
          <w:p w:rsidR="002564FC" w:rsidRDefault="002564FC">
            <w:pPr>
              <w:widowControl/>
              <w:snapToGrid w:val="0"/>
              <w:spacing w:line="0" w:lineRule="atLeast"/>
              <w:jc w:val="center"/>
              <w:rPr>
                <w:rFonts w:ascii="宋体" w:eastAsia="宋体" w:hAnsi="宋体" w:cs="宋体"/>
                <w:color w:val="000000"/>
                <w:sz w:val="18"/>
                <w:szCs w:val="18"/>
              </w:rPr>
            </w:pPr>
          </w:p>
        </w:tc>
        <w:tc>
          <w:tcPr>
            <w:tcW w:w="1109" w:type="dxa"/>
            <w:vMerge/>
            <w:tcBorders>
              <w:top w:val="nil"/>
              <w:left w:val="nil"/>
              <w:bottom w:val="single" w:sz="4" w:space="0" w:color="000000"/>
              <w:right w:val="single" w:sz="4" w:space="0" w:color="000000"/>
            </w:tcBorders>
            <w:shd w:val="clear" w:color="auto" w:fill="C0C0C0"/>
            <w:vAlign w:val="center"/>
          </w:tcPr>
          <w:p w:rsidR="002564FC" w:rsidRDefault="002564FC">
            <w:pPr>
              <w:widowControl/>
              <w:snapToGrid w:val="0"/>
              <w:spacing w:line="0" w:lineRule="atLeast"/>
              <w:jc w:val="center"/>
              <w:rPr>
                <w:rFonts w:ascii="宋体" w:eastAsia="宋体" w:hAnsi="宋体" w:cs="宋体"/>
                <w:color w:val="000000"/>
                <w:sz w:val="18"/>
                <w:szCs w:val="18"/>
              </w:rPr>
            </w:pPr>
          </w:p>
        </w:tc>
        <w:tc>
          <w:tcPr>
            <w:tcW w:w="989" w:type="dxa"/>
            <w:vMerge/>
            <w:tcBorders>
              <w:top w:val="nil"/>
              <w:left w:val="nil"/>
              <w:bottom w:val="single" w:sz="4" w:space="0" w:color="000000"/>
              <w:right w:val="single" w:sz="4" w:space="0" w:color="000000"/>
            </w:tcBorders>
            <w:shd w:val="clear" w:color="auto" w:fill="C0C0C0"/>
            <w:vAlign w:val="center"/>
          </w:tcPr>
          <w:p w:rsidR="002564FC" w:rsidRDefault="002564FC">
            <w:pPr>
              <w:widowControl/>
              <w:snapToGrid w:val="0"/>
              <w:spacing w:line="0" w:lineRule="atLeast"/>
              <w:jc w:val="center"/>
              <w:rPr>
                <w:rFonts w:ascii="宋体" w:eastAsia="宋体" w:hAnsi="宋体" w:cs="宋体"/>
                <w:color w:val="000000"/>
                <w:sz w:val="18"/>
                <w:szCs w:val="18"/>
              </w:rPr>
            </w:pPr>
          </w:p>
        </w:tc>
        <w:tc>
          <w:tcPr>
            <w:tcW w:w="1109" w:type="dxa"/>
            <w:vMerge/>
            <w:tcBorders>
              <w:top w:val="nil"/>
              <w:left w:val="nil"/>
              <w:bottom w:val="single" w:sz="4" w:space="0" w:color="000000"/>
              <w:right w:val="single" w:sz="4" w:space="0" w:color="000000"/>
            </w:tcBorders>
            <w:shd w:val="clear" w:color="auto" w:fill="C0C0C0"/>
            <w:vAlign w:val="center"/>
          </w:tcPr>
          <w:p w:rsidR="002564FC" w:rsidRDefault="002564FC">
            <w:pPr>
              <w:widowControl/>
              <w:snapToGrid w:val="0"/>
              <w:spacing w:line="0" w:lineRule="atLeast"/>
              <w:jc w:val="center"/>
              <w:rPr>
                <w:rFonts w:ascii="宋体" w:eastAsia="宋体" w:hAnsi="宋体" w:cs="宋体"/>
                <w:color w:val="000000"/>
                <w:sz w:val="18"/>
                <w:szCs w:val="18"/>
              </w:rPr>
            </w:pPr>
          </w:p>
        </w:tc>
        <w:tc>
          <w:tcPr>
            <w:tcW w:w="1474" w:type="dxa"/>
            <w:vMerge/>
            <w:tcBorders>
              <w:top w:val="nil"/>
              <w:left w:val="nil"/>
              <w:bottom w:val="single" w:sz="4" w:space="0" w:color="000000"/>
              <w:right w:val="single" w:sz="4" w:space="0" w:color="000000"/>
            </w:tcBorders>
            <w:shd w:val="clear" w:color="auto" w:fill="C0C0C0"/>
            <w:vAlign w:val="center"/>
          </w:tcPr>
          <w:p w:rsidR="002564FC" w:rsidRDefault="002564FC">
            <w:pPr>
              <w:widowControl/>
              <w:snapToGrid w:val="0"/>
              <w:spacing w:line="0" w:lineRule="atLeast"/>
              <w:jc w:val="center"/>
              <w:rPr>
                <w:rFonts w:ascii="宋体" w:eastAsia="宋体" w:hAnsi="宋体" w:cs="宋体"/>
                <w:color w:val="000000"/>
                <w:sz w:val="18"/>
                <w:szCs w:val="18"/>
              </w:rPr>
            </w:pPr>
          </w:p>
        </w:tc>
      </w:tr>
      <w:tr w:rsidR="002564FC">
        <w:trPr>
          <w:trHeight w:val="240"/>
        </w:trPr>
        <w:tc>
          <w:tcPr>
            <w:tcW w:w="3749" w:type="dxa"/>
            <w:gridSpan w:val="3"/>
            <w:vMerge/>
            <w:tcBorders>
              <w:top w:val="nil"/>
              <w:left w:val="single" w:sz="4" w:space="0" w:color="000000"/>
              <w:bottom w:val="single" w:sz="4" w:space="0" w:color="000000"/>
              <w:right w:val="single" w:sz="4" w:space="0" w:color="000000"/>
            </w:tcBorders>
            <w:shd w:val="clear" w:color="auto" w:fill="C0C0C0"/>
            <w:vAlign w:val="center"/>
          </w:tcPr>
          <w:p w:rsidR="002564FC" w:rsidRDefault="002564FC">
            <w:pPr>
              <w:widowControl/>
              <w:snapToGrid w:val="0"/>
              <w:spacing w:line="0" w:lineRule="atLeast"/>
              <w:jc w:val="center"/>
              <w:rPr>
                <w:rFonts w:ascii="宋体" w:eastAsia="宋体" w:hAnsi="宋体" w:cs="宋体"/>
                <w:color w:val="000000"/>
                <w:sz w:val="18"/>
                <w:szCs w:val="18"/>
              </w:rPr>
            </w:pPr>
          </w:p>
        </w:tc>
        <w:tc>
          <w:tcPr>
            <w:tcW w:w="0" w:type="auto"/>
            <w:vMerge/>
            <w:tcBorders>
              <w:top w:val="nil"/>
              <w:left w:val="nil"/>
              <w:bottom w:val="single" w:sz="4" w:space="0" w:color="000000"/>
              <w:right w:val="single" w:sz="4" w:space="0" w:color="000000"/>
            </w:tcBorders>
            <w:shd w:val="clear" w:color="auto" w:fill="C0C0C0"/>
            <w:noWrap/>
            <w:vAlign w:val="center"/>
          </w:tcPr>
          <w:p w:rsidR="002564FC" w:rsidRDefault="002564FC">
            <w:pPr>
              <w:widowControl/>
              <w:snapToGrid w:val="0"/>
              <w:spacing w:line="0" w:lineRule="atLeast"/>
              <w:jc w:val="center"/>
              <w:rPr>
                <w:rFonts w:ascii="宋体" w:eastAsia="宋体" w:hAnsi="宋体" w:cs="宋体"/>
                <w:color w:val="000000"/>
                <w:sz w:val="18"/>
                <w:szCs w:val="18"/>
              </w:rPr>
            </w:pPr>
          </w:p>
        </w:tc>
        <w:tc>
          <w:tcPr>
            <w:tcW w:w="1243" w:type="dxa"/>
            <w:vMerge/>
            <w:tcBorders>
              <w:top w:val="nil"/>
              <w:left w:val="nil"/>
              <w:bottom w:val="single" w:sz="4" w:space="0" w:color="000000"/>
              <w:right w:val="single" w:sz="4" w:space="0" w:color="000000"/>
            </w:tcBorders>
            <w:shd w:val="clear" w:color="auto" w:fill="C0C0C0"/>
            <w:vAlign w:val="center"/>
          </w:tcPr>
          <w:p w:rsidR="002564FC" w:rsidRDefault="002564FC">
            <w:pPr>
              <w:widowControl/>
              <w:snapToGrid w:val="0"/>
              <w:spacing w:line="0" w:lineRule="atLeast"/>
              <w:jc w:val="center"/>
              <w:rPr>
                <w:rFonts w:ascii="宋体" w:eastAsia="宋体" w:hAnsi="宋体" w:cs="宋体"/>
                <w:color w:val="000000"/>
                <w:sz w:val="18"/>
                <w:szCs w:val="18"/>
              </w:rPr>
            </w:pPr>
          </w:p>
        </w:tc>
        <w:tc>
          <w:tcPr>
            <w:tcW w:w="1393" w:type="dxa"/>
            <w:vMerge/>
            <w:tcBorders>
              <w:top w:val="nil"/>
              <w:left w:val="nil"/>
              <w:bottom w:val="single" w:sz="4" w:space="0" w:color="000000"/>
              <w:right w:val="single" w:sz="4" w:space="0" w:color="000000"/>
            </w:tcBorders>
            <w:shd w:val="clear" w:color="auto" w:fill="C0C0C0"/>
            <w:vAlign w:val="center"/>
          </w:tcPr>
          <w:p w:rsidR="002564FC" w:rsidRDefault="002564FC">
            <w:pPr>
              <w:widowControl/>
              <w:snapToGrid w:val="0"/>
              <w:spacing w:line="0" w:lineRule="atLeast"/>
              <w:jc w:val="center"/>
              <w:rPr>
                <w:rFonts w:ascii="宋体" w:eastAsia="宋体" w:hAnsi="宋体" w:cs="宋体"/>
                <w:color w:val="000000"/>
                <w:sz w:val="18"/>
                <w:szCs w:val="18"/>
              </w:rPr>
            </w:pPr>
          </w:p>
        </w:tc>
        <w:tc>
          <w:tcPr>
            <w:tcW w:w="1184" w:type="dxa"/>
            <w:vMerge/>
            <w:tcBorders>
              <w:top w:val="nil"/>
              <w:left w:val="nil"/>
              <w:bottom w:val="single" w:sz="4" w:space="0" w:color="000000"/>
              <w:right w:val="single" w:sz="4" w:space="0" w:color="000000"/>
            </w:tcBorders>
            <w:shd w:val="clear" w:color="auto" w:fill="C0C0C0"/>
            <w:vAlign w:val="center"/>
          </w:tcPr>
          <w:p w:rsidR="002564FC" w:rsidRDefault="002564FC">
            <w:pPr>
              <w:widowControl/>
              <w:snapToGrid w:val="0"/>
              <w:spacing w:line="0" w:lineRule="atLeast"/>
              <w:jc w:val="center"/>
              <w:rPr>
                <w:rFonts w:ascii="宋体" w:eastAsia="宋体" w:hAnsi="宋体" w:cs="宋体"/>
                <w:color w:val="000000"/>
                <w:sz w:val="18"/>
                <w:szCs w:val="18"/>
              </w:rPr>
            </w:pPr>
          </w:p>
        </w:tc>
        <w:tc>
          <w:tcPr>
            <w:tcW w:w="1109" w:type="dxa"/>
            <w:vMerge/>
            <w:tcBorders>
              <w:top w:val="nil"/>
              <w:left w:val="nil"/>
              <w:bottom w:val="single" w:sz="4" w:space="0" w:color="000000"/>
              <w:right w:val="single" w:sz="4" w:space="0" w:color="000000"/>
            </w:tcBorders>
            <w:shd w:val="clear" w:color="auto" w:fill="C0C0C0"/>
            <w:vAlign w:val="center"/>
          </w:tcPr>
          <w:p w:rsidR="002564FC" w:rsidRDefault="002564FC">
            <w:pPr>
              <w:widowControl/>
              <w:snapToGrid w:val="0"/>
              <w:spacing w:line="0" w:lineRule="atLeast"/>
              <w:jc w:val="center"/>
              <w:rPr>
                <w:rFonts w:ascii="宋体" w:eastAsia="宋体" w:hAnsi="宋体" w:cs="宋体"/>
                <w:color w:val="000000"/>
                <w:sz w:val="18"/>
                <w:szCs w:val="18"/>
              </w:rPr>
            </w:pPr>
          </w:p>
        </w:tc>
        <w:tc>
          <w:tcPr>
            <w:tcW w:w="989" w:type="dxa"/>
            <w:vMerge/>
            <w:tcBorders>
              <w:top w:val="nil"/>
              <w:left w:val="nil"/>
              <w:bottom w:val="single" w:sz="4" w:space="0" w:color="000000"/>
              <w:right w:val="single" w:sz="4" w:space="0" w:color="000000"/>
            </w:tcBorders>
            <w:shd w:val="clear" w:color="auto" w:fill="C0C0C0"/>
            <w:vAlign w:val="center"/>
          </w:tcPr>
          <w:p w:rsidR="002564FC" w:rsidRDefault="002564FC">
            <w:pPr>
              <w:widowControl/>
              <w:snapToGrid w:val="0"/>
              <w:spacing w:line="0" w:lineRule="atLeast"/>
              <w:jc w:val="center"/>
              <w:rPr>
                <w:rFonts w:ascii="宋体" w:eastAsia="宋体" w:hAnsi="宋体" w:cs="宋体"/>
                <w:color w:val="000000"/>
                <w:sz w:val="18"/>
                <w:szCs w:val="18"/>
              </w:rPr>
            </w:pPr>
          </w:p>
        </w:tc>
        <w:tc>
          <w:tcPr>
            <w:tcW w:w="1109" w:type="dxa"/>
            <w:vMerge/>
            <w:tcBorders>
              <w:top w:val="nil"/>
              <w:left w:val="nil"/>
              <w:bottom w:val="single" w:sz="4" w:space="0" w:color="000000"/>
              <w:right w:val="single" w:sz="4" w:space="0" w:color="000000"/>
            </w:tcBorders>
            <w:shd w:val="clear" w:color="auto" w:fill="C0C0C0"/>
            <w:vAlign w:val="center"/>
          </w:tcPr>
          <w:p w:rsidR="002564FC" w:rsidRDefault="002564FC">
            <w:pPr>
              <w:widowControl/>
              <w:snapToGrid w:val="0"/>
              <w:spacing w:line="0" w:lineRule="atLeast"/>
              <w:jc w:val="center"/>
              <w:rPr>
                <w:rFonts w:ascii="宋体" w:eastAsia="宋体" w:hAnsi="宋体" w:cs="宋体"/>
                <w:color w:val="000000"/>
                <w:sz w:val="18"/>
                <w:szCs w:val="18"/>
              </w:rPr>
            </w:pPr>
          </w:p>
        </w:tc>
        <w:tc>
          <w:tcPr>
            <w:tcW w:w="1474" w:type="dxa"/>
            <w:vMerge/>
            <w:tcBorders>
              <w:top w:val="nil"/>
              <w:left w:val="nil"/>
              <w:bottom w:val="single" w:sz="4" w:space="0" w:color="000000"/>
              <w:right w:val="single" w:sz="4" w:space="0" w:color="000000"/>
            </w:tcBorders>
            <w:shd w:val="clear" w:color="auto" w:fill="C0C0C0"/>
            <w:vAlign w:val="center"/>
          </w:tcPr>
          <w:p w:rsidR="002564FC" w:rsidRDefault="002564FC">
            <w:pPr>
              <w:widowControl/>
              <w:snapToGrid w:val="0"/>
              <w:spacing w:line="0" w:lineRule="atLeast"/>
              <w:jc w:val="center"/>
              <w:rPr>
                <w:rFonts w:ascii="宋体" w:eastAsia="宋体" w:hAnsi="宋体" w:cs="宋体"/>
                <w:color w:val="000000"/>
                <w:sz w:val="18"/>
                <w:szCs w:val="18"/>
              </w:rPr>
            </w:pPr>
          </w:p>
        </w:tc>
      </w:tr>
      <w:tr w:rsidR="002564FC">
        <w:trPr>
          <w:trHeight w:val="240"/>
        </w:trPr>
        <w:tc>
          <w:tcPr>
            <w:tcW w:w="3749" w:type="dxa"/>
            <w:gridSpan w:val="3"/>
            <w:vMerge/>
            <w:tcBorders>
              <w:top w:val="nil"/>
              <w:left w:val="single" w:sz="4" w:space="0" w:color="000000"/>
              <w:bottom w:val="single" w:sz="4" w:space="0" w:color="000000"/>
              <w:right w:val="single" w:sz="4" w:space="0" w:color="000000"/>
            </w:tcBorders>
            <w:shd w:val="clear" w:color="auto" w:fill="C0C0C0"/>
            <w:vAlign w:val="center"/>
          </w:tcPr>
          <w:p w:rsidR="002564FC" w:rsidRDefault="002564FC">
            <w:pPr>
              <w:widowControl/>
              <w:snapToGrid w:val="0"/>
              <w:spacing w:line="0" w:lineRule="atLeast"/>
              <w:jc w:val="center"/>
              <w:rPr>
                <w:rFonts w:ascii="宋体" w:eastAsia="宋体" w:hAnsi="宋体" w:cs="宋体"/>
                <w:color w:val="000000"/>
                <w:sz w:val="18"/>
                <w:szCs w:val="18"/>
              </w:rPr>
            </w:pPr>
          </w:p>
        </w:tc>
        <w:tc>
          <w:tcPr>
            <w:tcW w:w="0" w:type="auto"/>
            <w:vMerge/>
            <w:tcBorders>
              <w:top w:val="nil"/>
              <w:left w:val="nil"/>
              <w:bottom w:val="single" w:sz="4" w:space="0" w:color="000000"/>
              <w:right w:val="single" w:sz="4" w:space="0" w:color="000000"/>
            </w:tcBorders>
            <w:shd w:val="clear" w:color="auto" w:fill="C0C0C0"/>
            <w:noWrap/>
            <w:vAlign w:val="center"/>
          </w:tcPr>
          <w:p w:rsidR="002564FC" w:rsidRDefault="002564FC">
            <w:pPr>
              <w:widowControl/>
              <w:snapToGrid w:val="0"/>
              <w:spacing w:line="0" w:lineRule="atLeast"/>
              <w:jc w:val="center"/>
              <w:rPr>
                <w:rFonts w:ascii="宋体" w:eastAsia="宋体" w:hAnsi="宋体" w:cs="宋体"/>
                <w:color w:val="000000"/>
                <w:sz w:val="18"/>
                <w:szCs w:val="18"/>
              </w:rPr>
            </w:pPr>
          </w:p>
        </w:tc>
        <w:tc>
          <w:tcPr>
            <w:tcW w:w="1243" w:type="dxa"/>
            <w:vMerge/>
            <w:tcBorders>
              <w:top w:val="nil"/>
              <w:left w:val="nil"/>
              <w:bottom w:val="single" w:sz="4" w:space="0" w:color="000000"/>
              <w:right w:val="single" w:sz="4" w:space="0" w:color="000000"/>
            </w:tcBorders>
            <w:shd w:val="clear" w:color="auto" w:fill="C0C0C0"/>
            <w:vAlign w:val="center"/>
          </w:tcPr>
          <w:p w:rsidR="002564FC" w:rsidRDefault="002564FC">
            <w:pPr>
              <w:widowControl/>
              <w:snapToGrid w:val="0"/>
              <w:spacing w:line="0" w:lineRule="atLeast"/>
              <w:jc w:val="center"/>
              <w:rPr>
                <w:rFonts w:ascii="宋体" w:eastAsia="宋体" w:hAnsi="宋体" w:cs="宋体"/>
                <w:color w:val="000000"/>
                <w:sz w:val="18"/>
                <w:szCs w:val="18"/>
              </w:rPr>
            </w:pPr>
          </w:p>
        </w:tc>
        <w:tc>
          <w:tcPr>
            <w:tcW w:w="1393" w:type="dxa"/>
            <w:vMerge/>
            <w:tcBorders>
              <w:top w:val="nil"/>
              <w:left w:val="nil"/>
              <w:bottom w:val="single" w:sz="4" w:space="0" w:color="000000"/>
              <w:right w:val="single" w:sz="4" w:space="0" w:color="000000"/>
            </w:tcBorders>
            <w:shd w:val="clear" w:color="auto" w:fill="C0C0C0"/>
            <w:vAlign w:val="center"/>
          </w:tcPr>
          <w:p w:rsidR="002564FC" w:rsidRDefault="002564FC">
            <w:pPr>
              <w:widowControl/>
              <w:snapToGrid w:val="0"/>
              <w:spacing w:line="0" w:lineRule="atLeast"/>
              <w:jc w:val="center"/>
              <w:rPr>
                <w:rFonts w:ascii="宋体" w:eastAsia="宋体" w:hAnsi="宋体" w:cs="宋体"/>
                <w:color w:val="000000"/>
                <w:sz w:val="18"/>
                <w:szCs w:val="18"/>
              </w:rPr>
            </w:pPr>
          </w:p>
        </w:tc>
        <w:tc>
          <w:tcPr>
            <w:tcW w:w="1184" w:type="dxa"/>
            <w:vMerge/>
            <w:tcBorders>
              <w:top w:val="nil"/>
              <w:left w:val="nil"/>
              <w:bottom w:val="single" w:sz="4" w:space="0" w:color="000000"/>
              <w:right w:val="single" w:sz="4" w:space="0" w:color="000000"/>
            </w:tcBorders>
            <w:shd w:val="clear" w:color="auto" w:fill="C0C0C0"/>
            <w:vAlign w:val="center"/>
          </w:tcPr>
          <w:p w:rsidR="002564FC" w:rsidRDefault="002564FC">
            <w:pPr>
              <w:widowControl/>
              <w:snapToGrid w:val="0"/>
              <w:spacing w:line="0" w:lineRule="atLeast"/>
              <w:jc w:val="center"/>
              <w:rPr>
                <w:rFonts w:ascii="宋体" w:eastAsia="宋体" w:hAnsi="宋体" w:cs="宋体"/>
                <w:color w:val="000000"/>
                <w:sz w:val="18"/>
                <w:szCs w:val="18"/>
              </w:rPr>
            </w:pPr>
          </w:p>
        </w:tc>
        <w:tc>
          <w:tcPr>
            <w:tcW w:w="1109" w:type="dxa"/>
            <w:vMerge/>
            <w:tcBorders>
              <w:top w:val="nil"/>
              <w:left w:val="nil"/>
              <w:bottom w:val="single" w:sz="4" w:space="0" w:color="000000"/>
              <w:right w:val="single" w:sz="4" w:space="0" w:color="000000"/>
            </w:tcBorders>
            <w:shd w:val="clear" w:color="auto" w:fill="C0C0C0"/>
            <w:vAlign w:val="center"/>
          </w:tcPr>
          <w:p w:rsidR="002564FC" w:rsidRDefault="002564FC">
            <w:pPr>
              <w:widowControl/>
              <w:snapToGrid w:val="0"/>
              <w:spacing w:line="0" w:lineRule="atLeast"/>
              <w:jc w:val="center"/>
              <w:rPr>
                <w:rFonts w:ascii="宋体" w:eastAsia="宋体" w:hAnsi="宋体" w:cs="宋体"/>
                <w:color w:val="000000"/>
                <w:sz w:val="18"/>
                <w:szCs w:val="18"/>
              </w:rPr>
            </w:pPr>
          </w:p>
        </w:tc>
        <w:tc>
          <w:tcPr>
            <w:tcW w:w="989" w:type="dxa"/>
            <w:vMerge/>
            <w:tcBorders>
              <w:top w:val="nil"/>
              <w:left w:val="nil"/>
              <w:bottom w:val="single" w:sz="4" w:space="0" w:color="000000"/>
              <w:right w:val="single" w:sz="4" w:space="0" w:color="000000"/>
            </w:tcBorders>
            <w:shd w:val="clear" w:color="auto" w:fill="C0C0C0"/>
            <w:vAlign w:val="center"/>
          </w:tcPr>
          <w:p w:rsidR="002564FC" w:rsidRDefault="002564FC">
            <w:pPr>
              <w:widowControl/>
              <w:snapToGrid w:val="0"/>
              <w:spacing w:line="0" w:lineRule="atLeast"/>
              <w:jc w:val="center"/>
              <w:rPr>
                <w:rFonts w:ascii="宋体" w:eastAsia="宋体" w:hAnsi="宋体" w:cs="宋体"/>
                <w:color w:val="000000"/>
                <w:sz w:val="18"/>
                <w:szCs w:val="18"/>
              </w:rPr>
            </w:pPr>
          </w:p>
        </w:tc>
        <w:tc>
          <w:tcPr>
            <w:tcW w:w="1109" w:type="dxa"/>
            <w:vMerge/>
            <w:tcBorders>
              <w:top w:val="nil"/>
              <w:left w:val="nil"/>
              <w:bottom w:val="single" w:sz="4" w:space="0" w:color="000000"/>
              <w:right w:val="single" w:sz="4" w:space="0" w:color="000000"/>
            </w:tcBorders>
            <w:shd w:val="clear" w:color="auto" w:fill="C0C0C0"/>
            <w:vAlign w:val="center"/>
          </w:tcPr>
          <w:p w:rsidR="002564FC" w:rsidRDefault="002564FC">
            <w:pPr>
              <w:widowControl/>
              <w:snapToGrid w:val="0"/>
              <w:spacing w:line="0" w:lineRule="atLeast"/>
              <w:jc w:val="center"/>
              <w:rPr>
                <w:rFonts w:ascii="宋体" w:eastAsia="宋体" w:hAnsi="宋体" w:cs="宋体"/>
                <w:color w:val="000000"/>
                <w:sz w:val="18"/>
                <w:szCs w:val="18"/>
              </w:rPr>
            </w:pPr>
          </w:p>
        </w:tc>
        <w:tc>
          <w:tcPr>
            <w:tcW w:w="1474" w:type="dxa"/>
            <w:vMerge/>
            <w:tcBorders>
              <w:top w:val="nil"/>
              <w:left w:val="nil"/>
              <w:bottom w:val="single" w:sz="4" w:space="0" w:color="000000"/>
              <w:right w:val="single" w:sz="4" w:space="0" w:color="000000"/>
            </w:tcBorders>
            <w:shd w:val="clear" w:color="auto" w:fill="C0C0C0"/>
            <w:vAlign w:val="center"/>
          </w:tcPr>
          <w:p w:rsidR="002564FC" w:rsidRDefault="002564FC">
            <w:pPr>
              <w:widowControl/>
              <w:snapToGrid w:val="0"/>
              <w:spacing w:line="0" w:lineRule="atLeast"/>
              <w:jc w:val="center"/>
              <w:rPr>
                <w:rFonts w:ascii="宋体" w:eastAsia="宋体" w:hAnsi="宋体" w:cs="宋体"/>
                <w:color w:val="000000"/>
                <w:sz w:val="18"/>
                <w:szCs w:val="18"/>
              </w:rPr>
            </w:pPr>
          </w:p>
        </w:tc>
      </w:tr>
      <w:tr w:rsidR="002564FC">
        <w:trPr>
          <w:trHeight w:val="240"/>
        </w:trPr>
        <w:tc>
          <w:tcPr>
            <w:tcW w:w="0" w:type="auto"/>
            <w:gridSpan w:val="4"/>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栏次</w:t>
            </w:r>
          </w:p>
        </w:tc>
        <w:tc>
          <w:tcPr>
            <w:tcW w:w="1243" w:type="dxa"/>
            <w:tcBorders>
              <w:top w:val="nil"/>
              <w:left w:val="nil"/>
              <w:bottom w:val="single" w:sz="4" w:space="0" w:color="000000"/>
              <w:right w:val="single" w:sz="4" w:space="0" w:color="000000"/>
            </w:tcBorders>
            <w:shd w:val="clear" w:color="auto" w:fill="C0C0C0"/>
            <w:vAlign w:val="center"/>
          </w:tcPr>
          <w:p w:rsidR="002564FC" w:rsidRDefault="009A5F56">
            <w:pPr>
              <w:widowControl/>
              <w:snapToGrid w:val="0"/>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w:t>
            </w:r>
          </w:p>
        </w:tc>
        <w:tc>
          <w:tcPr>
            <w:tcW w:w="1393" w:type="dxa"/>
            <w:tcBorders>
              <w:top w:val="nil"/>
              <w:left w:val="nil"/>
              <w:bottom w:val="single" w:sz="4" w:space="0" w:color="000000"/>
              <w:right w:val="single" w:sz="4" w:space="0" w:color="000000"/>
            </w:tcBorders>
            <w:shd w:val="clear" w:color="auto" w:fill="C0C0C0"/>
            <w:vAlign w:val="center"/>
          </w:tcPr>
          <w:p w:rsidR="002564FC" w:rsidRDefault="009A5F56">
            <w:pPr>
              <w:widowControl/>
              <w:snapToGrid w:val="0"/>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w:t>
            </w:r>
          </w:p>
        </w:tc>
        <w:tc>
          <w:tcPr>
            <w:tcW w:w="1184" w:type="dxa"/>
            <w:tcBorders>
              <w:top w:val="nil"/>
              <w:left w:val="nil"/>
              <w:bottom w:val="single" w:sz="4" w:space="0" w:color="000000"/>
              <w:right w:val="single" w:sz="4" w:space="0" w:color="000000"/>
            </w:tcBorders>
            <w:shd w:val="clear" w:color="auto" w:fill="C0C0C0"/>
            <w:vAlign w:val="center"/>
          </w:tcPr>
          <w:p w:rsidR="002564FC" w:rsidRDefault="009A5F56">
            <w:pPr>
              <w:widowControl/>
              <w:snapToGrid w:val="0"/>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w:t>
            </w:r>
          </w:p>
        </w:tc>
        <w:tc>
          <w:tcPr>
            <w:tcW w:w="1109" w:type="dxa"/>
            <w:tcBorders>
              <w:top w:val="nil"/>
              <w:left w:val="nil"/>
              <w:bottom w:val="single" w:sz="4" w:space="0" w:color="000000"/>
              <w:right w:val="single" w:sz="4" w:space="0" w:color="000000"/>
            </w:tcBorders>
            <w:shd w:val="clear" w:color="auto" w:fill="C0C0C0"/>
            <w:vAlign w:val="center"/>
          </w:tcPr>
          <w:p w:rsidR="002564FC" w:rsidRDefault="009A5F56">
            <w:pPr>
              <w:widowControl/>
              <w:snapToGrid w:val="0"/>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4</w:t>
            </w:r>
          </w:p>
        </w:tc>
        <w:tc>
          <w:tcPr>
            <w:tcW w:w="989" w:type="dxa"/>
            <w:tcBorders>
              <w:top w:val="nil"/>
              <w:left w:val="nil"/>
              <w:bottom w:val="single" w:sz="4" w:space="0" w:color="000000"/>
              <w:right w:val="single" w:sz="4" w:space="0" w:color="000000"/>
            </w:tcBorders>
            <w:shd w:val="clear" w:color="auto" w:fill="C0C0C0"/>
            <w:vAlign w:val="center"/>
          </w:tcPr>
          <w:p w:rsidR="002564FC" w:rsidRDefault="009A5F56">
            <w:pPr>
              <w:widowControl/>
              <w:snapToGrid w:val="0"/>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5</w:t>
            </w:r>
          </w:p>
        </w:tc>
        <w:tc>
          <w:tcPr>
            <w:tcW w:w="1109" w:type="dxa"/>
            <w:tcBorders>
              <w:top w:val="nil"/>
              <w:left w:val="nil"/>
              <w:bottom w:val="single" w:sz="4" w:space="0" w:color="000000"/>
              <w:right w:val="single" w:sz="4" w:space="0" w:color="000000"/>
            </w:tcBorders>
            <w:shd w:val="clear" w:color="auto" w:fill="C0C0C0"/>
            <w:vAlign w:val="center"/>
          </w:tcPr>
          <w:p w:rsidR="002564FC" w:rsidRDefault="009A5F56">
            <w:pPr>
              <w:widowControl/>
              <w:snapToGrid w:val="0"/>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6</w:t>
            </w:r>
          </w:p>
        </w:tc>
        <w:tc>
          <w:tcPr>
            <w:tcW w:w="1474" w:type="dxa"/>
            <w:tcBorders>
              <w:top w:val="nil"/>
              <w:left w:val="nil"/>
              <w:bottom w:val="single" w:sz="4" w:space="0" w:color="000000"/>
              <w:right w:val="single" w:sz="4" w:space="0" w:color="000000"/>
            </w:tcBorders>
            <w:shd w:val="clear" w:color="auto" w:fill="C0C0C0"/>
            <w:vAlign w:val="center"/>
          </w:tcPr>
          <w:p w:rsidR="002564FC" w:rsidRDefault="009A5F56">
            <w:pPr>
              <w:widowControl/>
              <w:snapToGrid w:val="0"/>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7</w:t>
            </w:r>
          </w:p>
        </w:tc>
      </w:tr>
      <w:tr w:rsidR="002564FC">
        <w:trPr>
          <w:trHeight w:val="240"/>
        </w:trPr>
        <w:tc>
          <w:tcPr>
            <w:tcW w:w="0" w:type="auto"/>
            <w:gridSpan w:val="4"/>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合计</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6,172.95</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4,405.71</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1,767.24</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r>
      <w:tr w:rsidR="002564FC">
        <w:trPr>
          <w:trHeight w:val="240"/>
        </w:trPr>
        <w:tc>
          <w:tcPr>
            <w:tcW w:w="0" w:type="auto"/>
            <w:gridSpan w:val="3"/>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205</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教育支出</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14.00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14.00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r>
      <w:tr w:rsidR="002564FC">
        <w:trPr>
          <w:trHeight w:val="240"/>
        </w:trPr>
        <w:tc>
          <w:tcPr>
            <w:tcW w:w="0" w:type="auto"/>
            <w:gridSpan w:val="3"/>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20508</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进修及培训</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14.00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14.00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r>
      <w:tr w:rsidR="002564FC">
        <w:trPr>
          <w:trHeight w:val="240"/>
        </w:trPr>
        <w:tc>
          <w:tcPr>
            <w:tcW w:w="0" w:type="auto"/>
            <w:gridSpan w:val="3"/>
            <w:tcBorders>
              <w:top w:val="nil"/>
              <w:left w:val="single" w:sz="4" w:space="0" w:color="000000"/>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2050803</w:t>
            </w:r>
          </w:p>
        </w:tc>
        <w:tc>
          <w:tcPr>
            <w:tcW w:w="0" w:type="auto"/>
            <w:tcBorders>
              <w:top w:val="nil"/>
              <w:left w:val="nil"/>
              <w:bottom w:val="single" w:sz="4" w:space="0" w:color="000000"/>
              <w:right w:val="single" w:sz="4" w:space="0" w:color="000000"/>
            </w:tcBorders>
            <w:shd w:val="clear" w:color="auto" w:fill="CCFFFF"/>
            <w:noWrap/>
            <w:vAlign w:val="center"/>
          </w:tcPr>
          <w:p w:rsidR="002564FC" w:rsidRDefault="009A5F56">
            <w:pPr>
              <w:widowControl/>
              <w:snapToGrid w:val="0"/>
              <w:spacing w:line="0" w:lineRule="atLeas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w:t>
            </w:r>
            <w:r>
              <w:rPr>
                <w:rFonts w:ascii="宋体" w:eastAsia="宋体" w:hAnsi="宋体" w:cs="宋体" w:hint="eastAsia"/>
                <w:color w:val="000000"/>
                <w:kern w:val="0"/>
                <w:sz w:val="18"/>
                <w:szCs w:val="18"/>
                <w:lang/>
              </w:rPr>
              <w:t>培训支出</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14.00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14.00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r>
      <w:tr w:rsidR="002564FC">
        <w:trPr>
          <w:trHeight w:val="240"/>
        </w:trPr>
        <w:tc>
          <w:tcPr>
            <w:tcW w:w="0" w:type="auto"/>
            <w:gridSpan w:val="3"/>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208</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社会保障和就业支出</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471.00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471.00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r>
      <w:tr w:rsidR="002564FC">
        <w:trPr>
          <w:trHeight w:val="240"/>
        </w:trPr>
        <w:tc>
          <w:tcPr>
            <w:tcW w:w="0" w:type="auto"/>
            <w:gridSpan w:val="3"/>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20805</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行政事业单位养老支出</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471.00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471.00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r>
      <w:tr w:rsidR="002564FC">
        <w:trPr>
          <w:trHeight w:val="240"/>
        </w:trPr>
        <w:tc>
          <w:tcPr>
            <w:tcW w:w="0" w:type="auto"/>
            <w:gridSpan w:val="3"/>
            <w:tcBorders>
              <w:top w:val="nil"/>
              <w:left w:val="single" w:sz="4" w:space="0" w:color="000000"/>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2080505</w:t>
            </w:r>
          </w:p>
        </w:tc>
        <w:tc>
          <w:tcPr>
            <w:tcW w:w="0" w:type="auto"/>
            <w:tcBorders>
              <w:top w:val="nil"/>
              <w:left w:val="nil"/>
              <w:bottom w:val="single" w:sz="4" w:space="0" w:color="000000"/>
              <w:right w:val="single" w:sz="4" w:space="0" w:color="000000"/>
            </w:tcBorders>
            <w:shd w:val="clear" w:color="auto" w:fill="CCFFFF"/>
            <w:noWrap/>
            <w:vAlign w:val="center"/>
          </w:tcPr>
          <w:p w:rsidR="002564FC" w:rsidRDefault="009A5F56">
            <w:pPr>
              <w:widowControl/>
              <w:snapToGrid w:val="0"/>
              <w:spacing w:line="0" w:lineRule="atLeas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w:t>
            </w:r>
            <w:r>
              <w:rPr>
                <w:rFonts w:ascii="宋体" w:eastAsia="宋体" w:hAnsi="宋体" w:cs="宋体" w:hint="eastAsia"/>
                <w:color w:val="000000"/>
                <w:kern w:val="0"/>
                <w:sz w:val="18"/>
                <w:szCs w:val="18"/>
                <w:lang/>
              </w:rPr>
              <w:t>机关事业单位基本养老保险缴费支出</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471.00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471.00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r>
      <w:tr w:rsidR="002564FC">
        <w:trPr>
          <w:trHeight w:val="240"/>
        </w:trPr>
        <w:tc>
          <w:tcPr>
            <w:tcW w:w="0" w:type="auto"/>
            <w:gridSpan w:val="3"/>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210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卫生健康支出</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350.20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350.20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r>
      <w:tr w:rsidR="002564FC">
        <w:trPr>
          <w:trHeight w:val="240"/>
        </w:trPr>
        <w:tc>
          <w:tcPr>
            <w:tcW w:w="0" w:type="auto"/>
            <w:gridSpan w:val="3"/>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21011</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行政事业单位医疗</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350.20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350.20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r>
      <w:tr w:rsidR="002564FC">
        <w:trPr>
          <w:trHeight w:val="240"/>
        </w:trPr>
        <w:tc>
          <w:tcPr>
            <w:tcW w:w="0" w:type="auto"/>
            <w:gridSpan w:val="3"/>
            <w:tcBorders>
              <w:top w:val="nil"/>
              <w:left w:val="single" w:sz="4" w:space="0" w:color="000000"/>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2101102</w:t>
            </w:r>
          </w:p>
        </w:tc>
        <w:tc>
          <w:tcPr>
            <w:tcW w:w="0" w:type="auto"/>
            <w:tcBorders>
              <w:top w:val="nil"/>
              <w:left w:val="nil"/>
              <w:bottom w:val="single" w:sz="4" w:space="0" w:color="000000"/>
              <w:right w:val="single" w:sz="4" w:space="0" w:color="000000"/>
            </w:tcBorders>
            <w:shd w:val="clear" w:color="auto" w:fill="CCFFFF"/>
            <w:noWrap/>
            <w:vAlign w:val="center"/>
          </w:tcPr>
          <w:p w:rsidR="002564FC" w:rsidRDefault="009A5F56">
            <w:pPr>
              <w:widowControl/>
              <w:snapToGrid w:val="0"/>
              <w:spacing w:line="0" w:lineRule="atLeas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w:t>
            </w:r>
            <w:r>
              <w:rPr>
                <w:rFonts w:ascii="宋体" w:eastAsia="宋体" w:hAnsi="宋体" w:cs="宋体" w:hint="eastAsia"/>
                <w:color w:val="000000"/>
                <w:kern w:val="0"/>
                <w:sz w:val="18"/>
                <w:szCs w:val="18"/>
                <w:lang/>
              </w:rPr>
              <w:t>事业单位医疗</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350.20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350.20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r>
      <w:tr w:rsidR="002564FC">
        <w:trPr>
          <w:trHeight w:val="240"/>
        </w:trPr>
        <w:tc>
          <w:tcPr>
            <w:tcW w:w="0" w:type="auto"/>
            <w:gridSpan w:val="3"/>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215</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资源勘探工业信息等支出</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840.15</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840.15</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r>
      <w:tr w:rsidR="002564FC">
        <w:trPr>
          <w:trHeight w:val="240"/>
        </w:trPr>
        <w:tc>
          <w:tcPr>
            <w:tcW w:w="0" w:type="auto"/>
            <w:gridSpan w:val="3"/>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21501</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资源勘探开发</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840.15</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840.15</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r>
      <w:tr w:rsidR="002564FC">
        <w:trPr>
          <w:trHeight w:val="240"/>
        </w:trPr>
        <w:tc>
          <w:tcPr>
            <w:tcW w:w="0" w:type="auto"/>
            <w:gridSpan w:val="3"/>
            <w:tcBorders>
              <w:top w:val="nil"/>
              <w:left w:val="single" w:sz="4" w:space="0" w:color="000000"/>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2150199</w:t>
            </w:r>
          </w:p>
        </w:tc>
        <w:tc>
          <w:tcPr>
            <w:tcW w:w="0" w:type="auto"/>
            <w:tcBorders>
              <w:top w:val="nil"/>
              <w:left w:val="nil"/>
              <w:bottom w:val="single" w:sz="4" w:space="0" w:color="000000"/>
              <w:right w:val="single" w:sz="4" w:space="0" w:color="000000"/>
            </w:tcBorders>
            <w:shd w:val="clear" w:color="auto" w:fill="CCFFFF"/>
            <w:noWrap/>
            <w:vAlign w:val="center"/>
          </w:tcPr>
          <w:p w:rsidR="002564FC" w:rsidRDefault="009A5F56">
            <w:pPr>
              <w:widowControl/>
              <w:snapToGrid w:val="0"/>
              <w:spacing w:line="0" w:lineRule="atLeas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w:t>
            </w:r>
            <w:r>
              <w:rPr>
                <w:rFonts w:ascii="宋体" w:eastAsia="宋体" w:hAnsi="宋体" w:cs="宋体" w:hint="eastAsia"/>
                <w:color w:val="000000"/>
                <w:kern w:val="0"/>
                <w:sz w:val="18"/>
                <w:szCs w:val="18"/>
                <w:lang/>
              </w:rPr>
              <w:t>其他资源勘探业支出</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840.15</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840.15</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r>
      <w:tr w:rsidR="002564FC">
        <w:trPr>
          <w:trHeight w:val="240"/>
        </w:trPr>
        <w:tc>
          <w:tcPr>
            <w:tcW w:w="0" w:type="auto"/>
            <w:gridSpan w:val="3"/>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220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自然资源海洋气象等支出</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3,959.60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2,192.36</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1,767.24</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r>
      <w:tr w:rsidR="002564FC">
        <w:trPr>
          <w:trHeight w:val="240"/>
        </w:trPr>
        <w:tc>
          <w:tcPr>
            <w:tcW w:w="0" w:type="auto"/>
            <w:gridSpan w:val="3"/>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22001</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自然资源事务</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3,959.60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2,192.36</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1,767.24</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r>
      <w:tr w:rsidR="002564FC">
        <w:trPr>
          <w:trHeight w:val="240"/>
        </w:trPr>
        <w:tc>
          <w:tcPr>
            <w:tcW w:w="0" w:type="auto"/>
            <w:gridSpan w:val="3"/>
            <w:tcBorders>
              <w:top w:val="nil"/>
              <w:left w:val="single" w:sz="4" w:space="0" w:color="000000"/>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2200113</w:t>
            </w:r>
          </w:p>
        </w:tc>
        <w:tc>
          <w:tcPr>
            <w:tcW w:w="0" w:type="auto"/>
            <w:tcBorders>
              <w:top w:val="nil"/>
              <w:left w:val="nil"/>
              <w:bottom w:val="single" w:sz="4" w:space="0" w:color="000000"/>
              <w:right w:val="single" w:sz="4" w:space="0" w:color="000000"/>
            </w:tcBorders>
            <w:shd w:val="clear" w:color="auto" w:fill="CCFFFF"/>
            <w:noWrap/>
            <w:vAlign w:val="center"/>
          </w:tcPr>
          <w:p w:rsidR="002564FC" w:rsidRDefault="009A5F56">
            <w:pPr>
              <w:widowControl/>
              <w:snapToGrid w:val="0"/>
              <w:spacing w:line="0" w:lineRule="atLeas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w:t>
            </w:r>
            <w:r>
              <w:rPr>
                <w:rFonts w:ascii="宋体" w:eastAsia="宋体" w:hAnsi="宋体" w:cs="宋体" w:hint="eastAsia"/>
                <w:color w:val="000000"/>
                <w:kern w:val="0"/>
                <w:sz w:val="18"/>
                <w:szCs w:val="18"/>
                <w:lang/>
              </w:rPr>
              <w:t>地质矿产资源与环境调查</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r>
      <w:tr w:rsidR="002564FC">
        <w:trPr>
          <w:trHeight w:val="240"/>
        </w:trPr>
        <w:tc>
          <w:tcPr>
            <w:tcW w:w="0" w:type="auto"/>
            <w:gridSpan w:val="3"/>
            <w:tcBorders>
              <w:top w:val="nil"/>
              <w:left w:val="single" w:sz="4" w:space="0" w:color="000000"/>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2200122</w:t>
            </w:r>
          </w:p>
        </w:tc>
        <w:tc>
          <w:tcPr>
            <w:tcW w:w="0" w:type="auto"/>
            <w:tcBorders>
              <w:top w:val="nil"/>
              <w:left w:val="nil"/>
              <w:bottom w:val="single" w:sz="4" w:space="0" w:color="000000"/>
              <w:right w:val="single" w:sz="4" w:space="0" w:color="000000"/>
            </w:tcBorders>
            <w:shd w:val="clear" w:color="auto" w:fill="CCFFFF"/>
            <w:noWrap/>
            <w:vAlign w:val="center"/>
          </w:tcPr>
          <w:p w:rsidR="002564FC" w:rsidRDefault="009A5F56">
            <w:pPr>
              <w:widowControl/>
              <w:snapToGrid w:val="0"/>
              <w:spacing w:line="0" w:lineRule="atLeas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w:t>
            </w:r>
            <w:r>
              <w:rPr>
                <w:rFonts w:ascii="宋体" w:eastAsia="宋体" w:hAnsi="宋体" w:cs="宋体" w:hint="eastAsia"/>
                <w:color w:val="000000"/>
                <w:kern w:val="0"/>
                <w:sz w:val="18"/>
                <w:szCs w:val="18"/>
                <w:lang/>
              </w:rPr>
              <w:t>自然资源卫星</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100.00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100.00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r>
      <w:tr w:rsidR="002564FC">
        <w:trPr>
          <w:trHeight w:val="240"/>
        </w:trPr>
        <w:tc>
          <w:tcPr>
            <w:tcW w:w="0" w:type="auto"/>
            <w:gridSpan w:val="3"/>
            <w:tcBorders>
              <w:top w:val="nil"/>
              <w:left w:val="single" w:sz="4" w:space="0" w:color="000000"/>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2200150</w:t>
            </w:r>
          </w:p>
        </w:tc>
        <w:tc>
          <w:tcPr>
            <w:tcW w:w="0" w:type="auto"/>
            <w:tcBorders>
              <w:top w:val="nil"/>
              <w:left w:val="nil"/>
              <w:bottom w:val="single" w:sz="4" w:space="0" w:color="000000"/>
              <w:right w:val="single" w:sz="4" w:space="0" w:color="000000"/>
            </w:tcBorders>
            <w:shd w:val="clear" w:color="auto" w:fill="CCFFFF"/>
            <w:noWrap/>
            <w:vAlign w:val="center"/>
          </w:tcPr>
          <w:p w:rsidR="002564FC" w:rsidRDefault="009A5F56">
            <w:pPr>
              <w:widowControl/>
              <w:snapToGrid w:val="0"/>
              <w:spacing w:line="0" w:lineRule="atLeas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w:t>
            </w:r>
            <w:r>
              <w:rPr>
                <w:rFonts w:ascii="宋体" w:eastAsia="宋体" w:hAnsi="宋体" w:cs="宋体" w:hint="eastAsia"/>
                <w:color w:val="000000"/>
                <w:kern w:val="0"/>
                <w:sz w:val="18"/>
                <w:szCs w:val="18"/>
                <w:lang/>
              </w:rPr>
              <w:t>事业运行</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3,829.60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2,062.36</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1,767.24</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r>
      <w:tr w:rsidR="002564FC">
        <w:trPr>
          <w:trHeight w:val="240"/>
        </w:trPr>
        <w:tc>
          <w:tcPr>
            <w:tcW w:w="0" w:type="auto"/>
            <w:gridSpan w:val="3"/>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221</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住房保障支出</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268.00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268.00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r>
      <w:tr w:rsidR="002564FC">
        <w:trPr>
          <w:trHeight w:val="240"/>
        </w:trPr>
        <w:tc>
          <w:tcPr>
            <w:tcW w:w="0" w:type="auto"/>
            <w:gridSpan w:val="3"/>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22102</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住房改革支出</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268.00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268.00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r>
      <w:tr w:rsidR="002564FC">
        <w:trPr>
          <w:trHeight w:val="240"/>
        </w:trPr>
        <w:tc>
          <w:tcPr>
            <w:tcW w:w="0" w:type="auto"/>
            <w:gridSpan w:val="3"/>
            <w:tcBorders>
              <w:top w:val="nil"/>
              <w:left w:val="single" w:sz="4" w:space="0" w:color="000000"/>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2210201</w:t>
            </w:r>
          </w:p>
        </w:tc>
        <w:tc>
          <w:tcPr>
            <w:tcW w:w="0" w:type="auto"/>
            <w:tcBorders>
              <w:top w:val="nil"/>
              <w:left w:val="nil"/>
              <w:bottom w:val="single" w:sz="4" w:space="0" w:color="000000"/>
              <w:right w:val="single" w:sz="4" w:space="0" w:color="000000"/>
            </w:tcBorders>
            <w:shd w:val="clear" w:color="auto" w:fill="CCFFFF"/>
            <w:noWrap/>
            <w:vAlign w:val="center"/>
          </w:tcPr>
          <w:p w:rsidR="002564FC" w:rsidRDefault="009A5F56">
            <w:pPr>
              <w:widowControl/>
              <w:snapToGrid w:val="0"/>
              <w:spacing w:line="0" w:lineRule="atLeas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w:t>
            </w:r>
            <w:r>
              <w:rPr>
                <w:rFonts w:ascii="宋体" w:eastAsia="宋体" w:hAnsi="宋体" w:cs="宋体" w:hint="eastAsia"/>
                <w:color w:val="000000"/>
                <w:kern w:val="0"/>
                <w:sz w:val="18"/>
                <w:szCs w:val="18"/>
                <w:lang/>
              </w:rPr>
              <w:t>住房公积金</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268.00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268.00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r>
      <w:tr w:rsidR="002564FC">
        <w:trPr>
          <w:trHeight w:val="240"/>
        </w:trPr>
        <w:tc>
          <w:tcPr>
            <w:tcW w:w="0" w:type="auto"/>
            <w:gridSpan w:val="3"/>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224</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灾害防治及应急管理支出</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270.00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270.00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r>
      <w:tr w:rsidR="002564FC">
        <w:trPr>
          <w:trHeight w:val="240"/>
        </w:trPr>
        <w:tc>
          <w:tcPr>
            <w:tcW w:w="0" w:type="auto"/>
            <w:gridSpan w:val="3"/>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22406</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自然灾害防治</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240.00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240.00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r>
      <w:tr w:rsidR="002564FC">
        <w:trPr>
          <w:trHeight w:val="240"/>
        </w:trPr>
        <w:tc>
          <w:tcPr>
            <w:tcW w:w="0" w:type="auto"/>
            <w:gridSpan w:val="3"/>
            <w:tcBorders>
              <w:top w:val="nil"/>
              <w:left w:val="single" w:sz="4" w:space="0" w:color="000000"/>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2240601</w:t>
            </w:r>
          </w:p>
        </w:tc>
        <w:tc>
          <w:tcPr>
            <w:tcW w:w="0" w:type="auto"/>
            <w:tcBorders>
              <w:top w:val="nil"/>
              <w:left w:val="nil"/>
              <w:bottom w:val="single" w:sz="4" w:space="0" w:color="000000"/>
              <w:right w:val="single" w:sz="4" w:space="0" w:color="000000"/>
            </w:tcBorders>
            <w:shd w:val="clear" w:color="auto" w:fill="CCFFFF"/>
            <w:noWrap/>
            <w:vAlign w:val="center"/>
          </w:tcPr>
          <w:p w:rsidR="002564FC" w:rsidRDefault="009A5F56">
            <w:pPr>
              <w:widowControl/>
              <w:snapToGrid w:val="0"/>
              <w:spacing w:line="0" w:lineRule="atLeas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w:t>
            </w:r>
            <w:r>
              <w:rPr>
                <w:rFonts w:ascii="宋体" w:eastAsia="宋体" w:hAnsi="宋体" w:cs="宋体" w:hint="eastAsia"/>
                <w:color w:val="000000"/>
                <w:kern w:val="0"/>
                <w:sz w:val="18"/>
                <w:szCs w:val="18"/>
                <w:lang/>
              </w:rPr>
              <w:t>地质灾害防治</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240.00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240.00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r>
      <w:tr w:rsidR="002564FC">
        <w:trPr>
          <w:trHeight w:val="240"/>
        </w:trPr>
        <w:tc>
          <w:tcPr>
            <w:tcW w:w="0" w:type="auto"/>
            <w:gridSpan w:val="3"/>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22499</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其他灾害防治及应急管理支出</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30.00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30.00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r>
      <w:tr w:rsidR="002564FC">
        <w:trPr>
          <w:trHeight w:val="240"/>
        </w:trPr>
        <w:tc>
          <w:tcPr>
            <w:tcW w:w="0" w:type="auto"/>
            <w:gridSpan w:val="3"/>
            <w:tcBorders>
              <w:top w:val="nil"/>
              <w:left w:val="single" w:sz="4" w:space="0" w:color="000000"/>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2249900</w:t>
            </w:r>
          </w:p>
        </w:tc>
        <w:tc>
          <w:tcPr>
            <w:tcW w:w="0" w:type="auto"/>
            <w:tcBorders>
              <w:top w:val="nil"/>
              <w:left w:val="nil"/>
              <w:bottom w:val="single" w:sz="4" w:space="0" w:color="000000"/>
              <w:right w:val="single" w:sz="4" w:space="0" w:color="000000"/>
            </w:tcBorders>
            <w:shd w:val="clear" w:color="auto" w:fill="CCFFFF"/>
            <w:noWrap/>
            <w:vAlign w:val="center"/>
          </w:tcPr>
          <w:p w:rsidR="002564FC" w:rsidRDefault="009A5F56">
            <w:pPr>
              <w:widowControl/>
              <w:snapToGrid w:val="0"/>
              <w:spacing w:line="0" w:lineRule="atLeas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w:t>
            </w:r>
            <w:r>
              <w:rPr>
                <w:rFonts w:ascii="宋体" w:eastAsia="宋体" w:hAnsi="宋体" w:cs="宋体" w:hint="eastAsia"/>
                <w:color w:val="000000"/>
                <w:kern w:val="0"/>
                <w:sz w:val="18"/>
                <w:szCs w:val="18"/>
                <w:lang/>
              </w:rPr>
              <w:t>其他灾害防治及应急管理支出</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r>
      <w:tr w:rsidR="002564FC">
        <w:trPr>
          <w:trHeight w:val="240"/>
        </w:trPr>
        <w:tc>
          <w:tcPr>
            <w:tcW w:w="0" w:type="auto"/>
            <w:gridSpan w:val="11"/>
            <w:tcBorders>
              <w:top w:val="nil"/>
              <w:left w:val="nil"/>
              <w:bottom w:val="nil"/>
              <w:right w:val="nil"/>
            </w:tcBorders>
            <w:shd w:val="clear" w:color="auto" w:fill="FFFFFF"/>
            <w:noWrap/>
            <w:vAlign w:val="center"/>
          </w:tcPr>
          <w:p w:rsidR="002564FC" w:rsidRDefault="009A5F56">
            <w:pPr>
              <w:widowControl/>
              <w:snapToGrid w:val="0"/>
              <w:spacing w:line="0" w:lineRule="atLeas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注：本表反映部门本年度取得的各项收入情况。</w:t>
            </w:r>
          </w:p>
        </w:tc>
      </w:tr>
    </w:tbl>
    <w:p w:rsidR="002564FC" w:rsidRDefault="002564FC">
      <w:pPr>
        <w:widowControl/>
        <w:jc w:val="left"/>
        <w:rPr>
          <w:rFonts w:ascii="Times New Roman" w:eastAsia="黑体" w:hAnsi="Times New Roman" w:cs="Times New Roman"/>
          <w:bCs/>
          <w:kern w:val="0"/>
          <w:sz w:val="32"/>
          <w:szCs w:val="32"/>
        </w:rPr>
      </w:pPr>
    </w:p>
    <w:p w:rsidR="002564FC" w:rsidRDefault="002564FC">
      <w:pPr>
        <w:pStyle w:val="2"/>
        <w:rPr>
          <w:rFonts w:ascii="Times New Roman" w:eastAsia="黑体" w:hAnsi="Times New Roman" w:cs="Times New Roman"/>
          <w:bCs/>
          <w:sz w:val="32"/>
          <w:szCs w:val="32"/>
        </w:rPr>
      </w:pPr>
    </w:p>
    <w:tbl>
      <w:tblPr>
        <w:tblW w:w="14665" w:type="dxa"/>
        <w:tblInd w:w="93" w:type="dxa"/>
        <w:tblLook w:val="04A0"/>
      </w:tblPr>
      <w:tblGrid>
        <w:gridCol w:w="3096"/>
        <w:gridCol w:w="329"/>
        <w:gridCol w:w="329"/>
        <w:gridCol w:w="3405"/>
        <w:gridCol w:w="1380"/>
        <w:gridCol w:w="1200"/>
        <w:gridCol w:w="1020"/>
        <w:gridCol w:w="1305"/>
        <w:gridCol w:w="1125"/>
        <w:gridCol w:w="1476"/>
      </w:tblGrid>
      <w:tr w:rsidR="002564FC">
        <w:trPr>
          <w:trHeight w:val="240"/>
        </w:trPr>
        <w:tc>
          <w:tcPr>
            <w:tcW w:w="3096" w:type="dxa"/>
            <w:tcBorders>
              <w:top w:val="nil"/>
              <w:left w:val="nil"/>
              <w:bottom w:val="nil"/>
              <w:right w:val="nil"/>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8"/>
                <w:szCs w:val="18"/>
              </w:rPr>
            </w:pPr>
          </w:p>
        </w:tc>
        <w:tc>
          <w:tcPr>
            <w:tcW w:w="329" w:type="dxa"/>
            <w:tcBorders>
              <w:top w:val="nil"/>
              <w:left w:val="nil"/>
              <w:bottom w:val="nil"/>
              <w:right w:val="nil"/>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8"/>
                <w:szCs w:val="18"/>
              </w:rPr>
            </w:pPr>
          </w:p>
        </w:tc>
        <w:tc>
          <w:tcPr>
            <w:tcW w:w="329" w:type="dxa"/>
            <w:tcBorders>
              <w:top w:val="nil"/>
              <w:left w:val="nil"/>
              <w:bottom w:val="nil"/>
              <w:right w:val="nil"/>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8"/>
                <w:szCs w:val="18"/>
              </w:rPr>
            </w:pPr>
          </w:p>
        </w:tc>
        <w:tc>
          <w:tcPr>
            <w:tcW w:w="8310" w:type="dxa"/>
            <w:gridSpan w:val="5"/>
            <w:tcBorders>
              <w:top w:val="nil"/>
              <w:left w:val="nil"/>
              <w:bottom w:val="nil"/>
              <w:right w:val="nil"/>
            </w:tcBorders>
            <w:shd w:val="clear" w:color="auto" w:fill="FFFFFF"/>
            <w:noWrap/>
            <w:vAlign w:val="center"/>
          </w:tcPr>
          <w:p w:rsidR="002564FC" w:rsidRDefault="009A5F56">
            <w:pPr>
              <w:widowControl/>
              <w:snapToGrid w:val="0"/>
              <w:spacing w:line="0" w:lineRule="atLeast"/>
              <w:jc w:val="center"/>
              <w:rPr>
                <w:rFonts w:ascii="宋体" w:eastAsia="宋体" w:hAnsi="宋体" w:cs="宋体"/>
                <w:color w:val="000000"/>
                <w:sz w:val="30"/>
                <w:szCs w:val="30"/>
              </w:rPr>
            </w:pPr>
            <w:r>
              <w:rPr>
                <w:rFonts w:ascii="黑体" w:eastAsia="黑体" w:hAnsi="宋体" w:cs="黑体" w:hint="eastAsia"/>
                <w:color w:val="000000"/>
                <w:kern w:val="0"/>
                <w:sz w:val="30"/>
                <w:szCs w:val="30"/>
                <w:lang/>
              </w:rPr>
              <w:t>支出决算表</w:t>
            </w:r>
          </w:p>
        </w:tc>
        <w:tc>
          <w:tcPr>
            <w:tcW w:w="1125" w:type="dxa"/>
            <w:tcBorders>
              <w:top w:val="nil"/>
              <w:left w:val="nil"/>
              <w:bottom w:val="nil"/>
              <w:right w:val="nil"/>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8"/>
                <w:szCs w:val="18"/>
              </w:rPr>
            </w:pPr>
          </w:p>
        </w:tc>
        <w:tc>
          <w:tcPr>
            <w:tcW w:w="1476" w:type="dxa"/>
            <w:tcBorders>
              <w:top w:val="nil"/>
              <w:left w:val="nil"/>
              <w:bottom w:val="nil"/>
              <w:right w:val="single" w:sz="4" w:space="0" w:color="808080"/>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8"/>
                <w:szCs w:val="18"/>
              </w:rPr>
            </w:pPr>
          </w:p>
        </w:tc>
      </w:tr>
      <w:tr w:rsidR="002564FC">
        <w:trPr>
          <w:trHeight w:val="240"/>
        </w:trPr>
        <w:tc>
          <w:tcPr>
            <w:tcW w:w="0" w:type="auto"/>
            <w:tcBorders>
              <w:top w:val="nil"/>
              <w:left w:val="nil"/>
              <w:bottom w:val="nil"/>
              <w:right w:val="nil"/>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8"/>
                <w:szCs w:val="18"/>
              </w:rPr>
            </w:pPr>
          </w:p>
        </w:tc>
        <w:tc>
          <w:tcPr>
            <w:tcW w:w="3405" w:type="dxa"/>
            <w:tcBorders>
              <w:top w:val="nil"/>
              <w:left w:val="nil"/>
              <w:bottom w:val="nil"/>
              <w:right w:val="nil"/>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8"/>
                <w:szCs w:val="18"/>
              </w:rPr>
            </w:pPr>
          </w:p>
        </w:tc>
        <w:tc>
          <w:tcPr>
            <w:tcW w:w="1380" w:type="dxa"/>
            <w:tcBorders>
              <w:top w:val="nil"/>
              <w:left w:val="nil"/>
              <w:bottom w:val="nil"/>
              <w:right w:val="nil"/>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8"/>
                <w:szCs w:val="18"/>
              </w:rPr>
            </w:pPr>
          </w:p>
        </w:tc>
        <w:tc>
          <w:tcPr>
            <w:tcW w:w="0" w:type="auto"/>
            <w:tcBorders>
              <w:top w:val="nil"/>
              <w:left w:val="nil"/>
              <w:bottom w:val="nil"/>
              <w:right w:val="single" w:sz="4" w:space="0" w:color="80808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公开</w:t>
            </w:r>
            <w:r>
              <w:rPr>
                <w:rFonts w:ascii="宋体" w:eastAsia="宋体" w:hAnsi="宋体" w:cs="宋体" w:hint="eastAsia"/>
                <w:color w:val="000000"/>
                <w:kern w:val="0"/>
                <w:sz w:val="18"/>
                <w:szCs w:val="18"/>
                <w:lang/>
              </w:rPr>
              <w:t>03</w:t>
            </w:r>
            <w:r>
              <w:rPr>
                <w:rFonts w:ascii="宋体" w:eastAsia="宋体" w:hAnsi="宋体" w:cs="宋体" w:hint="eastAsia"/>
                <w:color w:val="000000"/>
                <w:kern w:val="0"/>
                <w:sz w:val="18"/>
                <w:szCs w:val="18"/>
                <w:lang/>
              </w:rPr>
              <w:t>表</w:t>
            </w:r>
          </w:p>
        </w:tc>
      </w:tr>
      <w:tr w:rsidR="002564FC">
        <w:trPr>
          <w:trHeight w:val="240"/>
        </w:trPr>
        <w:tc>
          <w:tcPr>
            <w:tcW w:w="0" w:type="auto"/>
            <w:tcBorders>
              <w:top w:val="nil"/>
              <w:left w:val="nil"/>
              <w:bottom w:val="single" w:sz="4" w:space="0" w:color="808080"/>
              <w:right w:val="nil"/>
            </w:tcBorders>
            <w:shd w:val="clear" w:color="auto" w:fill="FFFFFF"/>
            <w:noWrap/>
            <w:vAlign w:val="center"/>
          </w:tcPr>
          <w:p w:rsidR="002564FC" w:rsidRDefault="009A5F56">
            <w:pPr>
              <w:widowControl/>
              <w:snapToGrid w:val="0"/>
              <w:spacing w:line="0" w:lineRule="atLeas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部门：湖南省有色地质勘查局二总队</w:t>
            </w:r>
          </w:p>
        </w:tc>
        <w:tc>
          <w:tcPr>
            <w:tcW w:w="0" w:type="auto"/>
            <w:tcBorders>
              <w:top w:val="nil"/>
              <w:left w:val="nil"/>
              <w:bottom w:val="single" w:sz="4" w:space="0" w:color="808080"/>
              <w:right w:val="nil"/>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8"/>
                <w:szCs w:val="18"/>
              </w:rPr>
            </w:pPr>
          </w:p>
        </w:tc>
        <w:tc>
          <w:tcPr>
            <w:tcW w:w="0" w:type="auto"/>
            <w:tcBorders>
              <w:top w:val="nil"/>
              <w:left w:val="nil"/>
              <w:bottom w:val="single" w:sz="4" w:space="0" w:color="808080"/>
              <w:right w:val="nil"/>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8"/>
                <w:szCs w:val="18"/>
              </w:rPr>
            </w:pPr>
          </w:p>
        </w:tc>
        <w:tc>
          <w:tcPr>
            <w:tcW w:w="3405" w:type="dxa"/>
            <w:tcBorders>
              <w:top w:val="nil"/>
              <w:left w:val="nil"/>
              <w:bottom w:val="single" w:sz="4" w:space="0" w:color="808080"/>
              <w:right w:val="nil"/>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8"/>
                <w:szCs w:val="18"/>
              </w:rPr>
            </w:pPr>
          </w:p>
        </w:tc>
        <w:tc>
          <w:tcPr>
            <w:tcW w:w="1380" w:type="dxa"/>
            <w:tcBorders>
              <w:top w:val="nil"/>
              <w:left w:val="nil"/>
              <w:bottom w:val="single" w:sz="4" w:space="0" w:color="808080"/>
              <w:right w:val="nil"/>
            </w:tcBorders>
            <w:shd w:val="clear" w:color="auto" w:fill="FFFFFF"/>
            <w:noWrap/>
            <w:vAlign w:val="center"/>
          </w:tcPr>
          <w:p w:rsidR="002564FC" w:rsidRDefault="009A5F56">
            <w:pPr>
              <w:widowControl/>
              <w:snapToGrid w:val="0"/>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2020</w:t>
            </w:r>
            <w:r>
              <w:rPr>
                <w:rFonts w:ascii="宋体" w:eastAsia="宋体" w:hAnsi="宋体" w:cs="宋体" w:hint="eastAsia"/>
                <w:color w:val="000000"/>
                <w:kern w:val="0"/>
                <w:sz w:val="18"/>
                <w:szCs w:val="18"/>
                <w:lang/>
              </w:rPr>
              <w:t>年度</w:t>
            </w:r>
          </w:p>
        </w:tc>
        <w:tc>
          <w:tcPr>
            <w:tcW w:w="0" w:type="auto"/>
            <w:tcBorders>
              <w:top w:val="nil"/>
              <w:left w:val="nil"/>
              <w:bottom w:val="single" w:sz="4" w:space="0" w:color="808080"/>
              <w:right w:val="nil"/>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8"/>
                <w:szCs w:val="18"/>
              </w:rPr>
            </w:pPr>
          </w:p>
        </w:tc>
        <w:tc>
          <w:tcPr>
            <w:tcW w:w="0" w:type="auto"/>
            <w:tcBorders>
              <w:top w:val="nil"/>
              <w:left w:val="nil"/>
              <w:bottom w:val="single" w:sz="4" w:space="0" w:color="808080"/>
              <w:right w:val="nil"/>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8"/>
                <w:szCs w:val="18"/>
              </w:rPr>
            </w:pPr>
          </w:p>
        </w:tc>
        <w:tc>
          <w:tcPr>
            <w:tcW w:w="0" w:type="auto"/>
            <w:tcBorders>
              <w:top w:val="nil"/>
              <w:left w:val="nil"/>
              <w:bottom w:val="single" w:sz="4" w:space="0" w:color="808080"/>
              <w:right w:val="nil"/>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8"/>
                <w:szCs w:val="18"/>
              </w:rPr>
            </w:pPr>
          </w:p>
        </w:tc>
        <w:tc>
          <w:tcPr>
            <w:tcW w:w="0" w:type="auto"/>
            <w:tcBorders>
              <w:top w:val="nil"/>
              <w:left w:val="nil"/>
              <w:bottom w:val="single" w:sz="4" w:space="0" w:color="808080"/>
              <w:right w:val="nil"/>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8"/>
                <w:szCs w:val="18"/>
              </w:rPr>
            </w:pPr>
          </w:p>
        </w:tc>
        <w:tc>
          <w:tcPr>
            <w:tcW w:w="0" w:type="auto"/>
            <w:tcBorders>
              <w:top w:val="nil"/>
              <w:left w:val="nil"/>
              <w:bottom w:val="single" w:sz="4" w:space="0" w:color="808080"/>
              <w:right w:val="single" w:sz="4" w:space="0" w:color="80808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金额单位：万元</w:t>
            </w:r>
          </w:p>
        </w:tc>
      </w:tr>
      <w:tr w:rsidR="002564FC">
        <w:trPr>
          <w:trHeight w:val="240"/>
        </w:trPr>
        <w:tc>
          <w:tcPr>
            <w:tcW w:w="7159" w:type="dxa"/>
            <w:gridSpan w:val="4"/>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项目</w:t>
            </w:r>
          </w:p>
        </w:tc>
        <w:tc>
          <w:tcPr>
            <w:tcW w:w="1380" w:type="dxa"/>
            <w:vMerge w:val="restart"/>
            <w:tcBorders>
              <w:top w:val="nil"/>
              <w:left w:val="nil"/>
              <w:bottom w:val="single" w:sz="4" w:space="0" w:color="000000"/>
              <w:right w:val="single" w:sz="4" w:space="0" w:color="000000"/>
            </w:tcBorders>
            <w:shd w:val="clear" w:color="auto" w:fill="C0C0C0"/>
            <w:vAlign w:val="center"/>
          </w:tcPr>
          <w:p w:rsidR="002564FC" w:rsidRDefault="009A5F56">
            <w:pPr>
              <w:widowControl/>
              <w:snapToGrid w:val="0"/>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本年支出合计</w:t>
            </w:r>
          </w:p>
        </w:tc>
        <w:tc>
          <w:tcPr>
            <w:tcW w:w="1200" w:type="dxa"/>
            <w:vMerge w:val="restart"/>
            <w:tcBorders>
              <w:top w:val="nil"/>
              <w:left w:val="nil"/>
              <w:bottom w:val="single" w:sz="4" w:space="0" w:color="000000"/>
              <w:right w:val="single" w:sz="4" w:space="0" w:color="000000"/>
            </w:tcBorders>
            <w:shd w:val="clear" w:color="auto" w:fill="C0C0C0"/>
            <w:vAlign w:val="center"/>
          </w:tcPr>
          <w:p w:rsidR="002564FC" w:rsidRDefault="009A5F56">
            <w:pPr>
              <w:widowControl/>
              <w:snapToGrid w:val="0"/>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基本支出</w:t>
            </w:r>
          </w:p>
        </w:tc>
        <w:tc>
          <w:tcPr>
            <w:tcW w:w="1020" w:type="dxa"/>
            <w:vMerge w:val="restart"/>
            <w:tcBorders>
              <w:top w:val="nil"/>
              <w:left w:val="nil"/>
              <w:bottom w:val="single" w:sz="4" w:space="0" w:color="000000"/>
              <w:right w:val="single" w:sz="4" w:space="0" w:color="000000"/>
            </w:tcBorders>
            <w:shd w:val="clear" w:color="auto" w:fill="C0C0C0"/>
            <w:vAlign w:val="center"/>
          </w:tcPr>
          <w:p w:rsidR="002564FC" w:rsidRDefault="009A5F56">
            <w:pPr>
              <w:widowControl/>
              <w:snapToGrid w:val="0"/>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项目支出</w:t>
            </w:r>
          </w:p>
        </w:tc>
        <w:tc>
          <w:tcPr>
            <w:tcW w:w="1305" w:type="dxa"/>
            <w:vMerge w:val="restart"/>
            <w:tcBorders>
              <w:top w:val="nil"/>
              <w:left w:val="nil"/>
              <w:bottom w:val="single" w:sz="4" w:space="0" w:color="000000"/>
              <w:right w:val="single" w:sz="4" w:space="0" w:color="000000"/>
            </w:tcBorders>
            <w:shd w:val="clear" w:color="auto" w:fill="C0C0C0"/>
            <w:vAlign w:val="center"/>
          </w:tcPr>
          <w:p w:rsidR="002564FC" w:rsidRDefault="009A5F56">
            <w:pPr>
              <w:widowControl/>
              <w:snapToGrid w:val="0"/>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上缴上级支出</w:t>
            </w:r>
          </w:p>
        </w:tc>
        <w:tc>
          <w:tcPr>
            <w:tcW w:w="1125" w:type="dxa"/>
            <w:vMerge w:val="restart"/>
            <w:tcBorders>
              <w:top w:val="nil"/>
              <w:left w:val="nil"/>
              <w:bottom w:val="single" w:sz="4" w:space="0" w:color="000000"/>
              <w:right w:val="single" w:sz="4" w:space="0" w:color="000000"/>
            </w:tcBorders>
            <w:shd w:val="clear" w:color="auto" w:fill="C0C0C0"/>
            <w:vAlign w:val="center"/>
          </w:tcPr>
          <w:p w:rsidR="002564FC" w:rsidRDefault="009A5F56">
            <w:pPr>
              <w:widowControl/>
              <w:snapToGrid w:val="0"/>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经营支出</w:t>
            </w:r>
          </w:p>
        </w:tc>
        <w:tc>
          <w:tcPr>
            <w:tcW w:w="1476" w:type="dxa"/>
            <w:vMerge w:val="restart"/>
            <w:tcBorders>
              <w:top w:val="nil"/>
              <w:left w:val="nil"/>
              <w:bottom w:val="single" w:sz="4" w:space="0" w:color="000000"/>
              <w:right w:val="single" w:sz="4" w:space="0" w:color="000000"/>
            </w:tcBorders>
            <w:shd w:val="clear" w:color="auto" w:fill="C0C0C0"/>
            <w:vAlign w:val="center"/>
          </w:tcPr>
          <w:p w:rsidR="002564FC" w:rsidRDefault="009A5F56">
            <w:pPr>
              <w:widowControl/>
              <w:snapToGrid w:val="0"/>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对附属单位补助支出</w:t>
            </w:r>
          </w:p>
        </w:tc>
      </w:tr>
      <w:tr w:rsidR="002564FC">
        <w:trPr>
          <w:trHeight w:val="240"/>
        </w:trPr>
        <w:tc>
          <w:tcPr>
            <w:tcW w:w="3754" w:type="dxa"/>
            <w:gridSpan w:val="3"/>
            <w:vMerge w:val="restart"/>
            <w:tcBorders>
              <w:top w:val="nil"/>
              <w:left w:val="single" w:sz="4" w:space="0" w:color="000000"/>
              <w:bottom w:val="single" w:sz="4" w:space="0" w:color="000000"/>
              <w:right w:val="single" w:sz="4" w:space="0" w:color="000000"/>
            </w:tcBorders>
            <w:shd w:val="clear" w:color="auto" w:fill="C0C0C0"/>
            <w:vAlign w:val="center"/>
          </w:tcPr>
          <w:p w:rsidR="002564FC" w:rsidRDefault="009A5F56">
            <w:pPr>
              <w:widowControl/>
              <w:snapToGrid w:val="0"/>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功能分类科目编码</w:t>
            </w:r>
          </w:p>
        </w:tc>
        <w:tc>
          <w:tcPr>
            <w:tcW w:w="3405" w:type="dxa"/>
            <w:vMerge w:val="restart"/>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科目名称</w:t>
            </w:r>
          </w:p>
        </w:tc>
        <w:tc>
          <w:tcPr>
            <w:tcW w:w="1380" w:type="dxa"/>
            <w:vMerge/>
            <w:tcBorders>
              <w:top w:val="nil"/>
              <w:left w:val="nil"/>
              <w:bottom w:val="single" w:sz="4" w:space="0" w:color="000000"/>
              <w:right w:val="single" w:sz="4" w:space="0" w:color="000000"/>
            </w:tcBorders>
            <w:shd w:val="clear" w:color="auto" w:fill="C0C0C0"/>
            <w:vAlign w:val="center"/>
          </w:tcPr>
          <w:p w:rsidR="002564FC" w:rsidRDefault="002564FC">
            <w:pPr>
              <w:widowControl/>
              <w:snapToGrid w:val="0"/>
              <w:spacing w:line="0" w:lineRule="atLeast"/>
              <w:jc w:val="center"/>
              <w:rPr>
                <w:rFonts w:ascii="宋体" w:eastAsia="宋体" w:hAnsi="宋体" w:cs="宋体"/>
                <w:color w:val="000000"/>
                <w:sz w:val="18"/>
                <w:szCs w:val="18"/>
              </w:rPr>
            </w:pPr>
          </w:p>
        </w:tc>
        <w:tc>
          <w:tcPr>
            <w:tcW w:w="1200" w:type="dxa"/>
            <w:vMerge/>
            <w:tcBorders>
              <w:top w:val="nil"/>
              <w:left w:val="nil"/>
              <w:bottom w:val="single" w:sz="4" w:space="0" w:color="000000"/>
              <w:right w:val="single" w:sz="4" w:space="0" w:color="000000"/>
            </w:tcBorders>
            <w:shd w:val="clear" w:color="auto" w:fill="C0C0C0"/>
            <w:vAlign w:val="center"/>
          </w:tcPr>
          <w:p w:rsidR="002564FC" w:rsidRDefault="002564FC">
            <w:pPr>
              <w:widowControl/>
              <w:snapToGrid w:val="0"/>
              <w:spacing w:line="0" w:lineRule="atLeast"/>
              <w:jc w:val="center"/>
              <w:rPr>
                <w:rFonts w:ascii="宋体" w:eastAsia="宋体" w:hAnsi="宋体" w:cs="宋体"/>
                <w:color w:val="000000"/>
                <w:sz w:val="18"/>
                <w:szCs w:val="18"/>
              </w:rPr>
            </w:pPr>
          </w:p>
        </w:tc>
        <w:tc>
          <w:tcPr>
            <w:tcW w:w="1020" w:type="dxa"/>
            <w:vMerge/>
            <w:tcBorders>
              <w:top w:val="nil"/>
              <w:left w:val="nil"/>
              <w:bottom w:val="single" w:sz="4" w:space="0" w:color="000000"/>
              <w:right w:val="single" w:sz="4" w:space="0" w:color="000000"/>
            </w:tcBorders>
            <w:shd w:val="clear" w:color="auto" w:fill="C0C0C0"/>
            <w:vAlign w:val="center"/>
          </w:tcPr>
          <w:p w:rsidR="002564FC" w:rsidRDefault="002564FC">
            <w:pPr>
              <w:widowControl/>
              <w:snapToGrid w:val="0"/>
              <w:spacing w:line="0" w:lineRule="atLeast"/>
              <w:jc w:val="center"/>
              <w:rPr>
                <w:rFonts w:ascii="宋体" w:eastAsia="宋体" w:hAnsi="宋体" w:cs="宋体"/>
                <w:color w:val="000000"/>
                <w:sz w:val="18"/>
                <w:szCs w:val="18"/>
              </w:rPr>
            </w:pPr>
          </w:p>
        </w:tc>
        <w:tc>
          <w:tcPr>
            <w:tcW w:w="1305" w:type="dxa"/>
            <w:vMerge/>
            <w:tcBorders>
              <w:top w:val="nil"/>
              <w:left w:val="nil"/>
              <w:bottom w:val="single" w:sz="4" w:space="0" w:color="000000"/>
              <w:right w:val="single" w:sz="4" w:space="0" w:color="000000"/>
            </w:tcBorders>
            <w:shd w:val="clear" w:color="auto" w:fill="C0C0C0"/>
            <w:vAlign w:val="center"/>
          </w:tcPr>
          <w:p w:rsidR="002564FC" w:rsidRDefault="002564FC">
            <w:pPr>
              <w:widowControl/>
              <w:snapToGrid w:val="0"/>
              <w:spacing w:line="0" w:lineRule="atLeast"/>
              <w:jc w:val="center"/>
              <w:rPr>
                <w:rFonts w:ascii="宋体" w:eastAsia="宋体" w:hAnsi="宋体" w:cs="宋体"/>
                <w:color w:val="000000"/>
                <w:sz w:val="18"/>
                <w:szCs w:val="18"/>
              </w:rPr>
            </w:pPr>
          </w:p>
        </w:tc>
        <w:tc>
          <w:tcPr>
            <w:tcW w:w="1125" w:type="dxa"/>
            <w:vMerge/>
            <w:tcBorders>
              <w:top w:val="nil"/>
              <w:left w:val="nil"/>
              <w:bottom w:val="single" w:sz="4" w:space="0" w:color="000000"/>
              <w:right w:val="single" w:sz="4" w:space="0" w:color="000000"/>
            </w:tcBorders>
            <w:shd w:val="clear" w:color="auto" w:fill="C0C0C0"/>
            <w:vAlign w:val="center"/>
          </w:tcPr>
          <w:p w:rsidR="002564FC" w:rsidRDefault="002564FC">
            <w:pPr>
              <w:widowControl/>
              <w:snapToGrid w:val="0"/>
              <w:spacing w:line="0" w:lineRule="atLeast"/>
              <w:jc w:val="center"/>
              <w:rPr>
                <w:rFonts w:ascii="宋体" w:eastAsia="宋体" w:hAnsi="宋体" w:cs="宋体"/>
                <w:color w:val="000000"/>
                <w:sz w:val="18"/>
                <w:szCs w:val="18"/>
              </w:rPr>
            </w:pPr>
          </w:p>
        </w:tc>
        <w:tc>
          <w:tcPr>
            <w:tcW w:w="1476" w:type="dxa"/>
            <w:vMerge/>
            <w:tcBorders>
              <w:top w:val="nil"/>
              <w:left w:val="nil"/>
              <w:bottom w:val="single" w:sz="4" w:space="0" w:color="000000"/>
              <w:right w:val="single" w:sz="4" w:space="0" w:color="000000"/>
            </w:tcBorders>
            <w:shd w:val="clear" w:color="auto" w:fill="C0C0C0"/>
            <w:vAlign w:val="center"/>
          </w:tcPr>
          <w:p w:rsidR="002564FC" w:rsidRDefault="002564FC">
            <w:pPr>
              <w:widowControl/>
              <w:snapToGrid w:val="0"/>
              <w:spacing w:line="0" w:lineRule="atLeast"/>
              <w:jc w:val="center"/>
              <w:rPr>
                <w:rFonts w:ascii="宋体" w:eastAsia="宋体" w:hAnsi="宋体" w:cs="宋体"/>
                <w:color w:val="000000"/>
                <w:sz w:val="18"/>
                <w:szCs w:val="18"/>
              </w:rPr>
            </w:pPr>
          </w:p>
        </w:tc>
      </w:tr>
      <w:tr w:rsidR="002564FC">
        <w:trPr>
          <w:trHeight w:val="240"/>
        </w:trPr>
        <w:tc>
          <w:tcPr>
            <w:tcW w:w="3754" w:type="dxa"/>
            <w:gridSpan w:val="3"/>
            <w:vMerge/>
            <w:tcBorders>
              <w:top w:val="nil"/>
              <w:left w:val="single" w:sz="4" w:space="0" w:color="000000"/>
              <w:bottom w:val="single" w:sz="4" w:space="0" w:color="000000"/>
              <w:right w:val="single" w:sz="4" w:space="0" w:color="000000"/>
            </w:tcBorders>
            <w:shd w:val="clear" w:color="auto" w:fill="C0C0C0"/>
            <w:vAlign w:val="center"/>
          </w:tcPr>
          <w:p w:rsidR="002564FC" w:rsidRDefault="002564FC">
            <w:pPr>
              <w:widowControl/>
              <w:snapToGrid w:val="0"/>
              <w:spacing w:line="0" w:lineRule="atLeast"/>
              <w:jc w:val="center"/>
              <w:rPr>
                <w:rFonts w:ascii="宋体" w:eastAsia="宋体" w:hAnsi="宋体" w:cs="宋体"/>
                <w:color w:val="000000"/>
                <w:sz w:val="18"/>
                <w:szCs w:val="18"/>
              </w:rPr>
            </w:pPr>
          </w:p>
        </w:tc>
        <w:tc>
          <w:tcPr>
            <w:tcW w:w="3405" w:type="dxa"/>
            <w:vMerge/>
            <w:tcBorders>
              <w:top w:val="nil"/>
              <w:left w:val="nil"/>
              <w:bottom w:val="single" w:sz="4" w:space="0" w:color="000000"/>
              <w:right w:val="single" w:sz="4" w:space="0" w:color="000000"/>
            </w:tcBorders>
            <w:shd w:val="clear" w:color="auto" w:fill="C0C0C0"/>
            <w:noWrap/>
            <w:vAlign w:val="center"/>
          </w:tcPr>
          <w:p w:rsidR="002564FC" w:rsidRDefault="002564FC">
            <w:pPr>
              <w:widowControl/>
              <w:snapToGrid w:val="0"/>
              <w:spacing w:line="0" w:lineRule="atLeast"/>
              <w:jc w:val="center"/>
              <w:rPr>
                <w:rFonts w:ascii="宋体" w:eastAsia="宋体" w:hAnsi="宋体" w:cs="宋体"/>
                <w:color w:val="000000"/>
                <w:sz w:val="18"/>
                <w:szCs w:val="18"/>
              </w:rPr>
            </w:pPr>
          </w:p>
        </w:tc>
        <w:tc>
          <w:tcPr>
            <w:tcW w:w="1380" w:type="dxa"/>
            <w:vMerge/>
            <w:tcBorders>
              <w:top w:val="nil"/>
              <w:left w:val="nil"/>
              <w:bottom w:val="single" w:sz="4" w:space="0" w:color="000000"/>
              <w:right w:val="single" w:sz="4" w:space="0" w:color="000000"/>
            </w:tcBorders>
            <w:shd w:val="clear" w:color="auto" w:fill="C0C0C0"/>
            <w:vAlign w:val="center"/>
          </w:tcPr>
          <w:p w:rsidR="002564FC" w:rsidRDefault="002564FC">
            <w:pPr>
              <w:widowControl/>
              <w:snapToGrid w:val="0"/>
              <w:spacing w:line="0" w:lineRule="atLeast"/>
              <w:jc w:val="center"/>
              <w:rPr>
                <w:rFonts w:ascii="宋体" w:eastAsia="宋体" w:hAnsi="宋体" w:cs="宋体"/>
                <w:color w:val="000000"/>
                <w:sz w:val="18"/>
                <w:szCs w:val="18"/>
              </w:rPr>
            </w:pPr>
          </w:p>
        </w:tc>
        <w:tc>
          <w:tcPr>
            <w:tcW w:w="1200" w:type="dxa"/>
            <w:vMerge/>
            <w:tcBorders>
              <w:top w:val="nil"/>
              <w:left w:val="nil"/>
              <w:bottom w:val="single" w:sz="4" w:space="0" w:color="000000"/>
              <w:right w:val="single" w:sz="4" w:space="0" w:color="000000"/>
            </w:tcBorders>
            <w:shd w:val="clear" w:color="auto" w:fill="C0C0C0"/>
            <w:vAlign w:val="center"/>
          </w:tcPr>
          <w:p w:rsidR="002564FC" w:rsidRDefault="002564FC">
            <w:pPr>
              <w:widowControl/>
              <w:snapToGrid w:val="0"/>
              <w:spacing w:line="0" w:lineRule="atLeast"/>
              <w:jc w:val="center"/>
              <w:rPr>
                <w:rFonts w:ascii="宋体" w:eastAsia="宋体" w:hAnsi="宋体" w:cs="宋体"/>
                <w:color w:val="000000"/>
                <w:sz w:val="18"/>
                <w:szCs w:val="18"/>
              </w:rPr>
            </w:pPr>
          </w:p>
        </w:tc>
        <w:tc>
          <w:tcPr>
            <w:tcW w:w="1020" w:type="dxa"/>
            <w:vMerge/>
            <w:tcBorders>
              <w:top w:val="nil"/>
              <w:left w:val="nil"/>
              <w:bottom w:val="single" w:sz="4" w:space="0" w:color="000000"/>
              <w:right w:val="single" w:sz="4" w:space="0" w:color="000000"/>
            </w:tcBorders>
            <w:shd w:val="clear" w:color="auto" w:fill="C0C0C0"/>
            <w:vAlign w:val="center"/>
          </w:tcPr>
          <w:p w:rsidR="002564FC" w:rsidRDefault="002564FC">
            <w:pPr>
              <w:widowControl/>
              <w:snapToGrid w:val="0"/>
              <w:spacing w:line="0" w:lineRule="atLeast"/>
              <w:jc w:val="center"/>
              <w:rPr>
                <w:rFonts w:ascii="宋体" w:eastAsia="宋体" w:hAnsi="宋体" w:cs="宋体"/>
                <w:color w:val="000000"/>
                <w:sz w:val="18"/>
                <w:szCs w:val="18"/>
              </w:rPr>
            </w:pPr>
          </w:p>
        </w:tc>
        <w:tc>
          <w:tcPr>
            <w:tcW w:w="1305" w:type="dxa"/>
            <w:vMerge/>
            <w:tcBorders>
              <w:top w:val="nil"/>
              <w:left w:val="nil"/>
              <w:bottom w:val="single" w:sz="4" w:space="0" w:color="000000"/>
              <w:right w:val="single" w:sz="4" w:space="0" w:color="000000"/>
            </w:tcBorders>
            <w:shd w:val="clear" w:color="auto" w:fill="C0C0C0"/>
            <w:vAlign w:val="center"/>
          </w:tcPr>
          <w:p w:rsidR="002564FC" w:rsidRDefault="002564FC">
            <w:pPr>
              <w:widowControl/>
              <w:snapToGrid w:val="0"/>
              <w:spacing w:line="0" w:lineRule="atLeast"/>
              <w:jc w:val="center"/>
              <w:rPr>
                <w:rFonts w:ascii="宋体" w:eastAsia="宋体" w:hAnsi="宋体" w:cs="宋体"/>
                <w:color w:val="000000"/>
                <w:sz w:val="18"/>
                <w:szCs w:val="18"/>
              </w:rPr>
            </w:pPr>
          </w:p>
        </w:tc>
        <w:tc>
          <w:tcPr>
            <w:tcW w:w="1125" w:type="dxa"/>
            <w:vMerge/>
            <w:tcBorders>
              <w:top w:val="nil"/>
              <w:left w:val="nil"/>
              <w:bottom w:val="single" w:sz="4" w:space="0" w:color="000000"/>
              <w:right w:val="single" w:sz="4" w:space="0" w:color="000000"/>
            </w:tcBorders>
            <w:shd w:val="clear" w:color="auto" w:fill="C0C0C0"/>
            <w:vAlign w:val="center"/>
          </w:tcPr>
          <w:p w:rsidR="002564FC" w:rsidRDefault="002564FC">
            <w:pPr>
              <w:widowControl/>
              <w:snapToGrid w:val="0"/>
              <w:spacing w:line="0" w:lineRule="atLeast"/>
              <w:jc w:val="center"/>
              <w:rPr>
                <w:rFonts w:ascii="宋体" w:eastAsia="宋体" w:hAnsi="宋体" w:cs="宋体"/>
                <w:color w:val="000000"/>
                <w:sz w:val="18"/>
                <w:szCs w:val="18"/>
              </w:rPr>
            </w:pPr>
          </w:p>
        </w:tc>
        <w:tc>
          <w:tcPr>
            <w:tcW w:w="1476" w:type="dxa"/>
            <w:vMerge/>
            <w:tcBorders>
              <w:top w:val="nil"/>
              <w:left w:val="nil"/>
              <w:bottom w:val="single" w:sz="4" w:space="0" w:color="000000"/>
              <w:right w:val="single" w:sz="4" w:space="0" w:color="000000"/>
            </w:tcBorders>
            <w:shd w:val="clear" w:color="auto" w:fill="C0C0C0"/>
            <w:vAlign w:val="center"/>
          </w:tcPr>
          <w:p w:rsidR="002564FC" w:rsidRDefault="002564FC">
            <w:pPr>
              <w:widowControl/>
              <w:snapToGrid w:val="0"/>
              <w:spacing w:line="0" w:lineRule="atLeast"/>
              <w:jc w:val="center"/>
              <w:rPr>
                <w:rFonts w:ascii="宋体" w:eastAsia="宋体" w:hAnsi="宋体" w:cs="宋体"/>
                <w:color w:val="000000"/>
                <w:sz w:val="18"/>
                <w:szCs w:val="18"/>
              </w:rPr>
            </w:pPr>
          </w:p>
        </w:tc>
      </w:tr>
      <w:tr w:rsidR="002564FC">
        <w:trPr>
          <w:trHeight w:val="240"/>
        </w:trPr>
        <w:tc>
          <w:tcPr>
            <w:tcW w:w="3754" w:type="dxa"/>
            <w:gridSpan w:val="3"/>
            <w:vMerge/>
            <w:tcBorders>
              <w:top w:val="nil"/>
              <w:left w:val="single" w:sz="4" w:space="0" w:color="000000"/>
              <w:bottom w:val="single" w:sz="4" w:space="0" w:color="000000"/>
              <w:right w:val="single" w:sz="4" w:space="0" w:color="000000"/>
            </w:tcBorders>
            <w:shd w:val="clear" w:color="auto" w:fill="C0C0C0"/>
            <w:vAlign w:val="center"/>
          </w:tcPr>
          <w:p w:rsidR="002564FC" w:rsidRDefault="002564FC">
            <w:pPr>
              <w:widowControl/>
              <w:snapToGrid w:val="0"/>
              <w:spacing w:line="0" w:lineRule="atLeast"/>
              <w:jc w:val="center"/>
              <w:rPr>
                <w:rFonts w:ascii="宋体" w:eastAsia="宋体" w:hAnsi="宋体" w:cs="宋体"/>
                <w:color w:val="000000"/>
                <w:sz w:val="18"/>
                <w:szCs w:val="18"/>
              </w:rPr>
            </w:pPr>
          </w:p>
        </w:tc>
        <w:tc>
          <w:tcPr>
            <w:tcW w:w="3405" w:type="dxa"/>
            <w:vMerge/>
            <w:tcBorders>
              <w:top w:val="nil"/>
              <w:left w:val="nil"/>
              <w:bottom w:val="single" w:sz="4" w:space="0" w:color="000000"/>
              <w:right w:val="single" w:sz="4" w:space="0" w:color="000000"/>
            </w:tcBorders>
            <w:shd w:val="clear" w:color="auto" w:fill="C0C0C0"/>
            <w:noWrap/>
            <w:vAlign w:val="center"/>
          </w:tcPr>
          <w:p w:rsidR="002564FC" w:rsidRDefault="002564FC">
            <w:pPr>
              <w:widowControl/>
              <w:snapToGrid w:val="0"/>
              <w:spacing w:line="0" w:lineRule="atLeast"/>
              <w:jc w:val="center"/>
              <w:rPr>
                <w:rFonts w:ascii="宋体" w:eastAsia="宋体" w:hAnsi="宋体" w:cs="宋体"/>
                <w:color w:val="000000"/>
                <w:sz w:val="18"/>
                <w:szCs w:val="18"/>
              </w:rPr>
            </w:pPr>
          </w:p>
        </w:tc>
        <w:tc>
          <w:tcPr>
            <w:tcW w:w="1380" w:type="dxa"/>
            <w:vMerge/>
            <w:tcBorders>
              <w:top w:val="nil"/>
              <w:left w:val="nil"/>
              <w:bottom w:val="single" w:sz="4" w:space="0" w:color="000000"/>
              <w:right w:val="single" w:sz="4" w:space="0" w:color="000000"/>
            </w:tcBorders>
            <w:shd w:val="clear" w:color="auto" w:fill="C0C0C0"/>
            <w:vAlign w:val="center"/>
          </w:tcPr>
          <w:p w:rsidR="002564FC" w:rsidRDefault="002564FC">
            <w:pPr>
              <w:widowControl/>
              <w:snapToGrid w:val="0"/>
              <w:spacing w:line="0" w:lineRule="atLeast"/>
              <w:jc w:val="center"/>
              <w:rPr>
                <w:rFonts w:ascii="宋体" w:eastAsia="宋体" w:hAnsi="宋体" w:cs="宋体"/>
                <w:color w:val="000000"/>
                <w:sz w:val="18"/>
                <w:szCs w:val="18"/>
              </w:rPr>
            </w:pPr>
          </w:p>
        </w:tc>
        <w:tc>
          <w:tcPr>
            <w:tcW w:w="1200" w:type="dxa"/>
            <w:vMerge/>
            <w:tcBorders>
              <w:top w:val="nil"/>
              <w:left w:val="nil"/>
              <w:bottom w:val="single" w:sz="4" w:space="0" w:color="000000"/>
              <w:right w:val="single" w:sz="4" w:space="0" w:color="000000"/>
            </w:tcBorders>
            <w:shd w:val="clear" w:color="auto" w:fill="C0C0C0"/>
            <w:vAlign w:val="center"/>
          </w:tcPr>
          <w:p w:rsidR="002564FC" w:rsidRDefault="002564FC">
            <w:pPr>
              <w:widowControl/>
              <w:snapToGrid w:val="0"/>
              <w:spacing w:line="0" w:lineRule="atLeast"/>
              <w:jc w:val="center"/>
              <w:rPr>
                <w:rFonts w:ascii="宋体" w:eastAsia="宋体" w:hAnsi="宋体" w:cs="宋体"/>
                <w:color w:val="000000"/>
                <w:sz w:val="18"/>
                <w:szCs w:val="18"/>
              </w:rPr>
            </w:pPr>
          </w:p>
        </w:tc>
        <w:tc>
          <w:tcPr>
            <w:tcW w:w="1020" w:type="dxa"/>
            <w:vMerge/>
            <w:tcBorders>
              <w:top w:val="nil"/>
              <w:left w:val="nil"/>
              <w:bottom w:val="single" w:sz="4" w:space="0" w:color="000000"/>
              <w:right w:val="single" w:sz="4" w:space="0" w:color="000000"/>
            </w:tcBorders>
            <w:shd w:val="clear" w:color="auto" w:fill="C0C0C0"/>
            <w:vAlign w:val="center"/>
          </w:tcPr>
          <w:p w:rsidR="002564FC" w:rsidRDefault="002564FC">
            <w:pPr>
              <w:widowControl/>
              <w:snapToGrid w:val="0"/>
              <w:spacing w:line="0" w:lineRule="atLeast"/>
              <w:jc w:val="center"/>
              <w:rPr>
                <w:rFonts w:ascii="宋体" w:eastAsia="宋体" w:hAnsi="宋体" w:cs="宋体"/>
                <w:color w:val="000000"/>
                <w:sz w:val="18"/>
                <w:szCs w:val="18"/>
              </w:rPr>
            </w:pPr>
          </w:p>
        </w:tc>
        <w:tc>
          <w:tcPr>
            <w:tcW w:w="1305" w:type="dxa"/>
            <w:vMerge/>
            <w:tcBorders>
              <w:top w:val="nil"/>
              <w:left w:val="nil"/>
              <w:bottom w:val="single" w:sz="4" w:space="0" w:color="000000"/>
              <w:right w:val="single" w:sz="4" w:space="0" w:color="000000"/>
            </w:tcBorders>
            <w:shd w:val="clear" w:color="auto" w:fill="C0C0C0"/>
            <w:vAlign w:val="center"/>
          </w:tcPr>
          <w:p w:rsidR="002564FC" w:rsidRDefault="002564FC">
            <w:pPr>
              <w:widowControl/>
              <w:snapToGrid w:val="0"/>
              <w:spacing w:line="0" w:lineRule="atLeast"/>
              <w:jc w:val="center"/>
              <w:rPr>
                <w:rFonts w:ascii="宋体" w:eastAsia="宋体" w:hAnsi="宋体" w:cs="宋体"/>
                <w:color w:val="000000"/>
                <w:sz w:val="18"/>
                <w:szCs w:val="18"/>
              </w:rPr>
            </w:pPr>
          </w:p>
        </w:tc>
        <w:tc>
          <w:tcPr>
            <w:tcW w:w="1125" w:type="dxa"/>
            <w:vMerge/>
            <w:tcBorders>
              <w:top w:val="nil"/>
              <w:left w:val="nil"/>
              <w:bottom w:val="single" w:sz="4" w:space="0" w:color="000000"/>
              <w:right w:val="single" w:sz="4" w:space="0" w:color="000000"/>
            </w:tcBorders>
            <w:shd w:val="clear" w:color="auto" w:fill="C0C0C0"/>
            <w:vAlign w:val="center"/>
          </w:tcPr>
          <w:p w:rsidR="002564FC" w:rsidRDefault="002564FC">
            <w:pPr>
              <w:widowControl/>
              <w:snapToGrid w:val="0"/>
              <w:spacing w:line="0" w:lineRule="atLeast"/>
              <w:jc w:val="center"/>
              <w:rPr>
                <w:rFonts w:ascii="宋体" w:eastAsia="宋体" w:hAnsi="宋体" w:cs="宋体"/>
                <w:color w:val="000000"/>
                <w:sz w:val="18"/>
                <w:szCs w:val="18"/>
              </w:rPr>
            </w:pPr>
          </w:p>
        </w:tc>
        <w:tc>
          <w:tcPr>
            <w:tcW w:w="1476" w:type="dxa"/>
            <w:vMerge/>
            <w:tcBorders>
              <w:top w:val="nil"/>
              <w:left w:val="nil"/>
              <w:bottom w:val="single" w:sz="4" w:space="0" w:color="000000"/>
              <w:right w:val="single" w:sz="4" w:space="0" w:color="000000"/>
            </w:tcBorders>
            <w:shd w:val="clear" w:color="auto" w:fill="C0C0C0"/>
            <w:vAlign w:val="center"/>
          </w:tcPr>
          <w:p w:rsidR="002564FC" w:rsidRDefault="002564FC">
            <w:pPr>
              <w:widowControl/>
              <w:snapToGrid w:val="0"/>
              <w:spacing w:line="0" w:lineRule="atLeast"/>
              <w:jc w:val="center"/>
              <w:rPr>
                <w:rFonts w:ascii="宋体" w:eastAsia="宋体" w:hAnsi="宋体" w:cs="宋体"/>
                <w:color w:val="000000"/>
                <w:sz w:val="18"/>
                <w:szCs w:val="18"/>
              </w:rPr>
            </w:pPr>
          </w:p>
        </w:tc>
      </w:tr>
      <w:tr w:rsidR="002564FC">
        <w:trPr>
          <w:trHeight w:val="240"/>
        </w:trPr>
        <w:tc>
          <w:tcPr>
            <w:tcW w:w="7159" w:type="dxa"/>
            <w:gridSpan w:val="4"/>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栏次</w:t>
            </w:r>
          </w:p>
        </w:tc>
        <w:tc>
          <w:tcPr>
            <w:tcW w:w="1380" w:type="dxa"/>
            <w:tcBorders>
              <w:top w:val="nil"/>
              <w:left w:val="nil"/>
              <w:bottom w:val="single" w:sz="4" w:space="0" w:color="000000"/>
              <w:right w:val="single" w:sz="4" w:space="0" w:color="000000"/>
            </w:tcBorders>
            <w:shd w:val="clear" w:color="auto" w:fill="C0C0C0"/>
            <w:vAlign w:val="center"/>
          </w:tcPr>
          <w:p w:rsidR="002564FC" w:rsidRDefault="009A5F56">
            <w:pPr>
              <w:widowControl/>
              <w:snapToGrid w:val="0"/>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w:t>
            </w:r>
          </w:p>
        </w:tc>
        <w:tc>
          <w:tcPr>
            <w:tcW w:w="1200" w:type="dxa"/>
            <w:tcBorders>
              <w:top w:val="nil"/>
              <w:left w:val="nil"/>
              <w:bottom w:val="single" w:sz="4" w:space="0" w:color="000000"/>
              <w:right w:val="single" w:sz="4" w:space="0" w:color="000000"/>
            </w:tcBorders>
            <w:shd w:val="clear" w:color="auto" w:fill="C0C0C0"/>
            <w:vAlign w:val="center"/>
          </w:tcPr>
          <w:p w:rsidR="002564FC" w:rsidRDefault="009A5F56">
            <w:pPr>
              <w:widowControl/>
              <w:snapToGrid w:val="0"/>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w:t>
            </w:r>
          </w:p>
        </w:tc>
        <w:tc>
          <w:tcPr>
            <w:tcW w:w="1020" w:type="dxa"/>
            <w:tcBorders>
              <w:top w:val="nil"/>
              <w:left w:val="nil"/>
              <w:bottom w:val="single" w:sz="4" w:space="0" w:color="000000"/>
              <w:right w:val="single" w:sz="4" w:space="0" w:color="000000"/>
            </w:tcBorders>
            <w:shd w:val="clear" w:color="auto" w:fill="C0C0C0"/>
            <w:vAlign w:val="center"/>
          </w:tcPr>
          <w:p w:rsidR="002564FC" w:rsidRDefault="009A5F56">
            <w:pPr>
              <w:widowControl/>
              <w:snapToGrid w:val="0"/>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w:t>
            </w:r>
          </w:p>
        </w:tc>
        <w:tc>
          <w:tcPr>
            <w:tcW w:w="1305" w:type="dxa"/>
            <w:tcBorders>
              <w:top w:val="nil"/>
              <w:left w:val="nil"/>
              <w:bottom w:val="single" w:sz="4" w:space="0" w:color="000000"/>
              <w:right w:val="single" w:sz="4" w:space="0" w:color="000000"/>
            </w:tcBorders>
            <w:shd w:val="clear" w:color="auto" w:fill="C0C0C0"/>
            <w:vAlign w:val="center"/>
          </w:tcPr>
          <w:p w:rsidR="002564FC" w:rsidRDefault="009A5F56">
            <w:pPr>
              <w:widowControl/>
              <w:snapToGrid w:val="0"/>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4</w:t>
            </w:r>
          </w:p>
        </w:tc>
        <w:tc>
          <w:tcPr>
            <w:tcW w:w="1125" w:type="dxa"/>
            <w:tcBorders>
              <w:top w:val="nil"/>
              <w:left w:val="nil"/>
              <w:bottom w:val="single" w:sz="4" w:space="0" w:color="000000"/>
              <w:right w:val="single" w:sz="4" w:space="0" w:color="000000"/>
            </w:tcBorders>
            <w:shd w:val="clear" w:color="auto" w:fill="C0C0C0"/>
            <w:vAlign w:val="center"/>
          </w:tcPr>
          <w:p w:rsidR="002564FC" w:rsidRDefault="009A5F56">
            <w:pPr>
              <w:widowControl/>
              <w:snapToGrid w:val="0"/>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5</w:t>
            </w:r>
          </w:p>
        </w:tc>
        <w:tc>
          <w:tcPr>
            <w:tcW w:w="1476" w:type="dxa"/>
            <w:tcBorders>
              <w:top w:val="nil"/>
              <w:left w:val="nil"/>
              <w:bottom w:val="single" w:sz="4" w:space="0" w:color="000000"/>
              <w:right w:val="single" w:sz="4" w:space="0" w:color="000000"/>
            </w:tcBorders>
            <w:shd w:val="clear" w:color="auto" w:fill="C0C0C0"/>
            <w:vAlign w:val="center"/>
          </w:tcPr>
          <w:p w:rsidR="002564FC" w:rsidRDefault="009A5F56">
            <w:pPr>
              <w:widowControl/>
              <w:snapToGrid w:val="0"/>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6</w:t>
            </w:r>
          </w:p>
        </w:tc>
      </w:tr>
      <w:tr w:rsidR="002564FC">
        <w:trPr>
          <w:trHeight w:val="240"/>
        </w:trPr>
        <w:tc>
          <w:tcPr>
            <w:tcW w:w="7159" w:type="dxa"/>
            <w:gridSpan w:val="4"/>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合计</w:t>
            </w:r>
          </w:p>
        </w:tc>
        <w:tc>
          <w:tcPr>
            <w:tcW w:w="1380" w:type="dxa"/>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6,918.47</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4,543.26</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612.45</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1,762.76</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r>
      <w:tr w:rsidR="002564FC">
        <w:trPr>
          <w:trHeight w:val="240"/>
        </w:trPr>
        <w:tc>
          <w:tcPr>
            <w:tcW w:w="0" w:type="auto"/>
            <w:gridSpan w:val="3"/>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205</w:t>
            </w:r>
          </w:p>
        </w:tc>
        <w:tc>
          <w:tcPr>
            <w:tcW w:w="3405" w:type="dxa"/>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教育支出</w:t>
            </w:r>
          </w:p>
        </w:tc>
        <w:tc>
          <w:tcPr>
            <w:tcW w:w="1380" w:type="dxa"/>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14.00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14.00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r>
      <w:tr w:rsidR="002564FC">
        <w:trPr>
          <w:trHeight w:val="240"/>
        </w:trPr>
        <w:tc>
          <w:tcPr>
            <w:tcW w:w="0" w:type="auto"/>
            <w:gridSpan w:val="3"/>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20508</w:t>
            </w:r>
          </w:p>
        </w:tc>
        <w:tc>
          <w:tcPr>
            <w:tcW w:w="3405" w:type="dxa"/>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进修及培训</w:t>
            </w:r>
          </w:p>
        </w:tc>
        <w:tc>
          <w:tcPr>
            <w:tcW w:w="1380" w:type="dxa"/>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14.00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14.00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r>
      <w:tr w:rsidR="002564FC">
        <w:trPr>
          <w:trHeight w:val="240"/>
        </w:trPr>
        <w:tc>
          <w:tcPr>
            <w:tcW w:w="0" w:type="auto"/>
            <w:gridSpan w:val="3"/>
            <w:tcBorders>
              <w:top w:val="nil"/>
              <w:left w:val="single" w:sz="4" w:space="0" w:color="000000"/>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2050803</w:t>
            </w:r>
          </w:p>
        </w:tc>
        <w:tc>
          <w:tcPr>
            <w:tcW w:w="3405" w:type="dxa"/>
            <w:tcBorders>
              <w:top w:val="nil"/>
              <w:left w:val="nil"/>
              <w:bottom w:val="single" w:sz="4" w:space="0" w:color="000000"/>
              <w:right w:val="single" w:sz="4" w:space="0" w:color="000000"/>
            </w:tcBorders>
            <w:shd w:val="clear" w:color="auto" w:fill="CCFFFF"/>
            <w:noWrap/>
            <w:vAlign w:val="center"/>
          </w:tcPr>
          <w:p w:rsidR="002564FC" w:rsidRDefault="009A5F56">
            <w:pPr>
              <w:widowControl/>
              <w:snapToGrid w:val="0"/>
              <w:spacing w:line="0" w:lineRule="atLeas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w:t>
            </w:r>
            <w:r>
              <w:rPr>
                <w:rFonts w:ascii="宋体" w:eastAsia="宋体" w:hAnsi="宋体" w:cs="宋体" w:hint="eastAsia"/>
                <w:color w:val="000000"/>
                <w:kern w:val="0"/>
                <w:sz w:val="18"/>
                <w:szCs w:val="18"/>
                <w:lang/>
              </w:rPr>
              <w:t>培训支出</w:t>
            </w:r>
          </w:p>
        </w:tc>
        <w:tc>
          <w:tcPr>
            <w:tcW w:w="1380" w:type="dxa"/>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14.00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14.00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r>
      <w:tr w:rsidR="002564FC">
        <w:trPr>
          <w:trHeight w:val="240"/>
        </w:trPr>
        <w:tc>
          <w:tcPr>
            <w:tcW w:w="0" w:type="auto"/>
            <w:gridSpan w:val="3"/>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208</w:t>
            </w:r>
          </w:p>
        </w:tc>
        <w:tc>
          <w:tcPr>
            <w:tcW w:w="3405" w:type="dxa"/>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社会保障和就业支出</w:t>
            </w:r>
          </w:p>
        </w:tc>
        <w:tc>
          <w:tcPr>
            <w:tcW w:w="1380" w:type="dxa"/>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471.00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471.00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r>
      <w:tr w:rsidR="002564FC">
        <w:trPr>
          <w:trHeight w:val="240"/>
        </w:trPr>
        <w:tc>
          <w:tcPr>
            <w:tcW w:w="0" w:type="auto"/>
            <w:gridSpan w:val="3"/>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20805</w:t>
            </w:r>
          </w:p>
        </w:tc>
        <w:tc>
          <w:tcPr>
            <w:tcW w:w="3405" w:type="dxa"/>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行政事业单位养老支出</w:t>
            </w:r>
          </w:p>
        </w:tc>
        <w:tc>
          <w:tcPr>
            <w:tcW w:w="1380" w:type="dxa"/>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471.00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471.00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r>
      <w:tr w:rsidR="002564FC">
        <w:trPr>
          <w:trHeight w:val="240"/>
        </w:trPr>
        <w:tc>
          <w:tcPr>
            <w:tcW w:w="0" w:type="auto"/>
            <w:gridSpan w:val="3"/>
            <w:tcBorders>
              <w:top w:val="nil"/>
              <w:left w:val="single" w:sz="4" w:space="0" w:color="000000"/>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2080505</w:t>
            </w:r>
          </w:p>
        </w:tc>
        <w:tc>
          <w:tcPr>
            <w:tcW w:w="3405" w:type="dxa"/>
            <w:tcBorders>
              <w:top w:val="nil"/>
              <w:left w:val="nil"/>
              <w:bottom w:val="single" w:sz="4" w:space="0" w:color="000000"/>
              <w:right w:val="single" w:sz="4" w:space="0" w:color="000000"/>
            </w:tcBorders>
            <w:shd w:val="clear" w:color="auto" w:fill="CCFFFF"/>
            <w:noWrap/>
            <w:vAlign w:val="center"/>
          </w:tcPr>
          <w:p w:rsidR="002564FC" w:rsidRDefault="009A5F56">
            <w:pPr>
              <w:widowControl/>
              <w:snapToGrid w:val="0"/>
              <w:spacing w:line="0" w:lineRule="atLeas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w:t>
            </w:r>
            <w:r>
              <w:rPr>
                <w:rFonts w:ascii="宋体" w:eastAsia="宋体" w:hAnsi="宋体" w:cs="宋体" w:hint="eastAsia"/>
                <w:color w:val="000000"/>
                <w:kern w:val="0"/>
                <w:sz w:val="18"/>
                <w:szCs w:val="18"/>
                <w:lang/>
              </w:rPr>
              <w:t>机关事业单位基本养老保险缴费支出</w:t>
            </w:r>
          </w:p>
        </w:tc>
        <w:tc>
          <w:tcPr>
            <w:tcW w:w="1380" w:type="dxa"/>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471.00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471.00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r>
      <w:tr w:rsidR="002564FC">
        <w:trPr>
          <w:trHeight w:val="240"/>
        </w:trPr>
        <w:tc>
          <w:tcPr>
            <w:tcW w:w="0" w:type="auto"/>
            <w:gridSpan w:val="3"/>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210</w:t>
            </w:r>
          </w:p>
        </w:tc>
        <w:tc>
          <w:tcPr>
            <w:tcW w:w="3405" w:type="dxa"/>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卫生健康支出</w:t>
            </w:r>
          </w:p>
        </w:tc>
        <w:tc>
          <w:tcPr>
            <w:tcW w:w="1380" w:type="dxa"/>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350.20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350.20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r>
      <w:tr w:rsidR="002564FC">
        <w:trPr>
          <w:trHeight w:val="240"/>
        </w:trPr>
        <w:tc>
          <w:tcPr>
            <w:tcW w:w="0" w:type="auto"/>
            <w:gridSpan w:val="3"/>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21011</w:t>
            </w:r>
          </w:p>
        </w:tc>
        <w:tc>
          <w:tcPr>
            <w:tcW w:w="3405" w:type="dxa"/>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行政事业单位医疗</w:t>
            </w:r>
          </w:p>
        </w:tc>
        <w:tc>
          <w:tcPr>
            <w:tcW w:w="1380" w:type="dxa"/>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350.20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350.20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r>
      <w:tr w:rsidR="002564FC">
        <w:trPr>
          <w:trHeight w:val="240"/>
        </w:trPr>
        <w:tc>
          <w:tcPr>
            <w:tcW w:w="0" w:type="auto"/>
            <w:gridSpan w:val="3"/>
            <w:tcBorders>
              <w:top w:val="nil"/>
              <w:left w:val="single" w:sz="4" w:space="0" w:color="000000"/>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2101102</w:t>
            </w:r>
          </w:p>
        </w:tc>
        <w:tc>
          <w:tcPr>
            <w:tcW w:w="3405" w:type="dxa"/>
            <w:tcBorders>
              <w:top w:val="nil"/>
              <w:left w:val="nil"/>
              <w:bottom w:val="single" w:sz="4" w:space="0" w:color="000000"/>
              <w:right w:val="single" w:sz="4" w:space="0" w:color="000000"/>
            </w:tcBorders>
            <w:shd w:val="clear" w:color="auto" w:fill="CCFFFF"/>
            <w:noWrap/>
            <w:vAlign w:val="center"/>
          </w:tcPr>
          <w:p w:rsidR="002564FC" w:rsidRDefault="009A5F56">
            <w:pPr>
              <w:widowControl/>
              <w:snapToGrid w:val="0"/>
              <w:spacing w:line="0" w:lineRule="atLeas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w:t>
            </w:r>
            <w:r>
              <w:rPr>
                <w:rFonts w:ascii="宋体" w:eastAsia="宋体" w:hAnsi="宋体" w:cs="宋体" w:hint="eastAsia"/>
                <w:color w:val="000000"/>
                <w:kern w:val="0"/>
                <w:sz w:val="18"/>
                <w:szCs w:val="18"/>
                <w:lang/>
              </w:rPr>
              <w:t>事业单位医疗</w:t>
            </w:r>
          </w:p>
        </w:tc>
        <w:tc>
          <w:tcPr>
            <w:tcW w:w="1380" w:type="dxa"/>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350.20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350.20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r>
      <w:tr w:rsidR="002564FC">
        <w:trPr>
          <w:trHeight w:val="240"/>
        </w:trPr>
        <w:tc>
          <w:tcPr>
            <w:tcW w:w="0" w:type="auto"/>
            <w:gridSpan w:val="3"/>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215</w:t>
            </w:r>
          </w:p>
        </w:tc>
        <w:tc>
          <w:tcPr>
            <w:tcW w:w="3405" w:type="dxa"/>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资源勘探工业信息等支出</w:t>
            </w:r>
          </w:p>
        </w:tc>
        <w:tc>
          <w:tcPr>
            <w:tcW w:w="1380" w:type="dxa"/>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1,669.47</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1,377.70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291.77</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r>
      <w:tr w:rsidR="002564FC">
        <w:trPr>
          <w:trHeight w:val="240"/>
        </w:trPr>
        <w:tc>
          <w:tcPr>
            <w:tcW w:w="0" w:type="auto"/>
            <w:gridSpan w:val="3"/>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21501</w:t>
            </w:r>
          </w:p>
        </w:tc>
        <w:tc>
          <w:tcPr>
            <w:tcW w:w="3405" w:type="dxa"/>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资源勘探开发</w:t>
            </w:r>
          </w:p>
        </w:tc>
        <w:tc>
          <w:tcPr>
            <w:tcW w:w="1380" w:type="dxa"/>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1,669.47</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1,377.70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291.77</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r>
      <w:tr w:rsidR="002564FC">
        <w:trPr>
          <w:trHeight w:val="240"/>
        </w:trPr>
        <w:tc>
          <w:tcPr>
            <w:tcW w:w="0" w:type="auto"/>
            <w:gridSpan w:val="3"/>
            <w:tcBorders>
              <w:top w:val="nil"/>
              <w:left w:val="single" w:sz="4" w:space="0" w:color="000000"/>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2150107</w:t>
            </w:r>
          </w:p>
        </w:tc>
        <w:tc>
          <w:tcPr>
            <w:tcW w:w="3405" w:type="dxa"/>
            <w:tcBorders>
              <w:top w:val="nil"/>
              <w:left w:val="nil"/>
              <w:bottom w:val="single" w:sz="4" w:space="0" w:color="000000"/>
              <w:right w:val="single" w:sz="4" w:space="0" w:color="000000"/>
            </w:tcBorders>
            <w:shd w:val="clear" w:color="auto" w:fill="CCFFFF"/>
            <w:noWrap/>
            <w:vAlign w:val="center"/>
          </w:tcPr>
          <w:p w:rsidR="002564FC" w:rsidRDefault="009A5F56">
            <w:pPr>
              <w:widowControl/>
              <w:snapToGrid w:val="0"/>
              <w:spacing w:line="0" w:lineRule="atLeas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w:t>
            </w:r>
            <w:r>
              <w:rPr>
                <w:rFonts w:ascii="宋体" w:eastAsia="宋体" w:hAnsi="宋体" w:cs="宋体" w:hint="eastAsia"/>
                <w:color w:val="000000"/>
                <w:kern w:val="0"/>
                <w:sz w:val="18"/>
                <w:szCs w:val="18"/>
                <w:lang/>
              </w:rPr>
              <w:t>有色金属矿勘探和采选</w:t>
            </w:r>
          </w:p>
        </w:tc>
        <w:tc>
          <w:tcPr>
            <w:tcW w:w="1380" w:type="dxa"/>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r>
      <w:tr w:rsidR="002564FC">
        <w:trPr>
          <w:trHeight w:val="240"/>
        </w:trPr>
        <w:tc>
          <w:tcPr>
            <w:tcW w:w="0" w:type="auto"/>
            <w:gridSpan w:val="3"/>
            <w:tcBorders>
              <w:top w:val="nil"/>
              <w:left w:val="single" w:sz="4" w:space="0" w:color="000000"/>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2150199</w:t>
            </w:r>
          </w:p>
        </w:tc>
        <w:tc>
          <w:tcPr>
            <w:tcW w:w="3405" w:type="dxa"/>
            <w:tcBorders>
              <w:top w:val="nil"/>
              <w:left w:val="nil"/>
              <w:bottom w:val="single" w:sz="4" w:space="0" w:color="000000"/>
              <w:right w:val="single" w:sz="4" w:space="0" w:color="000000"/>
            </w:tcBorders>
            <w:shd w:val="clear" w:color="auto" w:fill="CCFFFF"/>
            <w:noWrap/>
            <w:vAlign w:val="center"/>
          </w:tcPr>
          <w:p w:rsidR="002564FC" w:rsidRDefault="009A5F56">
            <w:pPr>
              <w:widowControl/>
              <w:snapToGrid w:val="0"/>
              <w:spacing w:line="0" w:lineRule="atLeas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w:t>
            </w:r>
            <w:r>
              <w:rPr>
                <w:rFonts w:ascii="宋体" w:eastAsia="宋体" w:hAnsi="宋体" w:cs="宋体" w:hint="eastAsia"/>
                <w:color w:val="000000"/>
                <w:kern w:val="0"/>
                <w:sz w:val="18"/>
                <w:szCs w:val="18"/>
                <w:lang/>
              </w:rPr>
              <w:t>其他资源勘探业支出</w:t>
            </w:r>
          </w:p>
        </w:tc>
        <w:tc>
          <w:tcPr>
            <w:tcW w:w="1380" w:type="dxa"/>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1,639.47</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1,377.70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261.77</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r>
      <w:tr w:rsidR="002564FC">
        <w:trPr>
          <w:trHeight w:val="240"/>
        </w:trPr>
        <w:tc>
          <w:tcPr>
            <w:tcW w:w="0" w:type="auto"/>
            <w:gridSpan w:val="3"/>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220</w:t>
            </w:r>
          </w:p>
        </w:tc>
        <w:tc>
          <w:tcPr>
            <w:tcW w:w="3405" w:type="dxa"/>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自然资源海洋气象等支出</w:t>
            </w:r>
          </w:p>
        </w:tc>
        <w:tc>
          <w:tcPr>
            <w:tcW w:w="1380" w:type="dxa"/>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3,939.84</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2,062.36</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114.73</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1,762.76</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r>
      <w:tr w:rsidR="002564FC">
        <w:trPr>
          <w:trHeight w:val="240"/>
        </w:trPr>
        <w:tc>
          <w:tcPr>
            <w:tcW w:w="0" w:type="auto"/>
            <w:gridSpan w:val="3"/>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22001</w:t>
            </w:r>
          </w:p>
        </w:tc>
        <w:tc>
          <w:tcPr>
            <w:tcW w:w="3405" w:type="dxa"/>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自然资源事务</w:t>
            </w:r>
          </w:p>
        </w:tc>
        <w:tc>
          <w:tcPr>
            <w:tcW w:w="1380" w:type="dxa"/>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3,939.84</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2,062.36</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114.73</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1,762.76</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r>
      <w:tr w:rsidR="002564FC">
        <w:trPr>
          <w:trHeight w:val="240"/>
        </w:trPr>
        <w:tc>
          <w:tcPr>
            <w:tcW w:w="0" w:type="auto"/>
            <w:gridSpan w:val="3"/>
            <w:tcBorders>
              <w:top w:val="nil"/>
              <w:left w:val="single" w:sz="4" w:space="0" w:color="000000"/>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2200113</w:t>
            </w:r>
          </w:p>
        </w:tc>
        <w:tc>
          <w:tcPr>
            <w:tcW w:w="3405" w:type="dxa"/>
            <w:tcBorders>
              <w:top w:val="nil"/>
              <w:left w:val="nil"/>
              <w:bottom w:val="single" w:sz="4" w:space="0" w:color="000000"/>
              <w:right w:val="single" w:sz="4" w:space="0" w:color="000000"/>
            </w:tcBorders>
            <w:shd w:val="clear" w:color="auto" w:fill="CCFFFF"/>
            <w:noWrap/>
            <w:vAlign w:val="center"/>
          </w:tcPr>
          <w:p w:rsidR="002564FC" w:rsidRDefault="009A5F56">
            <w:pPr>
              <w:widowControl/>
              <w:snapToGrid w:val="0"/>
              <w:spacing w:line="0" w:lineRule="atLeas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w:t>
            </w:r>
            <w:r>
              <w:rPr>
                <w:rFonts w:ascii="宋体" w:eastAsia="宋体" w:hAnsi="宋体" w:cs="宋体" w:hint="eastAsia"/>
                <w:color w:val="000000"/>
                <w:kern w:val="0"/>
                <w:sz w:val="18"/>
                <w:szCs w:val="18"/>
                <w:lang/>
              </w:rPr>
              <w:t>地质矿产资源与环境调查</w:t>
            </w:r>
          </w:p>
        </w:tc>
        <w:tc>
          <w:tcPr>
            <w:tcW w:w="1380" w:type="dxa"/>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23.09</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23.09</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r>
      <w:tr w:rsidR="002564FC">
        <w:trPr>
          <w:trHeight w:val="240"/>
        </w:trPr>
        <w:tc>
          <w:tcPr>
            <w:tcW w:w="0" w:type="auto"/>
            <w:gridSpan w:val="3"/>
            <w:tcBorders>
              <w:top w:val="nil"/>
              <w:left w:val="single" w:sz="4" w:space="0" w:color="000000"/>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2200122</w:t>
            </w:r>
          </w:p>
        </w:tc>
        <w:tc>
          <w:tcPr>
            <w:tcW w:w="3405" w:type="dxa"/>
            <w:tcBorders>
              <w:top w:val="nil"/>
              <w:left w:val="nil"/>
              <w:bottom w:val="single" w:sz="4" w:space="0" w:color="000000"/>
              <w:right w:val="single" w:sz="4" w:space="0" w:color="000000"/>
            </w:tcBorders>
            <w:shd w:val="clear" w:color="auto" w:fill="CCFFFF"/>
            <w:noWrap/>
            <w:vAlign w:val="center"/>
          </w:tcPr>
          <w:p w:rsidR="002564FC" w:rsidRDefault="009A5F56">
            <w:pPr>
              <w:widowControl/>
              <w:snapToGrid w:val="0"/>
              <w:spacing w:line="0" w:lineRule="atLeas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w:t>
            </w:r>
            <w:r>
              <w:rPr>
                <w:rFonts w:ascii="宋体" w:eastAsia="宋体" w:hAnsi="宋体" w:cs="宋体" w:hint="eastAsia"/>
                <w:color w:val="000000"/>
                <w:kern w:val="0"/>
                <w:sz w:val="18"/>
                <w:szCs w:val="18"/>
                <w:lang/>
              </w:rPr>
              <w:t>自然资源卫星</w:t>
            </w:r>
          </w:p>
        </w:tc>
        <w:tc>
          <w:tcPr>
            <w:tcW w:w="1380" w:type="dxa"/>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91.64</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91.64</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r>
      <w:tr w:rsidR="002564FC">
        <w:trPr>
          <w:trHeight w:val="240"/>
        </w:trPr>
        <w:tc>
          <w:tcPr>
            <w:tcW w:w="0" w:type="auto"/>
            <w:gridSpan w:val="3"/>
            <w:tcBorders>
              <w:top w:val="nil"/>
              <w:left w:val="single" w:sz="4" w:space="0" w:color="000000"/>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2200150</w:t>
            </w:r>
          </w:p>
        </w:tc>
        <w:tc>
          <w:tcPr>
            <w:tcW w:w="3405" w:type="dxa"/>
            <w:tcBorders>
              <w:top w:val="nil"/>
              <w:left w:val="nil"/>
              <w:bottom w:val="single" w:sz="4" w:space="0" w:color="000000"/>
              <w:right w:val="single" w:sz="4" w:space="0" w:color="000000"/>
            </w:tcBorders>
            <w:shd w:val="clear" w:color="auto" w:fill="CCFFFF"/>
            <w:noWrap/>
            <w:vAlign w:val="center"/>
          </w:tcPr>
          <w:p w:rsidR="002564FC" w:rsidRDefault="009A5F56">
            <w:pPr>
              <w:widowControl/>
              <w:snapToGrid w:val="0"/>
              <w:spacing w:line="0" w:lineRule="atLeas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w:t>
            </w:r>
            <w:r>
              <w:rPr>
                <w:rFonts w:ascii="宋体" w:eastAsia="宋体" w:hAnsi="宋体" w:cs="宋体" w:hint="eastAsia"/>
                <w:color w:val="000000"/>
                <w:kern w:val="0"/>
                <w:sz w:val="18"/>
                <w:szCs w:val="18"/>
                <w:lang/>
              </w:rPr>
              <w:t>事业运行</w:t>
            </w:r>
          </w:p>
        </w:tc>
        <w:tc>
          <w:tcPr>
            <w:tcW w:w="1380" w:type="dxa"/>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3,825.12</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2,062.36</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1,762.76</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r>
      <w:tr w:rsidR="002564FC">
        <w:trPr>
          <w:trHeight w:val="240"/>
        </w:trPr>
        <w:tc>
          <w:tcPr>
            <w:tcW w:w="0" w:type="auto"/>
            <w:gridSpan w:val="3"/>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221</w:t>
            </w:r>
          </w:p>
        </w:tc>
        <w:tc>
          <w:tcPr>
            <w:tcW w:w="3405" w:type="dxa"/>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住房保障支出</w:t>
            </w:r>
          </w:p>
        </w:tc>
        <w:tc>
          <w:tcPr>
            <w:tcW w:w="1380" w:type="dxa"/>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268.00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268.00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r>
      <w:tr w:rsidR="002564FC">
        <w:trPr>
          <w:trHeight w:val="240"/>
        </w:trPr>
        <w:tc>
          <w:tcPr>
            <w:tcW w:w="0" w:type="auto"/>
            <w:gridSpan w:val="3"/>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22102</w:t>
            </w:r>
          </w:p>
        </w:tc>
        <w:tc>
          <w:tcPr>
            <w:tcW w:w="3405" w:type="dxa"/>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住房改革支出</w:t>
            </w:r>
          </w:p>
        </w:tc>
        <w:tc>
          <w:tcPr>
            <w:tcW w:w="1380" w:type="dxa"/>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268.00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268.00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r>
      <w:tr w:rsidR="002564FC">
        <w:trPr>
          <w:trHeight w:val="240"/>
        </w:trPr>
        <w:tc>
          <w:tcPr>
            <w:tcW w:w="0" w:type="auto"/>
            <w:gridSpan w:val="3"/>
            <w:tcBorders>
              <w:top w:val="nil"/>
              <w:left w:val="single" w:sz="4" w:space="0" w:color="000000"/>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2210201</w:t>
            </w:r>
          </w:p>
        </w:tc>
        <w:tc>
          <w:tcPr>
            <w:tcW w:w="3405" w:type="dxa"/>
            <w:tcBorders>
              <w:top w:val="nil"/>
              <w:left w:val="nil"/>
              <w:bottom w:val="single" w:sz="4" w:space="0" w:color="000000"/>
              <w:right w:val="single" w:sz="4" w:space="0" w:color="000000"/>
            </w:tcBorders>
            <w:shd w:val="clear" w:color="auto" w:fill="CCFFFF"/>
            <w:noWrap/>
            <w:vAlign w:val="center"/>
          </w:tcPr>
          <w:p w:rsidR="002564FC" w:rsidRDefault="009A5F56">
            <w:pPr>
              <w:widowControl/>
              <w:snapToGrid w:val="0"/>
              <w:spacing w:line="0" w:lineRule="atLeas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w:t>
            </w:r>
            <w:r>
              <w:rPr>
                <w:rFonts w:ascii="宋体" w:eastAsia="宋体" w:hAnsi="宋体" w:cs="宋体" w:hint="eastAsia"/>
                <w:color w:val="000000"/>
                <w:kern w:val="0"/>
                <w:sz w:val="18"/>
                <w:szCs w:val="18"/>
                <w:lang/>
              </w:rPr>
              <w:t>住房公积金</w:t>
            </w:r>
          </w:p>
        </w:tc>
        <w:tc>
          <w:tcPr>
            <w:tcW w:w="1380" w:type="dxa"/>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268.00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268.00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r>
      <w:tr w:rsidR="002564FC">
        <w:trPr>
          <w:trHeight w:val="240"/>
        </w:trPr>
        <w:tc>
          <w:tcPr>
            <w:tcW w:w="0" w:type="auto"/>
            <w:gridSpan w:val="3"/>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224</w:t>
            </w:r>
          </w:p>
        </w:tc>
        <w:tc>
          <w:tcPr>
            <w:tcW w:w="3405" w:type="dxa"/>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灾害防治及应急管理支出</w:t>
            </w:r>
          </w:p>
        </w:tc>
        <w:tc>
          <w:tcPr>
            <w:tcW w:w="1380" w:type="dxa"/>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205.95</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205.95</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r>
      <w:tr w:rsidR="002564FC">
        <w:trPr>
          <w:trHeight w:val="240"/>
        </w:trPr>
        <w:tc>
          <w:tcPr>
            <w:tcW w:w="0" w:type="auto"/>
            <w:gridSpan w:val="3"/>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22406</w:t>
            </w:r>
          </w:p>
        </w:tc>
        <w:tc>
          <w:tcPr>
            <w:tcW w:w="3405" w:type="dxa"/>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自然灾害防治</w:t>
            </w:r>
          </w:p>
        </w:tc>
        <w:tc>
          <w:tcPr>
            <w:tcW w:w="1380" w:type="dxa"/>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198.28</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198.28</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r>
      <w:tr w:rsidR="002564FC">
        <w:trPr>
          <w:trHeight w:val="240"/>
        </w:trPr>
        <w:tc>
          <w:tcPr>
            <w:tcW w:w="0" w:type="auto"/>
            <w:gridSpan w:val="3"/>
            <w:tcBorders>
              <w:top w:val="nil"/>
              <w:left w:val="single" w:sz="4" w:space="0" w:color="000000"/>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2240601</w:t>
            </w:r>
          </w:p>
        </w:tc>
        <w:tc>
          <w:tcPr>
            <w:tcW w:w="3405" w:type="dxa"/>
            <w:tcBorders>
              <w:top w:val="nil"/>
              <w:left w:val="nil"/>
              <w:bottom w:val="single" w:sz="4" w:space="0" w:color="000000"/>
              <w:right w:val="single" w:sz="4" w:space="0" w:color="000000"/>
            </w:tcBorders>
            <w:shd w:val="clear" w:color="auto" w:fill="CCFFFF"/>
            <w:noWrap/>
            <w:vAlign w:val="center"/>
          </w:tcPr>
          <w:p w:rsidR="002564FC" w:rsidRDefault="009A5F56">
            <w:pPr>
              <w:widowControl/>
              <w:snapToGrid w:val="0"/>
              <w:spacing w:line="0" w:lineRule="atLeas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w:t>
            </w:r>
            <w:r>
              <w:rPr>
                <w:rFonts w:ascii="宋体" w:eastAsia="宋体" w:hAnsi="宋体" w:cs="宋体" w:hint="eastAsia"/>
                <w:color w:val="000000"/>
                <w:kern w:val="0"/>
                <w:sz w:val="18"/>
                <w:szCs w:val="18"/>
                <w:lang/>
              </w:rPr>
              <w:t>地质灾害防治</w:t>
            </w:r>
          </w:p>
        </w:tc>
        <w:tc>
          <w:tcPr>
            <w:tcW w:w="1380" w:type="dxa"/>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198.28</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198.28</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r>
      <w:tr w:rsidR="002564FC">
        <w:trPr>
          <w:trHeight w:val="240"/>
        </w:trPr>
        <w:tc>
          <w:tcPr>
            <w:tcW w:w="0" w:type="auto"/>
            <w:gridSpan w:val="3"/>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22499</w:t>
            </w:r>
          </w:p>
        </w:tc>
        <w:tc>
          <w:tcPr>
            <w:tcW w:w="3405" w:type="dxa"/>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其他灾害防治及应急管理支出</w:t>
            </w:r>
          </w:p>
        </w:tc>
        <w:tc>
          <w:tcPr>
            <w:tcW w:w="1380" w:type="dxa"/>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7.67</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7.67</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r>
      <w:tr w:rsidR="002564FC">
        <w:trPr>
          <w:trHeight w:val="240"/>
        </w:trPr>
        <w:tc>
          <w:tcPr>
            <w:tcW w:w="0" w:type="auto"/>
            <w:gridSpan w:val="3"/>
            <w:tcBorders>
              <w:top w:val="nil"/>
              <w:left w:val="single" w:sz="4" w:space="0" w:color="000000"/>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2249900</w:t>
            </w:r>
          </w:p>
        </w:tc>
        <w:tc>
          <w:tcPr>
            <w:tcW w:w="3405" w:type="dxa"/>
            <w:tcBorders>
              <w:top w:val="nil"/>
              <w:left w:val="nil"/>
              <w:bottom w:val="single" w:sz="4" w:space="0" w:color="000000"/>
              <w:right w:val="single" w:sz="4" w:space="0" w:color="000000"/>
            </w:tcBorders>
            <w:shd w:val="clear" w:color="auto" w:fill="CCFFFF"/>
            <w:noWrap/>
            <w:vAlign w:val="center"/>
          </w:tcPr>
          <w:p w:rsidR="002564FC" w:rsidRDefault="009A5F56">
            <w:pPr>
              <w:widowControl/>
              <w:snapToGrid w:val="0"/>
              <w:spacing w:line="0" w:lineRule="atLeas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w:t>
            </w:r>
            <w:r>
              <w:rPr>
                <w:rFonts w:ascii="宋体" w:eastAsia="宋体" w:hAnsi="宋体" w:cs="宋体" w:hint="eastAsia"/>
                <w:color w:val="000000"/>
                <w:kern w:val="0"/>
                <w:sz w:val="18"/>
                <w:szCs w:val="18"/>
                <w:lang/>
              </w:rPr>
              <w:t>其他灾害防治及应急管理支出</w:t>
            </w:r>
          </w:p>
        </w:tc>
        <w:tc>
          <w:tcPr>
            <w:tcW w:w="1380" w:type="dxa"/>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7.67</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7.67</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r>
      <w:tr w:rsidR="002564FC">
        <w:trPr>
          <w:trHeight w:val="240"/>
        </w:trPr>
        <w:tc>
          <w:tcPr>
            <w:tcW w:w="0" w:type="auto"/>
            <w:gridSpan w:val="10"/>
            <w:tcBorders>
              <w:top w:val="nil"/>
              <w:left w:val="nil"/>
              <w:bottom w:val="nil"/>
              <w:right w:val="nil"/>
            </w:tcBorders>
            <w:shd w:val="clear" w:color="auto" w:fill="FFFFFF"/>
            <w:noWrap/>
            <w:vAlign w:val="center"/>
          </w:tcPr>
          <w:p w:rsidR="002564FC" w:rsidRDefault="009A5F56">
            <w:pPr>
              <w:widowControl/>
              <w:snapToGrid w:val="0"/>
              <w:spacing w:line="0" w:lineRule="atLeas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注：本表反映部门本年度各项支出情况。</w:t>
            </w:r>
          </w:p>
        </w:tc>
      </w:tr>
    </w:tbl>
    <w:p w:rsidR="002564FC" w:rsidRDefault="002564FC">
      <w:pPr>
        <w:pStyle w:val="a4"/>
        <w:rPr>
          <w:rFonts w:ascii="Times New Roman" w:eastAsia="黑体" w:hAnsi="Times New Roman" w:cs="Times New Roman"/>
          <w:bCs/>
          <w:sz w:val="32"/>
          <w:szCs w:val="32"/>
        </w:rPr>
      </w:pPr>
    </w:p>
    <w:p w:rsidR="002564FC" w:rsidRDefault="002564FC">
      <w:pPr>
        <w:pStyle w:val="a4"/>
        <w:ind w:firstLine="0"/>
        <w:rPr>
          <w:rFonts w:ascii="Times New Roman" w:eastAsia="黑体" w:hAnsi="Times New Roman" w:cs="Times New Roman"/>
          <w:bCs/>
          <w:sz w:val="32"/>
          <w:szCs w:val="32"/>
        </w:rPr>
      </w:pPr>
    </w:p>
    <w:tbl>
      <w:tblPr>
        <w:tblW w:w="13568" w:type="dxa"/>
        <w:jc w:val="center"/>
        <w:tblLook w:val="04A0"/>
      </w:tblPr>
      <w:tblGrid>
        <w:gridCol w:w="3096"/>
        <w:gridCol w:w="569"/>
        <w:gridCol w:w="1035"/>
        <w:gridCol w:w="3167"/>
        <w:gridCol w:w="1082"/>
        <w:gridCol w:w="910"/>
        <w:gridCol w:w="1234"/>
        <w:gridCol w:w="999"/>
        <w:gridCol w:w="1476"/>
      </w:tblGrid>
      <w:tr w:rsidR="002564FC">
        <w:trPr>
          <w:trHeight w:val="240"/>
          <w:jc w:val="center"/>
        </w:trPr>
        <w:tc>
          <w:tcPr>
            <w:tcW w:w="3096" w:type="dxa"/>
            <w:tcBorders>
              <w:top w:val="nil"/>
              <w:left w:val="nil"/>
              <w:bottom w:val="nil"/>
              <w:right w:val="nil"/>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3"/>
                <w:szCs w:val="13"/>
              </w:rPr>
            </w:pPr>
          </w:p>
        </w:tc>
        <w:tc>
          <w:tcPr>
            <w:tcW w:w="569" w:type="dxa"/>
            <w:tcBorders>
              <w:top w:val="nil"/>
              <w:left w:val="nil"/>
              <w:bottom w:val="nil"/>
              <w:right w:val="nil"/>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3"/>
                <w:szCs w:val="13"/>
              </w:rPr>
            </w:pPr>
          </w:p>
        </w:tc>
        <w:tc>
          <w:tcPr>
            <w:tcW w:w="8427" w:type="dxa"/>
            <w:gridSpan w:val="6"/>
            <w:tcBorders>
              <w:top w:val="nil"/>
              <w:left w:val="nil"/>
              <w:bottom w:val="nil"/>
              <w:right w:val="nil"/>
            </w:tcBorders>
            <w:shd w:val="clear" w:color="auto" w:fill="FFFFFF"/>
            <w:noWrap/>
            <w:vAlign w:val="center"/>
          </w:tcPr>
          <w:p w:rsidR="002564FC" w:rsidRDefault="009A5F56">
            <w:pPr>
              <w:widowControl/>
              <w:snapToGrid w:val="0"/>
              <w:spacing w:line="0" w:lineRule="atLeast"/>
              <w:jc w:val="center"/>
              <w:rPr>
                <w:rFonts w:ascii="宋体" w:eastAsia="宋体" w:hAnsi="宋体" w:cs="宋体"/>
                <w:color w:val="000000"/>
                <w:sz w:val="13"/>
                <w:szCs w:val="13"/>
              </w:rPr>
            </w:pPr>
            <w:r>
              <w:rPr>
                <w:rFonts w:ascii="黑体" w:eastAsia="黑体" w:hAnsi="宋体" w:cs="黑体" w:hint="eastAsia"/>
                <w:color w:val="000000"/>
                <w:kern w:val="0"/>
                <w:sz w:val="30"/>
                <w:szCs w:val="30"/>
                <w:lang/>
              </w:rPr>
              <w:t>财政拨款收入支出决算总表</w:t>
            </w:r>
          </w:p>
        </w:tc>
        <w:tc>
          <w:tcPr>
            <w:tcW w:w="1476" w:type="dxa"/>
            <w:tcBorders>
              <w:top w:val="nil"/>
              <w:left w:val="nil"/>
              <w:bottom w:val="nil"/>
              <w:right w:val="single" w:sz="4" w:space="0" w:color="808080"/>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3"/>
                <w:szCs w:val="13"/>
              </w:rPr>
            </w:pPr>
          </w:p>
        </w:tc>
      </w:tr>
      <w:tr w:rsidR="002564FC">
        <w:trPr>
          <w:trHeight w:val="240"/>
          <w:jc w:val="center"/>
        </w:trPr>
        <w:tc>
          <w:tcPr>
            <w:tcW w:w="0" w:type="auto"/>
            <w:tcBorders>
              <w:top w:val="nil"/>
              <w:left w:val="nil"/>
              <w:bottom w:val="nil"/>
              <w:right w:val="nil"/>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3"/>
                <w:szCs w:val="13"/>
              </w:rPr>
            </w:pPr>
          </w:p>
        </w:tc>
        <w:tc>
          <w:tcPr>
            <w:tcW w:w="0" w:type="auto"/>
            <w:tcBorders>
              <w:top w:val="nil"/>
              <w:left w:val="nil"/>
              <w:bottom w:val="nil"/>
              <w:right w:val="nil"/>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3"/>
                <w:szCs w:val="13"/>
              </w:rPr>
            </w:pPr>
          </w:p>
        </w:tc>
        <w:tc>
          <w:tcPr>
            <w:tcW w:w="0" w:type="auto"/>
            <w:tcBorders>
              <w:top w:val="nil"/>
              <w:left w:val="nil"/>
              <w:bottom w:val="nil"/>
              <w:right w:val="nil"/>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3"/>
                <w:szCs w:val="13"/>
              </w:rPr>
            </w:pPr>
          </w:p>
        </w:tc>
        <w:tc>
          <w:tcPr>
            <w:tcW w:w="0" w:type="auto"/>
            <w:tcBorders>
              <w:top w:val="nil"/>
              <w:left w:val="nil"/>
              <w:bottom w:val="nil"/>
              <w:right w:val="nil"/>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3"/>
                <w:szCs w:val="13"/>
              </w:rPr>
            </w:pPr>
          </w:p>
        </w:tc>
        <w:tc>
          <w:tcPr>
            <w:tcW w:w="0" w:type="auto"/>
            <w:tcBorders>
              <w:top w:val="nil"/>
              <w:left w:val="nil"/>
              <w:bottom w:val="nil"/>
              <w:right w:val="nil"/>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3"/>
                <w:szCs w:val="13"/>
              </w:rPr>
            </w:pPr>
          </w:p>
        </w:tc>
        <w:tc>
          <w:tcPr>
            <w:tcW w:w="0" w:type="auto"/>
            <w:tcBorders>
              <w:top w:val="nil"/>
              <w:left w:val="nil"/>
              <w:bottom w:val="nil"/>
              <w:right w:val="nil"/>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3"/>
                <w:szCs w:val="13"/>
              </w:rPr>
            </w:pPr>
          </w:p>
        </w:tc>
        <w:tc>
          <w:tcPr>
            <w:tcW w:w="0" w:type="auto"/>
            <w:tcBorders>
              <w:top w:val="nil"/>
              <w:left w:val="nil"/>
              <w:bottom w:val="nil"/>
              <w:right w:val="nil"/>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3"/>
                <w:szCs w:val="13"/>
              </w:rPr>
            </w:pPr>
          </w:p>
        </w:tc>
        <w:tc>
          <w:tcPr>
            <w:tcW w:w="0" w:type="auto"/>
            <w:tcBorders>
              <w:top w:val="nil"/>
              <w:left w:val="nil"/>
              <w:bottom w:val="nil"/>
              <w:right w:val="nil"/>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3"/>
                <w:szCs w:val="13"/>
              </w:rPr>
            </w:pPr>
          </w:p>
        </w:tc>
        <w:tc>
          <w:tcPr>
            <w:tcW w:w="0" w:type="auto"/>
            <w:tcBorders>
              <w:top w:val="nil"/>
              <w:left w:val="nil"/>
              <w:bottom w:val="nil"/>
              <w:right w:val="single" w:sz="4" w:space="0" w:color="80808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公开</w:t>
            </w:r>
            <w:r>
              <w:rPr>
                <w:rFonts w:ascii="宋体" w:eastAsia="宋体" w:hAnsi="宋体" w:cs="宋体" w:hint="eastAsia"/>
                <w:color w:val="000000"/>
                <w:kern w:val="0"/>
                <w:sz w:val="13"/>
                <w:szCs w:val="13"/>
                <w:lang/>
              </w:rPr>
              <w:t>04</w:t>
            </w:r>
            <w:r>
              <w:rPr>
                <w:rFonts w:ascii="宋体" w:eastAsia="宋体" w:hAnsi="宋体" w:cs="宋体" w:hint="eastAsia"/>
                <w:color w:val="000000"/>
                <w:kern w:val="0"/>
                <w:sz w:val="13"/>
                <w:szCs w:val="13"/>
                <w:lang/>
              </w:rPr>
              <w:t>表</w:t>
            </w:r>
          </w:p>
        </w:tc>
      </w:tr>
      <w:tr w:rsidR="002564FC">
        <w:trPr>
          <w:trHeight w:val="240"/>
          <w:jc w:val="center"/>
        </w:trPr>
        <w:tc>
          <w:tcPr>
            <w:tcW w:w="0" w:type="auto"/>
            <w:tcBorders>
              <w:top w:val="nil"/>
              <w:left w:val="nil"/>
              <w:bottom w:val="single" w:sz="4" w:space="0" w:color="808080"/>
              <w:right w:val="nil"/>
            </w:tcBorders>
            <w:shd w:val="clear" w:color="auto" w:fill="FFFFFF"/>
            <w:noWrap/>
            <w:vAlign w:val="center"/>
          </w:tcPr>
          <w:p w:rsidR="002564FC" w:rsidRDefault="009A5F56">
            <w:pPr>
              <w:widowControl/>
              <w:snapToGrid w:val="0"/>
              <w:spacing w:line="0" w:lineRule="atLeast"/>
              <w:jc w:val="lef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部门：湖南省有色地质勘查局二总队</w:t>
            </w:r>
          </w:p>
        </w:tc>
        <w:tc>
          <w:tcPr>
            <w:tcW w:w="0" w:type="auto"/>
            <w:tcBorders>
              <w:top w:val="nil"/>
              <w:left w:val="nil"/>
              <w:bottom w:val="single" w:sz="4" w:space="0" w:color="808080"/>
              <w:right w:val="nil"/>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3"/>
                <w:szCs w:val="13"/>
              </w:rPr>
            </w:pPr>
          </w:p>
        </w:tc>
        <w:tc>
          <w:tcPr>
            <w:tcW w:w="0" w:type="auto"/>
            <w:tcBorders>
              <w:top w:val="nil"/>
              <w:left w:val="nil"/>
              <w:bottom w:val="single" w:sz="4" w:space="0" w:color="808080"/>
              <w:right w:val="nil"/>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3"/>
                <w:szCs w:val="13"/>
              </w:rPr>
            </w:pPr>
          </w:p>
        </w:tc>
        <w:tc>
          <w:tcPr>
            <w:tcW w:w="0" w:type="auto"/>
            <w:tcBorders>
              <w:top w:val="nil"/>
              <w:left w:val="nil"/>
              <w:bottom w:val="single" w:sz="4" w:space="0" w:color="808080"/>
              <w:right w:val="nil"/>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3"/>
                <w:szCs w:val="13"/>
              </w:rPr>
            </w:pPr>
          </w:p>
        </w:tc>
        <w:tc>
          <w:tcPr>
            <w:tcW w:w="0" w:type="auto"/>
            <w:tcBorders>
              <w:top w:val="nil"/>
              <w:left w:val="nil"/>
              <w:bottom w:val="single" w:sz="4" w:space="0" w:color="808080"/>
              <w:right w:val="nil"/>
            </w:tcBorders>
            <w:shd w:val="clear" w:color="auto" w:fill="FFFFFF"/>
            <w:noWrap/>
            <w:vAlign w:val="center"/>
          </w:tcPr>
          <w:p w:rsidR="002564FC" w:rsidRDefault="009A5F56">
            <w:pPr>
              <w:widowControl/>
              <w:snapToGrid w:val="0"/>
              <w:spacing w:line="0" w:lineRule="atLeas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2020</w:t>
            </w:r>
            <w:r>
              <w:rPr>
                <w:rFonts w:ascii="宋体" w:eastAsia="宋体" w:hAnsi="宋体" w:cs="宋体" w:hint="eastAsia"/>
                <w:color w:val="000000"/>
                <w:kern w:val="0"/>
                <w:sz w:val="13"/>
                <w:szCs w:val="13"/>
                <w:lang/>
              </w:rPr>
              <w:t>年度</w:t>
            </w:r>
          </w:p>
        </w:tc>
        <w:tc>
          <w:tcPr>
            <w:tcW w:w="0" w:type="auto"/>
            <w:tcBorders>
              <w:top w:val="nil"/>
              <w:left w:val="nil"/>
              <w:bottom w:val="single" w:sz="4" w:space="0" w:color="808080"/>
              <w:right w:val="nil"/>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3"/>
                <w:szCs w:val="13"/>
              </w:rPr>
            </w:pPr>
          </w:p>
        </w:tc>
        <w:tc>
          <w:tcPr>
            <w:tcW w:w="0" w:type="auto"/>
            <w:tcBorders>
              <w:top w:val="nil"/>
              <w:left w:val="nil"/>
              <w:bottom w:val="single" w:sz="4" w:space="0" w:color="808080"/>
              <w:right w:val="nil"/>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3"/>
                <w:szCs w:val="13"/>
              </w:rPr>
            </w:pPr>
          </w:p>
        </w:tc>
        <w:tc>
          <w:tcPr>
            <w:tcW w:w="0" w:type="auto"/>
            <w:tcBorders>
              <w:top w:val="nil"/>
              <w:left w:val="nil"/>
              <w:bottom w:val="single" w:sz="4" w:space="0" w:color="808080"/>
              <w:right w:val="nil"/>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3"/>
                <w:szCs w:val="13"/>
              </w:rPr>
            </w:pPr>
          </w:p>
        </w:tc>
        <w:tc>
          <w:tcPr>
            <w:tcW w:w="0" w:type="auto"/>
            <w:tcBorders>
              <w:top w:val="nil"/>
              <w:left w:val="nil"/>
              <w:bottom w:val="single" w:sz="4" w:space="0" w:color="808080"/>
              <w:right w:val="single" w:sz="4" w:space="0" w:color="80808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金额单位：万元</w:t>
            </w:r>
          </w:p>
        </w:tc>
      </w:tr>
      <w:tr w:rsidR="002564FC">
        <w:trPr>
          <w:trHeight w:val="240"/>
          <w:jc w:val="center"/>
        </w:trPr>
        <w:tc>
          <w:tcPr>
            <w:tcW w:w="0" w:type="auto"/>
            <w:gridSpan w:val="3"/>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收</w:t>
            </w:r>
            <w:r>
              <w:rPr>
                <w:rFonts w:ascii="宋体" w:eastAsia="宋体" w:hAnsi="宋体" w:cs="宋体" w:hint="eastAsia"/>
                <w:color w:val="000000"/>
                <w:kern w:val="0"/>
                <w:sz w:val="13"/>
                <w:szCs w:val="13"/>
                <w:lang/>
              </w:rPr>
              <w:t xml:space="preserve">     </w:t>
            </w:r>
            <w:r>
              <w:rPr>
                <w:rFonts w:ascii="宋体" w:eastAsia="宋体" w:hAnsi="宋体" w:cs="宋体" w:hint="eastAsia"/>
                <w:color w:val="000000"/>
                <w:kern w:val="0"/>
                <w:sz w:val="13"/>
                <w:szCs w:val="13"/>
                <w:lang/>
              </w:rPr>
              <w:t>入</w:t>
            </w:r>
          </w:p>
        </w:tc>
        <w:tc>
          <w:tcPr>
            <w:tcW w:w="0" w:type="auto"/>
            <w:gridSpan w:val="6"/>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支</w:t>
            </w:r>
            <w:r>
              <w:rPr>
                <w:rFonts w:ascii="宋体" w:eastAsia="宋体" w:hAnsi="宋体" w:cs="宋体" w:hint="eastAsia"/>
                <w:color w:val="000000"/>
                <w:kern w:val="0"/>
                <w:sz w:val="13"/>
                <w:szCs w:val="13"/>
                <w:lang/>
              </w:rPr>
              <w:t xml:space="preserve">     </w:t>
            </w:r>
            <w:r>
              <w:rPr>
                <w:rFonts w:ascii="宋体" w:eastAsia="宋体" w:hAnsi="宋体" w:cs="宋体" w:hint="eastAsia"/>
                <w:color w:val="000000"/>
                <w:kern w:val="0"/>
                <w:sz w:val="13"/>
                <w:szCs w:val="13"/>
                <w:lang/>
              </w:rPr>
              <w:t>出</w:t>
            </w:r>
          </w:p>
        </w:tc>
      </w:tr>
      <w:tr w:rsidR="002564FC">
        <w:trPr>
          <w:trHeight w:val="240"/>
          <w:jc w:val="center"/>
        </w:trPr>
        <w:tc>
          <w:tcPr>
            <w:tcW w:w="3096" w:type="dxa"/>
            <w:vMerge w:val="restart"/>
            <w:tcBorders>
              <w:top w:val="nil"/>
              <w:left w:val="single" w:sz="4" w:space="0" w:color="000000"/>
              <w:bottom w:val="single" w:sz="4" w:space="0" w:color="000000"/>
              <w:right w:val="single" w:sz="4" w:space="0" w:color="000000"/>
            </w:tcBorders>
            <w:shd w:val="clear" w:color="auto" w:fill="C0C0C0"/>
            <w:vAlign w:val="center"/>
          </w:tcPr>
          <w:p w:rsidR="002564FC" w:rsidRDefault="009A5F56">
            <w:pPr>
              <w:widowControl/>
              <w:snapToGrid w:val="0"/>
              <w:spacing w:line="0" w:lineRule="atLeas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项目</w:t>
            </w:r>
          </w:p>
        </w:tc>
        <w:tc>
          <w:tcPr>
            <w:tcW w:w="569" w:type="dxa"/>
            <w:vMerge w:val="restart"/>
            <w:tcBorders>
              <w:top w:val="nil"/>
              <w:left w:val="nil"/>
              <w:bottom w:val="single" w:sz="4" w:space="0" w:color="000000"/>
              <w:right w:val="single" w:sz="4" w:space="0" w:color="000000"/>
            </w:tcBorders>
            <w:shd w:val="clear" w:color="auto" w:fill="C0C0C0"/>
            <w:vAlign w:val="center"/>
          </w:tcPr>
          <w:p w:rsidR="002564FC" w:rsidRDefault="009A5F56">
            <w:pPr>
              <w:widowControl/>
              <w:snapToGrid w:val="0"/>
              <w:spacing w:line="0" w:lineRule="atLeas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行次</w:t>
            </w:r>
          </w:p>
        </w:tc>
        <w:tc>
          <w:tcPr>
            <w:tcW w:w="936" w:type="dxa"/>
            <w:vMerge w:val="restart"/>
            <w:tcBorders>
              <w:top w:val="nil"/>
              <w:left w:val="nil"/>
              <w:bottom w:val="single" w:sz="4" w:space="0" w:color="000000"/>
              <w:right w:val="single" w:sz="4" w:space="0" w:color="000000"/>
            </w:tcBorders>
            <w:shd w:val="clear" w:color="auto" w:fill="C0C0C0"/>
            <w:vAlign w:val="center"/>
          </w:tcPr>
          <w:p w:rsidR="002564FC" w:rsidRDefault="009A5F56">
            <w:pPr>
              <w:widowControl/>
              <w:snapToGrid w:val="0"/>
              <w:spacing w:line="0" w:lineRule="atLeas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金额</w:t>
            </w:r>
          </w:p>
        </w:tc>
        <w:tc>
          <w:tcPr>
            <w:tcW w:w="2955" w:type="dxa"/>
            <w:vMerge w:val="restart"/>
            <w:tcBorders>
              <w:top w:val="nil"/>
              <w:left w:val="nil"/>
              <w:bottom w:val="single" w:sz="4" w:space="0" w:color="000000"/>
              <w:right w:val="single" w:sz="4" w:space="0" w:color="000000"/>
            </w:tcBorders>
            <w:shd w:val="clear" w:color="auto" w:fill="C0C0C0"/>
            <w:vAlign w:val="bottom"/>
          </w:tcPr>
          <w:p w:rsidR="002564FC" w:rsidRDefault="009A5F56">
            <w:pPr>
              <w:widowControl/>
              <w:snapToGrid w:val="0"/>
              <w:spacing w:line="0" w:lineRule="atLeast"/>
              <w:textAlignment w:val="bottom"/>
              <w:rPr>
                <w:rFonts w:ascii="宋体" w:eastAsia="宋体" w:hAnsi="宋体" w:cs="宋体"/>
                <w:color w:val="000000"/>
                <w:sz w:val="13"/>
                <w:szCs w:val="13"/>
              </w:rPr>
            </w:pPr>
            <w:r>
              <w:rPr>
                <w:rFonts w:ascii="宋体" w:eastAsia="宋体" w:hAnsi="宋体" w:cs="宋体" w:hint="eastAsia"/>
                <w:color w:val="000000"/>
                <w:kern w:val="0"/>
                <w:sz w:val="13"/>
                <w:szCs w:val="13"/>
                <w:lang/>
              </w:rPr>
              <w:t>项目</w:t>
            </w:r>
          </w:p>
        </w:tc>
        <w:tc>
          <w:tcPr>
            <w:tcW w:w="981" w:type="dxa"/>
            <w:vMerge w:val="restart"/>
            <w:tcBorders>
              <w:top w:val="nil"/>
              <w:left w:val="nil"/>
              <w:bottom w:val="single" w:sz="4" w:space="0" w:color="000000"/>
              <w:right w:val="single" w:sz="4" w:space="0" w:color="000000"/>
            </w:tcBorders>
            <w:shd w:val="clear" w:color="auto" w:fill="C0C0C0"/>
            <w:vAlign w:val="center"/>
          </w:tcPr>
          <w:p w:rsidR="002564FC" w:rsidRDefault="009A5F56">
            <w:pPr>
              <w:widowControl/>
              <w:snapToGrid w:val="0"/>
              <w:spacing w:line="0" w:lineRule="atLeas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行次</w:t>
            </w:r>
          </w:p>
        </w:tc>
        <w:tc>
          <w:tcPr>
            <w:tcW w:w="0" w:type="auto"/>
            <w:vMerge w:val="restart"/>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合计</w:t>
            </w:r>
          </w:p>
        </w:tc>
        <w:tc>
          <w:tcPr>
            <w:tcW w:w="1260" w:type="dxa"/>
            <w:vMerge w:val="restart"/>
            <w:tcBorders>
              <w:top w:val="nil"/>
              <w:left w:val="nil"/>
              <w:bottom w:val="single" w:sz="4" w:space="0" w:color="000000"/>
              <w:right w:val="single" w:sz="4" w:space="0" w:color="000000"/>
            </w:tcBorders>
            <w:shd w:val="clear" w:color="auto" w:fill="C0C0C0"/>
            <w:vAlign w:val="center"/>
          </w:tcPr>
          <w:p w:rsidR="002564FC" w:rsidRDefault="009A5F56">
            <w:pPr>
              <w:widowControl/>
              <w:snapToGrid w:val="0"/>
              <w:spacing w:line="0" w:lineRule="atLeas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一般公共预算财政拨款</w:t>
            </w:r>
          </w:p>
        </w:tc>
        <w:tc>
          <w:tcPr>
            <w:tcW w:w="1140" w:type="dxa"/>
            <w:vMerge w:val="restart"/>
            <w:tcBorders>
              <w:top w:val="nil"/>
              <w:left w:val="nil"/>
              <w:bottom w:val="single" w:sz="4" w:space="0" w:color="000000"/>
              <w:right w:val="single" w:sz="4" w:space="0" w:color="000000"/>
            </w:tcBorders>
            <w:shd w:val="clear" w:color="auto" w:fill="C0C0C0"/>
            <w:vAlign w:val="center"/>
          </w:tcPr>
          <w:p w:rsidR="002564FC" w:rsidRDefault="009A5F56">
            <w:pPr>
              <w:widowControl/>
              <w:snapToGrid w:val="0"/>
              <w:spacing w:line="0" w:lineRule="atLeas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政府性基金预算财政拨款</w:t>
            </w:r>
          </w:p>
        </w:tc>
        <w:tc>
          <w:tcPr>
            <w:tcW w:w="1476" w:type="dxa"/>
            <w:vMerge w:val="restart"/>
            <w:tcBorders>
              <w:top w:val="nil"/>
              <w:left w:val="nil"/>
              <w:bottom w:val="single" w:sz="4" w:space="0" w:color="000000"/>
              <w:right w:val="single" w:sz="4" w:space="0" w:color="000000"/>
            </w:tcBorders>
            <w:shd w:val="clear" w:color="auto" w:fill="C0C0C0"/>
            <w:vAlign w:val="center"/>
          </w:tcPr>
          <w:p w:rsidR="002564FC" w:rsidRDefault="009A5F56">
            <w:pPr>
              <w:widowControl/>
              <w:snapToGrid w:val="0"/>
              <w:spacing w:line="0" w:lineRule="atLeas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国有资本经营预算财政拨款</w:t>
            </w:r>
          </w:p>
        </w:tc>
      </w:tr>
      <w:tr w:rsidR="002564FC">
        <w:trPr>
          <w:trHeight w:val="240"/>
          <w:jc w:val="center"/>
        </w:trPr>
        <w:tc>
          <w:tcPr>
            <w:tcW w:w="3096" w:type="dxa"/>
            <w:vMerge/>
            <w:tcBorders>
              <w:top w:val="nil"/>
              <w:left w:val="single" w:sz="4" w:space="0" w:color="000000"/>
              <w:bottom w:val="single" w:sz="4" w:space="0" w:color="000000"/>
              <w:right w:val="single" w:sz="4" w:space="0" w:color="000000"/>
            </w:tcBorders>
            <w:shd w:val="clear" w:color="auto" w:fill="C0C0C0"/>
            <w:vAlign w:val="center"/>
          </w:tcPr>
          <w:p w:rsidR="002564FC" w:rsidRDefault="002564FC">
            <w:pPr>
              <w:widowControl/>
              <w:snapToGrid w:val="0"/>
              <w:spacing w:line="0" w:lineRule="atLeast"/>
              <w:rPr>
                <w:rFonts w:ascii="宋体" w:eastAsia="宋体" w:hAnsi="宋体" w:cs="宋体"/>
                <w:color w:val="000000"/>
                <w:sz w:val="13"/>
                <w:szCs w:val="13"/>
              </w:rPr>
            </w:pPr>
          </w:p>
        </w:tc>
        <w:tc>
          <w:tcPr>
            <w:tcW w:w="569" w:type="dxa"/>
            <w:vMerge/>
            <w:tcBorders>
              <w:top w:val="nil"/>
              <w:left w:val="nil"/>
              <w:bottom w:val="single" w:sz="4" w:space="0" w:color="000000"/>
              <w:right w:val="single" w:sz="4" w:space="0" w:color="000000"/>
            </w:tcBorders>
            <w:shd w:val="clear" w:color="auto" w:fill="C0C0C0"/>
            <w:vAlign w:val="center"/>
          </w:tcPr>
          <w:p w:rsidR="002564FC" w:rsidRDefault="002564FC">
            <w:pPr>
              <w:widowControl/>
              <w:snapToGrid w:val="0"/>
              <w:spacing w:line="0" w:lineRule="atLeast"/>
              <w:jc w:val="center"/>
              <w:rPr>
                <w:rFonts w:ascii="宋体" w:eastAsia="宋体" w:hAnsi="宋体" w:cs="宋体"/>
                <w:color w:val="000000"/>
                <w:sz w:val="13"/>
                <w:szCs w:val="13"/>
              </w:rPr>
            </w:pPr>
          </w:p>
        </w:tc>
        <w:tc>
          <w:tcPr>
            <w:tcW w:w="936" w:type="dxa"/>
            <w:vMerge/>
            <w:tcBorders>
              <w:top w:val="nil"/>
              <w:left w:val="nil"/>
              <w:bottom w:val="single" w:sz="4" w:space="0" w:color="000000"/>
              <w:right w:val="single" w:sz="4" w:space="0" w:color="000000"/>
            </w:tcBorders>
            <w:shd w:val="clear" w:color="auto" w:fill="C0C0C0"/>
            <w:vAlign w:val="center"/>
          </w:tcPr>
          <w:p w:rsidR="002564FC" w:rsidRDefault="002564FC">
            <w:pPr>
              <w:widowControl/>
              <w:snapToGrid w:val="0"/>
              <w:spacing w:line="0" w:lineRule="atLeast"/>
              <w:jc w:val="center"/>
              <w:rPr>
                <w:rFonts w:ascii="宋体" w:eastAsia="宋体" w:hAnsi="宋体" w:cs="宋体"/>
                <w:color w:val="000000"/>
                <w:sz w:val="13"/>
                <w:szCs w:val="13"/>
              </w:rPr>
            </w:pPr>
          </w:p>
        </w:tc>
        <w:tc>
          <w:tcPr>
            <w:tcW w:w="2955" w:type="dxa"/>
            <w:vMerge/>
            <w:tcBorders>
              <w:top w:val="nil"/>
              <w:left w:val="nil"/>
              <w:bottom w:val="single" w:sz="4" w:space="0" w:color="000000"/>
              <w:right w:val="single" w:sz="4" w:space="0" w:color="000000"/>
            </w:tcBorders>
            <w:shd w:val="clear" w:color="auto" w:fill="C0C0C0"/>
            <w:vAlign w:val="bottom"/>
          </w:tcPr>
          <w:p w:rsidR="002564FC" w:rsidRDefault="002564FC">
            <w:pPr>
              <w:widowControl/>
              <w:snapToGrid w:val="0"/>
              <w:spacing w:line="0" w:lineRule="atLeast"/>
              <w:rPr>
                <w:rFonts w:ascii="宋体" w:eastAsia="宋体" w:hAnsi="宋体" w:cs="宋体"/>
                <w:color w:val="000000"/>
                <w:sz w:val="13"/>
                <w:szCs w:val="13"/>
              </w:rPr>
            </w:pPr>
          </w:p>
        </w:tc>
        <w:tc>
          <w:tcPr>
            <w:tcW w:w="981" w:type="dxa"/>
            <w:vMerge/>
            <w:tcBorders>
              <w:top w:val="nil"/>
              <w:left w:val="nil"/>
              <w:bottom w:val="single" w:sz="4" w:space="0" w:color="000000"/>
              <w:right w:val="single" w:sz="4" w:space="0" w:color="000000"/>
            </w:tcBorders>
            <w:shd w:val="clear" w:color="auto" w:fill="C0C0C0"/>
            <w:vAlign w:val="center"/>
          </w:tcPr>
          <w:p w:rsidR="002564FC" w:rsidRDefault="002564FC">
            <w:pPr>
              <w:widowControl/>
              <w:snapToGrid w:val="0"/>
              <w:spacing w:line="0" w:lineRule="atLeast"/>
              <w:jc w:val="center"/>
              <w:rPr>
                <w:rFonts w:ascii="宋体" w:eastAsia="宋体" w:hAnsi="宋体" w:cs="宋体"/>
                <w:color w:val="000000"/>
                <w:sz w:val="13"/>
                <w:szCs w:val="13"/>
              </w:rPr>
            </w:pPr>
          </w:p>
        </w:tc>
        <w:tc>
          <w:tcPr>
            <w:tcW w:w="0" w:type="auto"/>
            <w:vMerge/>
            <w:tcBorders>
              <w:top w:val="nil"/>
              <w:left w:val="nil"/>
              <w:bottom w:val="single" w:sz="4" w:space="0" w:color="000000"/>
              <w:right w:val="single" w:sz="4" w:space="0" w:color="000000"/>
            </w:tcBorders>
            <w:shd w:val="clear" w:color="auto" w:fill="C0C0C0"/>
            <w:noWrap/>
            <w:vAlign w:val="center"/>
          </w:tcPr>
          <w:p w:rsidR="002564FC" w:rsidRDefault="002564FC">
            <w:pPr>
              <w:widowControl/>
              <w:snapToGrid w:val="0"/>
              <w:spacing w:line="0" w:lineRule="atLeast"/>
              <w:jc w:val="center"/>
              <w:rPr>
                <w:rFonts w:ascii="宋体" w:eastAsia="宋体" w:hAnsi="宋体" w:cs="宋体"/>
                <w:color w:val="000000"/>
                <w:sz w:val="13"/>
                <w:szCs w:val="13"/>
              </w:rPr>
            </w:pPr>
          </w:p>
        </w:tc>
        <w:tc>
          <w:tcPr>
            <w:tcW w:w="1260" w:type="dxa"/>
            <w:vMerge/>
            <w:tcBorders>
              <w:top w:val="nil"/>
              <w:left w:val="nil"/>
              <w:bottom w:val="single" w:sz="4" w:space="0" w:color="000000"/>
              <w:right w:val="single" w:sz="4" w:space="0" w:color="000000"/>
            </w:tcBorders>
            <w:shd w:val="clear" w:color="auto" w:fill="C0C0C0"/>
            <w:vAlign w:val="center"/>
          </w:tcPr>
          <w:p w:rsidR="002564FC" w:rsidRDefault="002564FC">
            <w:pPr>
              <w:widowControl/>
              <w:snapToGrid w:val="0"/>
              <w:spacing w:line="0" w:lineRule="atLeast"/>
              <w:jc w:val="center"/>
              <w:rPr>
                <w:rFonts w:ascii="宋体" w:eastAsia="宋体" w:hAnsi="宋体" w:cs="宋体"/>
                <w:color w:val="000000"/>
                <w:sz w:val="13"/>
                <w:szCs w:val="13"/>
              </w:rPr>
            </w:pPr>
          </w:p>
        </w:tc>
        <w:tc>
          <w:tcPr>
            <w:tcW w:w="1140" w:type="dxa"/>
            <w:vMerge/>
            <w:tcBorders>
              <w:top w:val="nil"/>
              <w:left w:val="nil"/>
              <w:bottom w:val="single" w:sz="4" w:space="0" w:color="000000"/>
              <w:right w:val="single" w:sz="4" w:space="0" w:color="000000"/>
            </w:tcBorders>
            <w:shd w:val="clear" w:color="auto" w:fill="C0C0C0"/>
            <w:vAlign w:val="center"/>
          </w:tcPr>
          <w:p w:rsidR="002564FC" w:rsidRDefault="002564FC">
            <w:pPr>
              <w:widowControl/>
              <w:snapToGrid w:val="0"/>
              <w:spacing w:line="0" w:lineRule="atLeast"/>
              <w:jc w:val="center"/>
              <w:rPr>
                <w:rFonts w:ascii="宋体" w:eastAsia="宋体" w:hAnsi="宋体" w:cs="宋体"/>
                <w:color w:val="000000"/>
                <w:sz w:val="13"/>
                <w:szCs w:val="13"/>
              </w:rPr>
            </w:pPr>
          </w:p>
        </w:tc>
        <w:tc>
          <w:tcPr>
            <w:tcW w:w="1476" w:type="dxa"/>
            <w:vMerge/>
            <w:tcBorders>
              <w:top w:val="nil"/>
              <w:left w:val="nil"/>
              <w:bottom w:val="single" w:sz="4" w:space="0" w:color="000000"/>
              <w:right w:val="single" w:sz="4" w:space="0" w:color="000000"/>
            </w:tcBorders>
            <w:shd w:val="clear" w:color="auto" w:fill="C0C0C0"/>
            <w:vAlign w:val="center"/>
          </w:tcPr>
          <w:p w:rsidR="002564FC" w:rsidRDefault="002564FC">
            <w:pPr>
              <w:widowControl/>
              <w:snapToGrid w:val="0"/>
              <w:spacing w:line="0" w:lineRule="atLeast"/>
              <w:jc w:val="center"/>
              <w:rPr>
                <w:rFonts w:ascii="宋体" w:eastAsia="宋体" w:hAnsi="宋体" w:cs="宋体"/>
                <w:color w:val="000000"/>
                <w:sz w:val="13"/>
                <w:szCs w:val="13"/>
              </w:rPr>
            </w:pPr>
          </w:p>
        </w:tc>
      </w:tr>
      <w:tr w:rsidR="002564FC">
        <w:trPr>
          <w:trHeight w:val="240"/>
          <w:jc w:val="center"/>
        </w:trPr>
        <w:tc>
          <w:tcPr>
            <w:tcW w:w="0" w:type="auto"/>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栏次</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2564FC">
            <w:pPr>
              <w:widowControl/>
              <w:snapToGrid w:val="0"/>
              <w:spacing w:line="0" w:lineRule="atLeast"/>
              <w:jc w:val="center"/>
              <w:rPr>
                <w:rFonts w:ascii="宋体" w:eastAsia="宋体" w:hAnsi="宋体" w:cs="宋体"/>
                <w:color w:val="000000"/>
                <w:sz w:val="13"/>
                <w:szCs w:val="13"/>
              </w:rPr>
            </w:pP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1</w:t>
            </w:r>
          </w:p>
        </w:tc>
        <w:tc>
          <w:tcPr>
            <w:tcW w:w="0" w:type="auto"/>
            <w:tcBorders>
              <w:top w:val="nil"/>
              <w:left w:val="nil"/>
              <w:bottom w:val="single" w:sz="4" w:space="0" w:color="000000"/>
              <w:right w:val="single" w:sz="4" w:space="0" w:color="000000"/>
            </w:tcBorders>
            <w:shd w:val="clear" w:color="auto" w:fill="C0C0C0"/>
            <w:noWrap/>
            <w:vAlign w:val="bottom"/>
          </w:tcPr>
          <w:p w:rsidR="002564FC" w:rsidRDefault="009A5F56">
            <w:pPr>
              <w:widowControl/>
              <w:snapToGrid w:val="0"/>
              <w:spacing w:line="0" w:lineRule="atLeast"/>
              <w:textAlignment w:val="bottom"/>
              <w:rPr>
                <w:rFonts w:ascii="宋体" w:eastAsia="宋体" w:hAnsi="宋体" w:cs="宋体"/>
                <w:color w:val="000000"/>
                <w:sz w:val="13"/>
                <w:szCs w:val="13"/>
              </w:rPr>
            </w:pPr>
            <w:r>
              <w:rPr>
                <w:rFonts w:ascii="宋体" w:eastAsia="宋体" w:hAnsi="宋体" w:cs="宋体" w:hint="eastAsia"/>
                <w:color w:val="000000"/>
                <w:kern w:val="0"/>
                <w:sz w:val="13"/>
                <w:szCs w:val="13"/>
                <w:lang/>
              </w:rPr>
              <w:t>栏次</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2564FC">
            <w:pPr>
              <w:widowControl/>
              <w:snapToGrid w:val="0"/>
              <w:spacing w:line="0" w:lineRule="atLeast"/>
              <w:jc w:val="center"/>
              <w:rPr>
                <w:rFonts w:ascii="宋体" w:eastAsia="宋体" w:hAnsi="宋体" w:cs="宋体"/>
                <w:color w:val="000000"/>
                <w:sz w:val="13"/>
                <w:szCs w:val="13"/>
              </w:rPr>
            </w:pP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2</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3</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4</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5</w:t>
            </w:r>
          </w:p>
        </w:tc>
      </w:tr>
      <w:tr w:rsidR="002564FC">
        <w:trPr>
          <w:trHeight w:val="240"/>
          <w:jc w:val="center"/>
        </w:trPr>
        <w:tc>
          <w:tcPr>
            <w:tcW w:w="0" w:type="auto"/>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一、一般公共预算财政拨款</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1</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4,405.71</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一、一般公共服务支出</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33</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0.00</w:t>
            </w:r>
          </w:p>
        </w:tc>
      </w:tr>
      <w:tr w:rsidR="002564FC">
        <w:trPr>
          <w:trHeight w:val="240"/>
          <w:jc w:val="center"/>
        </w:trPr>
        <w:tc>
          <w:tcPr>
            <w:tcW w:w="0" w:type="auto"/>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二、政府性基金预算财政拨款</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2</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二、外交支出</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34</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0.00</w:t>
            </w:r>
          </w:p>
        </w:tc>
      </w:tr>
      <w:tr w:rsidR="002564FC">
        <w:trPr>
          <w:trHeight w:val="240"/>
          <w:jc w:val="center"/>
        </w:trPr>
        <w:tc>
          <w:tcPr>
            <w:tcW w:w="0" w:type="auto"/>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三、国有资本经营财政拨款</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3</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三、国防支出</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35</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0.00</w:t>
            </w:r>
          </w:p>
        </w:tc>
      </w:tr>
      <w:tr w:rsidR="002564FC">
        <w:trPr>
          <w:trHeight w:val="240"/>
          <w:jc w:val="center"/>
        </w:trPr>
        <w:tc>
          <w:tcPr>
            <w:tcW w:w="0" w:type="auto"/>
            <w:tcBorders>
              <w:top w:val="nil"/>
              <w:left w:val="single" w:sz="4" w:space="0" w:color="000000"/>
              <w:bottom w:val="single" w:sz="4" w:space="0" w:color="000000"/>
              <w:right w:val="single" w:sz="4" w:space="0" w:color="000000"/>
            </w:tcBorders>
            <w:shd w:val="clear" w:color="auto" w:fill="C0C0C0"/>
            <w:noWrap/>
            <w:vAlign w:val="center"/>
          </w:tcPr>
          <w:p w:rsidR="002564FC" w:rsidRDefault="002564FC">
            <w:pPr>
              <w:widowControl/>
              <w:snapToGrid w:val="0"/>
              <w:spacing w:line="0" w:lineRule="atLeast"/>
              <w:jc w:val="left"/>
              <w:rPr>
                <w:rFonts w:ascii="宋体" w:eastAsia="宋体" w:hAnsi="宋体" w:cs="宋体"/>
                <w:color w:val="000000"/>
                <w:sz w:val="13"/>
                <w:szCs w:val="13"/>
              </w:rPr>
            </w:pP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4</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2564FC">
            <w:pPr>
              <w:widowControl/>
              <w:snapToGrid w:val="0"/>
              <w:spacing w:line="0" w:lineRule="atLeast"/>
              <w:jc w:val="right"/>
              <w:rPr>
                <w:rFonts w:ascii="宋体" w:eastAsia="宋体" w:hAnsi="宋体" w:cs="宋体"/>
                <w:color w:val="000000"/>
                <w:sz w:val="13"/>
                <w:szCs w:val="13"/>
              </w:rPr>
            </w:pP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四、公共安全支出</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36</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0.00</w:t>
            </w:r>
          </w:p>
        </w:tc>
      </w:tr>
      <w:tr w:rsidR="002564FC">
        <w:trPr>
          <w:trHeight w:val="240"/>
          <w:jc w:val="center"/>
        </w:trPr>
        <w:tc>
          <w:tcPr>
            <w:tcW w:w="0" w:type="auto"/>
            <w:tcBorders>
              <w:top w:val="nil"/>
              <w:left w:val="single" w:sz="4" w:space="0" w:color="000000"/>
              <w:bottom w:val="single" w:sz="4" w:space="0" w:color="000000"/>
              <w:right w:val="single" w:sz="4" w:space="0" w:color="000000"/>
            </w:tcBorders>
            <w:shd w:val="clear" w:color="auto" w:fill="C0C0C0"/>
            <w:noWrap/>
            <w:vAlign w:val="center"/>
          </w:tcPr>
          <w:p w:rsidR="002564FC" w:rsidRDefault="002564FC">
            <w:pPr>
              <w:widowControl/>
              <w:snapToGrid w:val="0"/>
              <w:spacing w:line="0" w:lineRule="atLeast"/>
              <w:jc w:val="left"/>
              <w:rPr>
                <w:rFonts w:ascii="宋体" w:eastAsia="宋体" w:hAnsi="宋体" w:cs="宋体"/>
                <w:color w:val="000000"/>
                <w:sz w:val="13"/>
                <w:szCs w:val="13"/>
              </w:rPr>
            </w:pP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5</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2564FC">
            <w:pPr>
              <w:widowControl/>
              <w:snapToGrid w:val="0"/>
              <w:spacing w:line="0" w:lineRule="atLeast"/>
              <w:jc w:val="right"/>
              <w:rPr>
                <w:rFonts w:ascii="宋体" w:eastAsia="宋体" w:hAnsi="宋体" w:cs="宋体"/>
                <w:color w:val="000000"/>
                <w:sz w:val="13"/>
                <w:szCs w:val="13"/>
              </w:rPr>
            </w:pP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五、教育支出</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37</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14.00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14.00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0.00</w:t>
            </w:r>
          </w:p>
        </w:tc>
      </w:tr>
      <w:tr w:rsidR="002564FC">
        <w:trPr>
          <w:trHeight w:val="240"/>
          <w:jc w:val="center"/>
        </w:trPr>
        <w:tc>
          <w:tcPr>
            <w:tcW w:w="0" w:type="auto"/>
            <w:tcBorders>
              <w:top w:val="nil"/>
              <w:left w:val="single" w:sz="4" w:space="0" w:color="000000"/>
              <w:bottom w:val="single" w:sz="4" w:space="0" w:color="000000"/>
              <w:right w:val="single" w:sz="4" w:space="0" w:color="000000"/>
            </w:tcBorders>
            <w:shd w:val="clear" w:color="auto" w:fill="C0C0C0"/>
            <w:noWrap/>
            <w:vAlign w:val="center"/>
          </w:tcPr>
          <w:p w:rsidR="002564FC" w:rsidRDefault="002564FC">
            <w:pPr>
              <w:widowControl/>
              <w:snapToGrid w:val="0"/>
              <w:spacing w:line="0" w:lineRule="atLeast"/>
              <w:jc w:val="left"/>
              <w:rPr>
                <w:rFonts w:ascii="宋体" w:eastAsia="宋体" w:hAnsi="宋体" w:cs="宋体"/>
                <w:color w:val="000000"/>
                <w:sz w:val="13"/>
                <w:szCs w:val="13"/>
              </w:rPr>
            </w:pP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6</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2564FC">
            <w:pPr>
              <w:widowControl/>
              <w:snapToGrid w:val="0"/>
              <w:spacing w:line="0" w:lineRule="atLeast"/>
              <w:jc w:val="right"/>
              <w:rPr>
                <w:rFonts w:ascii="宋体" w:eastAsia="宋体" w:hAnsi="宋体" w:cs="宋体"/>
                <w:color w:val="000000"/>
                <w:sz w:val="13"/>
                <w:szCs w:val="13"/>
              </w:rPr>
            </w:pP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六、科学技术支出</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38</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0.00</w:t>
            </w:r>
          </w:p>
        </w:tc>
      </w:tr>
      <w:tr w:rsidR="002564FC">
        <w:trPr>
          <w:trHeight w:val="240"/>
          <w:jc w:val="center"/>
        </w:trPr>
        <w:tc>
          <w:tcPr>
            <w:tcW w:w="0" w:type="auto"/>
            <w:tcBorders>
              <w:top w:val="nil"/>
              <w:left w:val="single" w:sz="4" w:space="0" w:color="000000"/>
              <w:bottom w:val="single" w:sz="4" w:space="0" w:color="000000"/>
              <w:right w:val="single" w:sz="4" w:space="0" w:color="000000"/>
            </w:tcBorders>
            <w:shd w:val="clear" w:color="auto" w:fill="C0C0C0"/>
            <w:noWrap/>
            <w:vAlign w:val="center"/>
          </w:tcPr>
          <w:p w:rsidR="002564FC" w:rsidRDefault="002564FC">
            <w:pPr>
              <w:widowControl/>
              <w:snapToGrid w:val="0"/>
              <w:spacing w:line="0" w:lineRule="atLeast"/>
              <w:jc w:val="left"/>
              <w:rPr>
                <w:rFonts w:ascii="宋体" w:eastAsia="宋体" w:hAnsi="宋体" w:cs="宋体"/>
                <w:color w:val="000000"/>
                <w:sz w:val="13"/>
                <w:szCs w:val="13"/>
              </w:rPr>
            </w:pP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7</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2564FC">
            <w:pPr>
              <w:widowControl/>
              <w:snapToGrid w:val="0"/>
              <w:spacing w:line="0" w:lineRule="atLeast"/>
              <w:jc w:val="right"/>
              <w:rPr>
                <w:rFonts w:ascii="宋体" w:eastAsia="宋体" w:hAnsi="宋体" w:cs="宋体"/>
                <w:color w:val="000000"/>
                <w:sz w:val="13"/>
                <w:szCs w:val="13"/>
              </w:rPr>
            </w:pP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七、文化旅游体育与传媒支出</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39</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0.00</w:t>
            </w:r>
          </w:p>
        </w:tc>
      </w:tr>
      <w:tr w:rsidR="002564FC">
        <w:trPr>
          <w:trHeight w:val="240"/>
          <w:jc w:val="center"/>
        </w:trPr>
        <w:tc>
          <w:tcPr>
            <w:tcW w:w="0" w:type="auto"/>
            <w:tcBorders>
              <w:top w:val="nil"/>
              <w:left w:val="single" w:sz="4" w:space="0" w:color="000000"/>
              <w:bottom w:val="single" w:sz="4" w:space="0" w:color="000000"/>
              <w:right w:val="single" w:sz="4" w:space="0" w:color="000000"/>
            </w:tcBorders>
            <w:shd w:val="clear" w:color="auto" w:fill="C0C0C0"/>
            <w:noWrap/>
            <w:vAlign w:val="center"/>
          </w:tcPr>
          <w:p w:rsidR="002564FC" w:rsidRDefault="002564FC">
            <w:pPr>
              <w:widowControl/>
              <w:snapToGrid w:val="0"/>
              <w:spacing w:line="0" w:lineRule="atLeast"/>
              <w:jc w:val="left"/>
              <w:rPr>
                <w:rFonts w:ascii="宋体" w:eastAsia="宋体" w:hAnsi="宋体" w:cs="宋体"/>
                <w:color w:val="000000"/>
                <w:sz w:val="13"/>
                <w:szCs w:val="13"/>
              </w:rPr>
            </w:pP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8</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2564FC">
            <w:pPr>
              <w:widowControl/>
              <w:snapToGrid w:val="0"/>
              <w:spacing w:line="0" w:lineRule="atLeast"/>
              <w:jc w:val="right"/>
              <w:rPr>
                <w:rFonts w:ascii="宋体" w:eastAsia="宋体" w:hAnsi="宋体" w:cs="宋体"/>
                <w:color w:val="000000"/>
                <w:sz w:val="13"/>
                <w:szCs w:val="13"/>
              </w:rPr>
            </w:pP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八、社会保障和就业支出</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40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471.00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471.00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0.00</w:t>
            </w:r>
          </w:p>
        </w:tc>
      </w:tr>
      <w:tr w:rsidR="002564FC">
        <w:trPr>
          <w:trHeight w:val="240"/>
          <w:jc w:val="center"/>
        </w:trPr>
        <w:tc>
          <w:tcPr>
            <w:tcW w:w="0" w:type="auto"/>
            <w:tcBorders>
              <w:top w:val="nil"/>
              <w:left w:val="single" w:sz="4" w:space="0" w:color="000000"/>
              <w:bottom w:val="single" w:sz="4" w:space="0" w:color="000000"/>
              <w:right w:val="single" w:sz="4" w:space="0" w:color="000000"/>
            </w:tcBorders>
            <w:shd w:val="clear" w:color="auto" w:fill="C0C0C0"/>
            <w:noWrap/>
            <w:vAlign w:val="center"/>
          </w:tcPr>
          <w:p w:rsidR="002564FC" w:rsidRDefault="002564FC">
            <w:pPr>
              <w:widowControl/>
              <w:snapToGrid w:val="0"/>
              <w:spacing w:line="0" w:lineRule="atLeast"/>
              <w:jc w:val="left"/>
              <w:rPr>
                <w:rFonts w:ascii="宋体" w:eastAsia="宋体" w:hAnsi="宋体" w:cs="宋体"/>
                <w:color w:val="000000"/>
                <w:sz w:val="13"/>
                <w:szCs w:val="13"/>
              </w:rPr>
            </w:pP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9</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2564FC">
            <w:pPr>
              <w:widowControl/>
              <w:snapToGrid w:val="0"/>
              <w:spacing w:line="0" w:lineRule="atLeast"/>
              <w:jc w:val="right"/>
              <w:rPr>
                <w:rFonts w:ascii="宋体" w:eastAsia="宋体" w:hAnsi="宋体" w:cs="宋体"/>
                <w:color w:val="000000"/>
                <w:sz w:val="13"/>
                <w:szCs w:val="13"/>
              </w:rPr>
            </w:pP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九、卫生健康支出</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41</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350.20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350.20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0.00</w:t>
            </w:r>
          </w:p>
        </w:tc>
      </w:tr>
      <w:tr w:rsidR="002564FC">
        <w:trPr>
          <w:trHeight w:val="240"/>
          <w:jc w:val="center"/>
        </w:trPr>
        <w:tc>
          <w:tcPr>
            <w:tcW w:w="0" w:type="auto"/>
            <w:tcBorders>
              <w:top w:val="nil"/>
              <w:left w:val="single" w:sz="4" w:space="0" w:color="000000"/>
              <w:bottom w:val="single" w:sz="4" w:space="0" w:color="000000"/>
              <w:right w:val="single" w:sz="4" w:space="0" w:color="000000"/>
            </w:tcBorders>
            <w:shd w:val="clear" w:color="auto" w:fill="C0C0C0"/>
            <w:noWrap/>
            <w:vAlign w:val="center"/>
          </w:tcPr>
          <w:p w:rsidR="002564FC" w:rsidRDefault="002564FC">
            <w:pPr>
              <w:widowControl/>
              <w:snapToGrid w:val="0"/>
              <w:spacing w:line="0" w:lineRule="atLeast"/>
              <w:jc w:val="left"/>
              <w:rPr>
                <w:rFonts w:ascii="宋体" w:eastAsia="宋体" w:hAnsi="宋体" w:cs="宋体"/>
                <w:color w:val="000000"/>
                <w:sz w:val="13"/>
                <w:szCs w:val="13"/>
              </w:rPr>
            </w:pP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10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2564FC">
            <w:pPr>
              <w:widowControl/>
              <w:snapToGrid w:val="0"/>
              <w:spacing w:line="0" w:lineRule="atLeast"/>
              <w:jc w:val="right"/>
              <w:rPr>
                <w:rFonts w:ascii="宋体" w:eastAsia="宋体" w:hAnsi="宋体" w:cs="宋体"/>
                <w:color w:val="000000"/>
                <w:sz w:val="13"/>
                <w:szCs w:val="13"/>
              </w:rPr>
            </w:pP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十、节能环保支出</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42</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0.00</w:t>
            </w:r>
          </w:p>
        </w:tc>
      </w:tr>
      <w:tr w:rsidR="002564FC">
        <w:trPr>
          <w:trHeight w:val="240"/>
          <w:jc w:val="center"/>
        </w:trPr>
        <w:tc>
          <w:tcPr>
            <w:tcW w:w="0" w:type="auto"/>
            <w:tcBorders>
              <w:top w:val="nil"/>
              <w:left w:val="single" w:sz="4" w:space="0" w:color="000000"/>
              <w:bottom w:val="single" w:sz="4" w:space="0" w:color="000000"/>
              <w:right w:val="single" w:sz="4" w:space="0" w:color="000000"/>
            </w:tcBorders>
            <w:shd w:val="clear" w:color="auto" w:fill="C0C0C0"/>
            <w:noWrap/>
            <w:vAlign w:val="center"/>
          </w:tcPr>
          <w:p w:rsidR="002564FC" w:rsidRDefault="002564FC">
            <w:pPr>
              <w:widowControl/>
              <w:snapToGrid w:val="0"/>
              <w:spacing w:line="0" w:lineRule="atLeast"/>
              <w:jc w:val="left"/>
              <w:rPr>
                <w:rFonts w:ascii="宋体" w:eastAsia="宋体" w:hAnsi="宋体" w:cs="宋体"/>
                <w:color w:val="000000"/>
                <w:sz w:val="13"/>
                <w:szCs w:val="13"/>
              </w:rPr>
            </w:pP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11</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2564FC">
            <w:pPr>
              <w:widowControl/>
              <w:snapToGrid w:val="0"/>
              <w:spacing w:line="0" w:lineRule="atLeast"/>
              <w:jc w:val="right"/>
              <w:rPr>
                <w:rFonts w:ascii="宋体" w:eastAsia="宋体" w:hAnsi="宋体" w:cs="宋体"/>
                <w:color w:val="000000"/>
                <w:sz w:val="13"/>
                <w:szCs w:val="13"/>
              </w:rPr>
            </w:pP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十一、城乡社区支出</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43</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0.00</w:t>
            </w:r>
          </w:p>
        </w:tc>
      </w:tr>
      <w:tr w:rsidR="002564FC">
        <w:trPr>
          <w:trHeight w:val="240"/>
          <w:jc w:val="center"/>
        </w:trPr>
        <w:tc>
          <w:tcPr>
            <w:tcW w:w="0" w:type="auto"/>
            <w:tcBorders>
              <w:top w:val="nil"/>
              <w:left w:val="single" w:sz="4" w:space="0" w:color="000000"/>
              <w:bottom w:val="single" w:sz="4" w:space="0" w:color="000000"/>
              <w:right w:val="single" w:sz="4" w:space="0" w:color="000000"/>
            </w:tcBorders>
            <w:shd w:val="clear" w:color="auto" w:fill="C0C0C0"/>
            <w:noWrap/>
            <w:vAlign w:val="center"/>
          </w:tcPr>
          <w:p w:rsidR="002564FC" w:rsidRDefault="002564FC">
            <w:pPr>
              <w:widowControl/>
              <w:snapToGrid w:val="0"/>
              <w:spacing w:line="0" w:lineRule="atLeast"/>
              <w:jc w:val="left"/>
              <w:rPr>
                <w:rFonts w:ascii="宋体" w:eastAsia="宋体" w:hAnsi="宋体" w:cs="宋体"/>
                <w:color w:val="000000"/>
                <w:sz w:val="13"/>
                <w:szCs w:val="13"/>
              </w:rPr>
            </w:pP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12</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2564FC">
            <w:pPr>
              <w:widowControl/>
              <w:snapToGrid w:val="0"/>
              <w:spacing w:line="0" w:lineRule="atLeast"/>
              <w:jc w:val="right"/>
              <w:rPr>
                <w:rFonts w:ascii="宋体" w:eastAsia="宋体" w:hAnsi="宋体" w:cs="宋体"/>
                <w:color w:val="000000"/>
                <w:sz w:val="13"/>
                <w:szCs w:val="13"/>
              </w:rPr>
            </w:pP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十二、农林水支出</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44</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0.00</w:t>
            </w:r>
          </w:p>
        </w:tc>
      </w:tr>
      <w:tr w:rsidR="002564FC">
        <w:trPr>
          <w:trHeight w:val="240"/>
          <w:jc w:val="center"/>
        </w:trPr>
        <w:tc>
          <w:tcPr>
            <w:tcW w:w="0" w:type="auto"/>
            <w:tcBorders>
              <w:top w:val="nil"/>
              <w:left w:val="single" w:sz="4" w:space="0" w:color="000000"/>
              <w:bottom w:val="single" w:sz="4" w:space="0" w:color="000000"/>
              <w:right w:val="single" w:sz="4" w:space="0" w:color="000000"/>
            </w:tcBorders>
            <w:shd w:val="clear" w:color="auto" w:fill="C0C0C0"/>
            <w:noWrap/>
            <w:vAlign w:val="center"/>
          </w:tcPr>
          <w:p w:rsidR="002564FC" w:rsidRDefault="002564FC">
            <w:pPr>
              <w:widowControl/>
              <w:snapToGrid w:val="0"/>
              <w:spacing w:line="0" w:lineRule="atLeast"/>
              <w:jc w:val="left"/>
              <w:rPr>
                <w:rFonts w:ascii="宋体" w:eastAsia="宋体" w:hAnsi="宋体" w:cs="宋体"/>
                <w:color w:val="000000"/>
                <w:sz w:val="13"/>
                <w:szCs w:val="13"/>
              </w:rPr>
            </w:pP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13</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2564FC">
            <w:pPr>
              <w:widowControl/>
              <w:snapToGrid w:val="0"/>
              <w:spacing w:line="0" w:lineRule="atLeast"/>
              <w:jc w:val="right"/>
              <w:rPr>
                <w:rFonts w:ascii="宋体" w:eastAsia="宋体" w:hAnsi="宋体" w:cs="宋体"/>
                <w:color w:val="000000"/>
                <w:sz w:val="13"/>
                <w:szCs w:val="13"/>
              </w:rPr>
            </w:pP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十三、交通运输支出</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45</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0.00</w:t>
            </w:r>
          </w:p>
        </w:tc>
      </w:tr>
      <w:tr w:rsidR="002564FC">
        <w:trPr>
          <w:trHeight w:val="240"/>
          <w:jc w:val="center"/>
        </w:trPr>
        <w:tc>
          <w:tcPr>
            <w:tcW w:w="0" w:type="auto"/>
            <w:tcBorders>
              <w:top w:val="nil"/>
              <w:left w:val="single" w:sz="4" w:space="0" w:color="000000"/>
              <w:bottom w:val="single" w:sz="4" w:space="0" w:color="000000"/>
              <w:right w:val="single" w:sz="4" w:space="0" w:color="000000"/>
            </w:tcBorders>
            <w:shd w:val="clear" w:color="auto" w:fill="C0C0C0"/>
            <w:noWrap/>
            <w:vAlign w:val="center"/>
          </w:tcPr>
          <w:p w:rsidR="002564FC" w:rsidRDefault="002564FC">
            <w:pPr>
              <w:widowControl/>
              <w:snapToGrid w:val="0"/>
              <w:spacing w:line="0" w:lineRule="atLeast"/>
              <w:jc w:val="left"/>
              <w:rPr>
                <w:rFonts w:ascii="宋体" w:eastAsia="宋体" w:hAnsi="宋体" w:cs="宋体"/>
                <w:color w:val="000000"/>
                <w:sz w:val="13"/>
                <w:szCs w:val="13"/>
              </w:rPr>
            </w:pP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14</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2564FC">
            <w:pPr>
              <w:widowControl/>
              <w:snapToGrid w:val="0"/>
              <w:spacing w:line="0" w:lineRule="atLeast"/>
              <w:jc w:val="right"/>
              <w:rPr>
                <w:rFonts w:ascii="宋体" w:eastAsia="宋体" w:hAnsi="宋体" w:cs="宋体"/>
                <w:color w:val="000000"/>
                <w:sz w:val="13"/>
                <w:szCs w:val="13"/>
              </w:rPr>
            </w:pP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十四、资源勘探工业信息等支出</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46</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1,669.47</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1,669.47</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0.00</w:t>
            </w:r>
          </w:p>
        </w:tc>
      </w:tr>
      <w:tr w:rsidR="002564FC">
        <w:trPr>
          <w:trHeight w:val="240"/>
          <w:jc w:val="center"/>
        </w:trPr>
        <w:tc>
          <w:tcPr>
            <w:tcW w:w="0" w:type="auto"/>
            <w:tcBorders>
              <w:top w:val="nil"/>
              <w:left w:val="single" w:sz="4" w:space="0" w:color="000000"/>
              <w:bottom w:val="single" w:sz="4" w:space="0" w:color="000000"/>
              <w:right w:val="single" w:sz="4" w:space="0" w:color="000000"/>
            </w:tcBorders>
            <w:shd w:val="clear" w:color="auto" w:fill="C0C0C0"/>
            <w:noWrap/>
            <w:vAlign w:val="center"/>
          </w:tcPr>
          <w:p w:rsidR="002564FC" w:rsidRDefault="002564FC">
            <w:pPr>
              <w:widowControl/>
              <w:snapToGrid w:val="0"/>
              <w:spacing w:line="0" w:lineRule="atLeast"/>
              <w:jc w:val="left"/>
              <w:rPr>
                <w:rFonts w:ascii="宋体" w:eastAsia="宋体" w:hAnsi="宋体" w:cs="宋体"/>
                <w:color w:val="000000"/>
                <w:sz w:val="13"/>
                <w:szCs w:val="13"/>
              </w:rPr>
            </w:pP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15</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2564FC">
            <w:pPr>
              <w:widowControl/>
              <w:snapToGrid w:val="0"/>
              <w:spacing w:line="0" w:lineRule="atLeast"/>
              <w:jc w:val="right"/>
              <w:rPr>
                <w:rFonts w:ascii="宋体" w:eastAsia="宋体" w:hAnsi="宋体" w:cs="宋体"/>
                <w:color w:val="000000"/>
                <w:sz w:val="13"/>
                <w:szCs w:val="13"/>
              </w:rPr>
            </w:pP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十五、商业服务业等支出</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47</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0.00</w:t>
            </w:r>
          </w:p>
        </w:tc>
      </w:tr>
      <w:tr w:rsidR="002564FC">
        <w:trPr>
          <w:trHeight w:val="240"/>
          <w:jc w:val="center"/>
        </w:trPr>
        <w:tc>
          <w:tcPr>
            <w:tcW w:w="0" w:type="auto"/>
            <w:tcBorders>
              <w:top w:val="nil"/>
              <w:left w:val="single" w:sz="4" w:space="0" w:color="000000"/>
              <w:bottom w:val="single" w:sz="4" w:space="0" w:color="000000"/>
              <w:right w:val="single" w:sz="4" w:space="0" w:color="000000"/>
            </w:tcBorders>
            <w:shd w:val="clear" w:color="auto" w:fill="C0C0C0"/>
            <w:noWrap/>
            <w:vAlign w:val="center"/>
          </w:tcPr>
          <w:p w:rsidR="002564FC" w:rsidRDefault="002564FC">
            <w:pPr>
              <w:widowControl/>
              <w:snapToGrid w:val="0"/>
              <w:spacing w:line="0" w:lineRule="atLeast"/>
              <w:jc w:val="left"/>
              <w:rPr>
                <w:rFonts w:ascii="宋体" w:eastAsia="宋体" w:hAnsi="宋体" w:cs="宋体"/>
                <w:color w:val="000000"/>
                <w:sz w:val="13"/>
                <w:szCs w:val="13"/>
              </w:rPr>
            </w:pP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16</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2564FC">
            <w:pPr>
              <w:widowControl/>
              <w:snapToGrid w:val="0"/>
              <w:spacing w:line="0" w:lineRule="atLeast"/>
              <w:jc w:val="right"/>
              <w:rPr>
                <w:rFonts w:ascii="宋体" w:eastAsia="宋体" w:hAnsi="宋体" w:cs="宋体"/>
                <w:color w:val="000000"/>
                <w:sz w:val="13"/>
                <w:szCs w:val="13"/>
              </w:rPr>
            </w:pP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十六、金融支出</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48</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0.00</w:t>
            </w:r>
          </w:p>
        </w:tc>
      </w:tr>
      <w:tr w:rsidR="002564FC">
        <w:trPr>
          <w:trHeight w:val="240"/>
          <w:jc w:val="center"/>
        </w:trPr>
        <w:tc>
          <w:tcPr>
            <w:tcW w:w="0" w:type="auto"/>
            <w:tcBorders>
              <w:top w:val="nil"/>
              <w:left w:val="single" w:sz="4" w:space="0" w:color="000000"/>
              <w:bottom w:val="single" w:sz="4" w:space="0" w:color="000000"/>
              <w:right w:val="single" w:sz="4" w:space="0" w:color="000000"/>
            </w:tcBorders>
            <w:shd w:val="clear" w:color="auto" w:fill="C0C0C0"/>
            <w:noWrap/>
            <w:vAlign w:val="center"/>
          </w:tcPr>
          <w:p w:rsidR="002564FC" w:rsidRDefault="002564FC">
            <w:pPr>
              <w:widowControl/>
              <w:snapToGrid w:val="0"/>
              <w:spacing w:line="0" w:lineRule="atLeast"/>
              <w:jc w:val="left"/>
              <w:rPr>
                <w:rFonts w:ascii="宋体" w:eastAsia="宋体" w:hAnsi="宋体" w:cs="宋体"/>
                <w:color w:val="000000"/>
                <w:sz w:val="13"/>
                <w:szCs w:val="13"/>
              </w:rPr>
            </w:pP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17</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2564FC">
            <w:pPr>
              <w:widowControl/>
              <w:snapToGrid w:val="0"/>
              <w:spacing w:line="0" w:lineRule="atLeast"/>
              <w:jc w:val="right"/>
              <w:rPr>
                <w:rFonts w:ascii="宋体" w:eastAsia="宋体" w:hAnsi="宋体" w:cs="宋体"/>
                <w:color w:val="000000"/>
                <w:sz w:val="13"/>
                <w:szCs w:val="13"/>
              </w:rPr>
            </w:pP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十七、援助其他地区支出</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49</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0.00</w:t>
            </w:r>
          </w:p>
        </w:tc>
      </w:tr>
      <w:tr w:rsidR="002564FC">
        <w:trPr>
          <w:trHeight w:val="240"/>
          <w:jc w:val="center"/>
        </w:trPr>
        <w:tc>
          <w:tcPr>
            <w:tcW w:w="0" w:type="auto"/>
            <w:tcBorders>
              <w:top w:val="nil"/>
              <w:left w:val="single" w:sz="4" w:space="0" w:color="000000"/>
              <w:bottom w:val="single" w:sz="4" w:space="0" w:color="000000"/>
              <w:right w:val="single" w:sz="4" w:space="0" w:color="000000"/>
            </w:tcBorders>
            <w:shd w:val="clear" w:color="auto" w:fill="C0C0C0"/>
            <w:noWrap/>
            <w:vAlign w:val="center"/>
          </w:tcPr>
          <w:p w:rsidR="002564FC" w:rsidRDefault="002564FC">
            <w:pPr>
              <w:widowControl/>
              <w:snapToGrid w:val="0"/>
              <w:spacing w:line="0" w:lineRule="atLeast"/>
              <w:jc w:val="left"/>
              <w:rPr>
                <w:rFonts w:ascii="宋体" w:eastAsia="宋体" w:hAnsi="宋体" w:cs="宋体"/>
                <w:color w:val="000000"/>
                <w:sz w:val="13"/>
                <w:szCs w:val="13"/>
              </w:rPr>
            </w:pP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18</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2564FC">
            <w:pPr>
              <w:widowControl/>
              <w:snapToGrid w:val="0"/>
              <w:spacing w:line="0" w:lineRule="atLeast"/>
              <w:jc w:val="right"/>
              <w:rPr>
                <w:rFonts w:ascii="宋体" w:eastAsia="宋体" w:hAnsi="宋体" w:cs="宋体"/>
                <w:color w:val="000000"/>
                <w:sz w:val="13"/>
                <w:szCs w:val="13"/>
              </w:rPr>
            </w:pP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十八、自然资源海洋气象等支出</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50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2,177.09</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2,177.09</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0.00</w:t>
            </w:r>
          </w:p>
        </w:tc>
      </w:tr>
      <w:tr w:rsidR="002564FC">
        <w:trPr>
          <w:trHeight w:val="240"/>
          <w:jc w:val="center"/>
        </w:trPr>
        <w:tc>
          <w:tcPr>
            <w:tcW w:w="0" w:type="auto"/>
            <w:tcBorders>
              <w:top w:val="nil"/>
              <w:left w:val="single" w:sz="4" w:space="0" w:color="000000"/>
              <w:bottom w:val="single" w:sz="4" w:space="0" w:color="000000"/>
              <w:right w:val="single" w:sz="4" w:space="0" w:color="000000"/>
            </w:tcBorders>
            <w:shd w:val="clear" w:color="auto" w:fill="C0C0C0"/>
            <w:noWrap/>
            <w:vAlign w:val="center"/>
          </w:tcPr>
          <w:p w:rsidR="002564FC" w:rsidRDefault="002564FC">
            <w:pPr>
              <w:widowControl/>
              <w:snapToGrid w:val="0"/>
              <w:spacing w:line="0" w:lineRule="atLeast"/>
              <w:jc w:val="left"/>
              <w:rPr>
                <w:rFonts w:ascii="宋体" w:eastAsia="宋体" w:hAnsi="宋体" w:cs="宋体"/>
                <w:color w:val="000000"/>
                <w:sz w:val="13"/>
                <w:szCs w:val="13"/>
              </w:rPr>
            </w:pP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19</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2564FC">
            <w:pPr>
              <w:widowControl/>
              <w:snapToGrid w:val="0"/>
              <w:spacing w:line="0" w:lineRule="atLeast"/>
              <w:jc w:val="right"/>
              <w:rPr>
                <w:rFonts w:ascii="宋体" w:eastAsia="宋体" w:hAnsi="宋体" w:cs="宋体"/>
                <w:color w:val="000000"/>
                <w:sz w:val="13"/>
                <w:szCs w:val="13"/>
              </w:rPr>
            </w:pP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十九、住房保障支出</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51</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268.00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268.00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0.00</w:t>
            </w:r>
          </w:p>
        </w:tc>
      </w:tr>
      <w:tr w:rsidR="002564FC">
        <w:trPr>
          <w:trHeight w:val="240"/>
          <w:jc w:val="center"/>
        </w:trPr>
        <w:tc>
          <w:tcPr>
            <w:tcW w:w="0" w:type="auto"/>
            <w:tcBorders>
              <w:top w:val="nil"/>
              <w:left w:val="single" w:sz="4" w:space="0" w:color="000000"/>
              <w:bottom w:val="single" w:sz="4" w:space="0" w:color="000000"/>
              <w:right w:val="single" w:sz="4" w:space="0" w:color="000000"/>
            </w:tcBorders>
            <w:shd w:val="clear" w:color="auto" w:fill="C0C0C0"/>
            <w:noWrap/>
            <w:vAlign w:val="center"/>
          </w:tcPr>
          <w:p w:rsidR="002564FC" w:rsidRDefault="002564FC">
            <w:pPr>
              <w:widowControl/>
              <w:snapToGrid w:val="0"/>
              <w:spacing w:line="0" w:lineRule="atLeast"/>
              <w:jc w:val="left"/>
              <w:rPr>
                <w:rFonts w:ascii="宋体" w:eastAsia="宋体" w:hAnsi="宋体" w:cs="宋体"/>
                <w:color w:val="000000"/>
                <w:sz w:val="13"/>
                <w:szCs w:val="13"/>
              </w:rPr>
            </w:pP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20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2564FC">
            <w:pPr>
              <w:widowControl/>
              <w:snapToGrid w:val="0"/>
              <w:spacing w:line="0" w:lineRule="atLeast"/>
              <w:jc w:val="right"/>
              <w:rPr>
                <w:rFonts w:ascii="宋体" w:eastAsia="宋体" w:hAnsi="宋体" w:cs="宋体"/>
                <w:color w:val="000000"/>
                <w:sz w:val="13"/>
                <w:szCs w:val="13"/>
              </w:rPr>
            </w:pP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二十、粮油物资储备支出</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52</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0.00</w:t>
            </w:r>
          </w:p>
        </w:tc>
      </w:tr>
      <w:tr w:rsidR="002564FC">
        <w:trPr>
          <w:trHeight w:val="240"/>
          <w:jc w:val="center"/>
        </w:trPr>
        <w:tc>
          <w:tcPr>
            <w:tcW w:w="0" w:type="auto"/>
            <w:tcBorders>
              <w:top w:val="nil"/>
              <w:left w:val="single" w:sz="4" w:space="0" w:color="000000"/>
              <w:bottom w:val="single" w:sz="4" w:space="0" w:color="000000"/>
              <w:right w:val="single" w:sz="4" w:space="0" w:color="000000"/>
            </w:tcBorders>
            <w:shd w:val="clear" w:color="auto" w:fill="C0C0C0"/>
            <w:noWrap/>
            <w:vAlign w:val="center"/>
          </w:tcPr>
          <w:p w:rsidR="002564FC" w:rsidRDefault="002564FC">
            <w:pPr>
              <w:widowControl/>
              <w:snapToGrid w:val="0"/>
              <w:spacing w:line="0" w:lineRule="atLeast"/>
              <w:jc w:val="left"/>
              <w:rPr>
                <w:rFonts w:ascii="宋体" w:eastAsia="宋体" w:hAnsi="宋体" w:cs="宋体"/>
                <w:color w:val="000000"/>
                <w:sz w:val="13"/>
                <w:szCs w:val="13"/>
              </w:rPr>
            </w:pP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21</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2564FC">
            <w:pPr>
              <w:widowControl/>
              <w:snapToGrid w:val="0"/>
              <w:spacing w:line="0" w:lineRule="atLeast"/>
              <w:jc w:val="right"/>
              <w:rPr>
                <w:rFonts w:ascii="宋体" w:eastAsia="宋体" w:hAnsi="宋体" w:cs="宋体"/>
                <w:color w:val="000000"/>
                <w:sz w:val="13"/>
                <w:szCs w:val="13"/>
              </w:rPr>
            </w:pP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二十一、国有资本经营预算支出</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53</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0.00</w:t>
            </w:r>
          </w:p>
        </w:tc>
      </w:tr>
      <w:tr w:rsidR="002564FC">
        <w:trPr>
          <w:trHeight w:val="240"/>
          <w:jc w:val="center"/>
        </w:trPr>
        <w:tc>
          <w:tcPr>
            <w:tcW w:w="0" w:type="auto"/>
            <w:tcBorders>
              <w:top w:val="nil"/>
              <w:left w:val="single" w:sz="4" w:space="0" w:color="000000"/>
              <w:bottom w:val="single" w:sz="4" w:space="0" w:color="000000"/>
              <w:right w:val="single" w:sz="4" w:space="0" w:color="000000"/>
            </w:tcBorders>
            <w:shd w:val="clear" w:color="auto" w:fill="C0C0C0"/>
            <w:noWrap/>
            <w:vAlign w:val="center"/>
          </w:tcPr>
          <w:p w:rsidR="002564FC" w:rsidRDefault="002564FC">
            <w:pPr>
              <w:widowControl/>
              <w:snapToGrid w:val="0"/>
              <w:spacing w:line="0" w:lineRule="atLeast"/>
              <w:jc w:val="left"/>
              <w:rPr>
                <w:rFonts w:ascii="宋体" w:eastAsia="宋体" w:hAnsi="宋体" w:cs="宋体"/>
                <w:color w:val="000000"/>
                <w:sz w:val="13"/>
                <w:szCs w:val="13"/>
              </w:rPr>
            </w:pP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22</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2564FC">
            <w:pPr>
              <w:widowControl/>
              <w:snapToGrid w:val="0"/>
              <w:spacing w:line="0" w:lineRule="atLeast"/>
              <w:jc w:val="right"/>
              <w:rPr>
                <w:rFonts w:ascii="宋体" w:eastAsia="宋体" w:hAnsi="宋体" w:cs="宋体"/>
                <w:color w:val="000000"/>
                <w:sz w:val="13"/>
                <w:szCs w:val="13"/>
              </w:rPr>
            </w:pP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二十二、灾害防治及应急管理支出</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54</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205.95</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205.95</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0.00</w:t>
            </w:r>
          </w:p>
        </w:tc>
      </w:tr>
      <w:tr w:rsidR="002564FC">
        <w:trPr>
          <w:trHeight w:val="240"/>
          <w:jc w:val="center"/>
        </w:trPr>
        <w:tc>
          <w:tcPr>
            <w:tcW w:w="0" w:type="auto"/>
            <w:tcBorders>
              <w:top w:val="nil"/>
              <w:left w:val="single" w:sz="4" w:space="0" w:color="000000"/>
              <w:bottom w:val="single" w:sz="4" w:space="0" w:color="000000"/>
              <w:right w:val="single" w:sz="4" w:space="0" w:color="000000"/>
            </w:tcBorders>
            <w:shd w:val="clear" w:color="auto" w:fill="C0C0C0"/>
            <w:noWrap/>
            <w:vAlign w:val="center"/>
          </w:tcPr>
          <w:p w:rsidR="002564FC" w:rsidRDefault="002564FC">
            <w:pPr>
              <w:widowControl/>
              <w:snapToGrid w:val="0"/>
              <w:spacing w:line="0" w:lineRule="atLeast"/>
              <w:jc w:val="left"/>
              <w:rPr>
                <w:rFonts w:ascii="宋体" w:eastAsia="宋体" w:hAnsi="宋体" w:cs="宋体"/>
                <w:color w:val="000000"/>
                <w:sz w:val="13"/>
                <w:szCs w:val="13"/>
              </w:rPr>
            </w:pP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23</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2564FC">
            <w:pPr>
              <w:widowControl/>
              <w:snapToGrid w:val="0"/>
              <w:spacing w:line="0" w:lineRule="atLeast"/>
              <w:jc w:val="right"/>
              <w:rPr>
                <w:rFonts w:ascii="宋体" w:eastAsia="宋体" w:hAnsi="宋体" w:cs="宋体"/>
                <w:color w:val="000000"/>
                <w:sz w:val="13"/>
                <w:szCs w:val="13"/>
              </w:rPr>
            </w:pP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二十三、其他支出</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55</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0.00</w:t>
            </w:r>
          </w:p>
        </w:tc>
      </w:tr>
      <w:tr w:rsidR="002564FC">
        <w:trPr>
          <w:trHeight w:val="240"/>
          <w:jc w:val="center"/>
        </w:trPr>
        <w:tc>
          <w:tcPr>
            <w:tcW w:w="0" w:type="auto"/>
            <w:tcBorders>
              <w:top w:val="nil"/>
              <w:left w:val="single" w:sz="4" w:space="0" w:color="000000"/>
              <w:bottom w:val="single" w:sz="4" w:space="0" w:color="000000"/>
              <w:right w:val="single" w:sz="4" w:space="0" w:color="000000"/>
            </w:tcBorders>
            <w:shd w:val="clear" w:color="auto" w:fill="C0C0C0"/>
            <w:noWrap/>
            <w:vAlign w:val="center"/>
          </w:tcPr>
          <w:p w:rsidR="002564FC" w:rsidRDefault="002564FC">
            <w:pPr>
              <w:widowControl/>
              <w:snapToGrid w:val="0"/>
              <w:spacing w:line="0" w:lineRule="atLeast"/>
              <w:jc w:val="center"/>
              <w:rPr>
                <w:rFonts w:ascii="宋体" w:eastAsia="宋体" w:hAnsi="宋体" w:cs="宋体"/>
                <w:b/>
                <w:bCs/>
                <w:color w:val="000000"/>
                <w:sz w:val="13"/>
                <w:szCs w:val="13"/>
              </w:rPr>
            </w:pP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24</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2564FC">
            <w:pPr>
              <w:widowControl/>
              <w:snapToGrid w:val="0"/>
              <w:spacing w:line="0" w:lineRule="atLeast"/>
              <w:jc w:val="right"/>
              <w:rPr>
                <w:rFonts w:ascii="宋体" w:eastAsia="宋体" w:hAnsi="宋体" w:cs="宋体"/>
                <w:color w:val="000000"/>
                <w:sz w:val="13"/>
                <w:szCs w:val="13"/>
              </w:rPr>
            </w:pP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二十四、债务还本支出</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56</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0.00</w:t>
            </w:r>
          </w:p>
        </w:tc>
      </w:tr>
      <w:tr w:rsidR="002564FC">
        <w:trPr>
          <w:trHeight w:val="240"/>
          <w:jc w:val="center"/>
        </w:trPr>
        <w:tc>
          <w:tcPr>
            <w:tcW w:w="0" w:type="auto"/>
            <w:tcBorders>
              <w:top w:val="nil"/>
              <w:left w:val="single" w:sz="4" w:space="0" w:color="000000"/>
              <w:bottom w:val="single" w:sz="4" w:space="0" w:color="000000"/>
              <w:right w:val="single" w:sz="4" w:space="0" w:color="000000"/>
            </w:tcBorders>
            <w:shd w:val="clear" w:color="auto" w:fill="C0C0C0"/>
            <w:noWrap/>
            <w:vAlign w:val="center"/>
          </w:tcPr>
          <w:p w:rsidR="002564FC" w:rsidRDefault="002564FC">
            <w:pPr>
              <w:widowControl/>
              <w:snapToGrid w:val="0"/>
              <w:spacing w:line="0" w:lineRule="atLeast"/>
              <w:jc w:val="left"/>
              <w:rPr>
                <w:rFonts w:ascii="宋体" w:eastAsia="宋体" w:hAnsi="宋体" w:cs="宋体"/>
                <w:color w:val="000000"/>
                <w:sz w:val="13"/>
                <w:szCs w:val="13"/>
              </w:rPr>
            </w:pP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25</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2564FC">
            <w:pPr>
              <w:widowControl/>
              <w:snapToGrid w:val="0"/>
              <w:spacing w:line="0" w:lineRule="atLeast"/>
              <w:jc w:val="right"/>
              <w:rPr>
                <w:rFonts w:ascii="宋体" w:eastAsia="宋体" w:hAnsi="宋体" w:cs="宋体"/>
                <w:color w:val="000000"/>
                <w:sz w:val="13"/>
                <w:szCs w:val="13"/>
              </w:rPr>
            </w:pP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二十五、债务付息支出</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57</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0.00</w:t>
            </w:r>
          </w:p>
        </w:tc>
      </w:tr>
      <w:tr w:rsidR="002564FC">
        <w:trPr>
          <w:trHeight w:val="240"/>
          <w:jc w:val="center"/>
        </w:trPr>
        <w:tc>
          <w:tcPr>
            <w:tcW w:w="0" w:type="auto"/>
            <w:tcBorders>
              <w:top w:val="nil"/>
              <w:left w:val="single" w:sz="4" w:space="0" w:color="000000"/>
              <w:bottom w:val="single" w:sz="4" w:space="0" w:color="000000"/>
              <w:right w:val="single" w:sz="4" w:space="0" w:color="000000"/>
            </w:tcBorders>
            <w:shd w:val="clear" w:color="auto" w:fill="C0C0C0"/>
            <w:noWrap/>
            <w:vAlign w:val="center"/>
          </w:tcPr>
          <w:p w:rsidR="002564FC" w:rsidRDefault="002564FC">
            <w:pPr>
              <w:widowControl/>
              <w:snapToGrid w:val="0"/>
              <w:spacing w:line="0" w:lineRule="atLeast"/>
              <w:jc w:val="left"/>
              <w:rPr>
                <w:rFonts w:ascii="宋体" w:eastAsia="宋体" w:hAnsi="宋体" w:cs="宋体"/>
                <w:color w:val="000000"/>
                <w:sz w:val="13"/>
                <w:szCs w:val="13"/>
              </w:rPr>
            </w:pP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26</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2564FC">
            <w:pPr>
              <w:widowControl/>
              <w:snapToGrid w:val="0"/>
              <w:spacing w:line="0" w:lineRule="atLeast"/>
              <w:jc w:val="right"/>
              <w:rPr>
                <w:rFonts w:ascii="宋体" w:eastAsia="宋体" w:hAnsi="宋体" w:cs="宋体"/>
                <w:color w:val="000000"/>
                <w:sz w:val="13"/>
                <w:szCs w:val="13"/>
              </w:rPr>
            </w:pP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二十六、抗疫特别国债安排的支出</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58</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0.00</w:t>
            </w:r>
          </w:p>
        </w:tc>
      </w:tr>
      <w:tr w:rsidR="002564FC">
        <w:trPr>
          <w:trHeight w:val="240"/>
          <w:jc w:val="center"/>
        </w:trPr>
        <w:tc>
          <w:tcPr>
            <w:tcW w:w="0" w:type="auto"/>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b/>
                <w:bCs/>
                <w:color w:val="000000"/>
                <w:sz w:val="13"/>
                <w:szCs w:val="13"/>
              </w:rPr>
            </w:pPr>
            <w:r>
              <w:rPr>
                <w:rFonts w:ascii="宋体" w:eastAsia="宋体" w:hAnsi="宋体" w:cs="宋体" w:hint="eastAsia"/>
                <w:b/>
                <w:bCs/>
                <w:color w:val="000000"/>
                <w:kern w:val="0"/>
                <w:sz w:val="13"/>
                <w:szCs w:val="13"/>
                <w:lang/>
              </w:rPr>
              <w:t>本年收入合计</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27</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4,405.71</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b/>
                <w:bCs/>
                <w:color w:val="000000"/>
                <w:sz w:val="13"/>
                <w:szCs w:val="13"/>
              </w:rPr>
            </w:pPr>
            <w:r>
              <w:rPr>
                <w:rFonts w:ascii="宋体" w:eastAsia="宋体" w:hAnsi="宋体" w:cs="宋体" w:hint="eastAsia"/>
                <w:b/>
                <w:bCs/>
                <w:color w:val="000000"/>
                <w:kern w:val="0"/>
                <w:sz w:val="13"/>
                <w:szCs w:val="13"/>
                <w:lang/>
              </w:rPr>
              <w:t>本年支出合计</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59</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5,155.71</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5,155.71</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0.00</w:t>
            </w:r>
          </w:p>
        </w:tc>
      </w:tr>
      <w:tr w:rsidR="002564FC">
        <w:trPr>
          <w:trHeight w:val="240"/>
          <w:jc w:val="center"/>
        </w:trPr>
        <w:tc>
          <w:tcPr>
            <w:tcW w:w="0" w:type="auto"/>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年初财政拨款结转和结余</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28</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962.94</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年末财政拨款结转和结余</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60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212.94</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212.94</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0.00</w:t>
            </w:r>
          </w:p>
        </w:tc>
      </w:tr>
      <w:tr w:rsidR="002564FC">
        <w:trPr>
          <w:trHeight w:val="240"/>
          <w:jc w:val="center"/>
        </w:trPr>
        <w:tc>
          <w:tcPr>
            <w:tcW w:w="0" w:type="auto"/>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 xml:space="preserve">  </w:t>
            </w:r>
            <w:r>
              <w:rPr>
                <w:rFonts w:ascii="宋体" w:eastAsia="宋体" w:hAnsi="宋体" w:cs="宋体" w:hint="eastAsia"/>
                <w:color w:val="000000"/>
                <w:kern w:val="0"/>
                <w:sz w:val="13"/>
                <w:szCs w:val="13"/>
                <w:lang/>
              </w:rPr>
              <w:t>一般公共预算财政拨款</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29</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962.94</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2564FC">
            <w:pPr>
              <w:widowControl/>
              <w:snapToGrid w:val="0"/>
              <w:spacing w:line="0" w:lineRule="atLeast"/>
              <w:jc w:val="left"/>
              <w:rPr>
                <w:rFonts w:ascii="宋体" w:eastAsia="宋体" w:hAnsi="宋体" w:cs="宋体"/>
                <w:color w:val="000000"/>
                <w:sz w:val="13"/>
                <w:szCs w:val="13"/>
              </w:rPr>
            </w:pP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61</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2564FC">
            <w:pPr>
              <w:widowControl/>
              <w:snapToGrid w:val="0"/>
              <w:spacing w:line="0" w:lineRule="atLeast"/>
              <w:jc w:val="right"/>
              <w:rPr>
                <w:rFonts w:ascii="宋体" w:eastAsia="宋体" w:hAnsi="宋体" w:cs="宋体"/>
                <w:color w:val="000000"/>
                <w:sz w:val="13"/>
                <w:szCs w:val="13"/>
              </w:rPr>
            </w:pP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2564FC">
            <w:pPr>
              <w:widowControl/>
              <w:snapToGrid w:val="0"/>
              <w:spacing w:line="0" w:lineRule="atLeast"/>
              <w:jc w:val="right"/>
              <w:rPr>
                <w:rFonts w:ascii="宋体" w:eastAsia="宋体" w:hAnsi="宋体" w:cs="宋体"/>
                <w:color w:val="000000"/>
                <w:sz w:val="13"/>
                <w:szCs w:val="13"/>
              </w:rPr>
            </w:pP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2564FC">
            <w:pPr>
              <w:widowControl/>
              <w:snapToGrid w:val="0"/>
              <w:spacing w:line="0" w:lineRule="atLeast"/>
              <w:jc w:val="right"/>
              <w:rPr>
                <w:rFonts w:ascii="宋体" w:eastAsia="宋体" w:hAnsi="宋体" w:cs="宋体"/>
                <w:color w:val="000000"/>
                <w:sz w:val="13"/>
                <w:szCs w:val="13"/>
              </w:rPr>
            </w:pP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2564FC">
            <w:pPr>
              <w:widowControl/>
              <w:snapToGrid w:val="0"/>
              <w:spacing w:line="0" w:lineRule="atLeast"/>
              <w:jc w:val="right"/>
              <w:rPr>
                <w:rFonts w:ascii="宋体" w:eastAsia="宋体" w:hAnsi="宋体" w:cs="宋体"/>
                <w:color w:val="000000"/>
                <w:sz w:val="13"/>
                <w:szCs w:val="13"/>
              </w:rPr>
            </w:pPr>
          </w:p>
        </w:tc>
      </w:tr>
      <w:tr w:rsidR="002564FC">
        <w:trPr>
          <w:trHeight w:val="240"/>
          <w:jc w:val="center"/>
        </w:trPr>
        <w:tc>
          <w:tcPr>
            <w:tcW w:w="0" w:type="auto"/>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 xml:space="preserve">  </w:t>
            </w:r>
            <w:r>
              <w:rPr>
                <w:rFonts w:ascii="宋体" w:eastAsia="宋体" w:hAnsi="宋体" w:cs="宋体" w:hint="eastAsia"/>
                <w:color w:val="000000"/>
                <w:kern w:val="0"/>
                <w:sz w:val="13"/>
                <w:szCs w:val="13"/>
                <w:lang/>
              </w:rPr>
              <w:t>政府性基金预算财政拨款</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30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2564FC">
            <w:pPr>
              <w:widowControl/>
              <w:snapToGrid w:val="0"/>
              <w:spacing w:line="0" w:lineRule="atLeast"/>
              <w:jc w:val="left"/>
              <w:rPr>
                <w:rFonts w:ascii="宋体" w:eastAsia="宋体" w:hAnsi="宋体" w:cs="宋体"/>
                <w:color w:val="000000"/>
                <w:sz w:val="13"/>
                <w:szCs w:val="13"/>
              </w:rPr>
            </w:pP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62</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2564FC">
            <w:pPr>
              <w:widowControl/>
              <w:snapToGrid w:val="0"/>
              <w:spacing w:line="0" w:lineRule="atLeast"/>
              <w:jc w:val="right"/>
              <w:rPr>
                <w:rFonts w:ascii="宋体" w:eastAsia="宋体" w:hAnsi="宋体" w:cs="宋体"/>
                <w:color w:val="000000"/>
                <w:sz w:val="13"/>
                <w:szCs w:val="13"/>
              </w:rPr>
            </w:pP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2564FC">
            <w:pPr>
              <w:widowControl/>
              <w:snapToGrid w:val="0"/>
              <w:spacing w:line="0" w:lineRule="atLeast"/>
              <w:jc w:val="right"/>
              <w:rPr>
                <w:rFonts w:ascii="宋体" w:eastAsia="宋体" w:hAnsi="宋体" w:cs="宋体"/>
                <w:color w:val="000000"/>
                <w:sz w:val="13"/>
                <w:szCs w:val="13"/>
              </w:rPr>
            </w:pP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2564FC">
            <w:pPr>
              <w:widowControl/>
              <w:snapToGrid w:val="0"/>
              <w:spacing w:line="0" w:lineRule="atLeast"/>
              <w:jc w:val="right"/>
              <w:rPr>
                <w:rFonts w:ascii="宋体" w:eastAsia="宋体" w:hAnsi="宋体" w:cs="宋体"/>
                <w:color w:val="000000"/>
                <w:sz w:val="13"/>
                <w:szCs w:val="13"/>
              </w:rPr>
            </w:pP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2564FC">
            <w:pPr>
              <w:widowControl/>
              <w:snapToGrid w:val="0"/>
              <w:spacing w:line="0" w:lineRule="atLeast"/>
              <w:jc w:val="right"/>
              <w:rPr>
                <w:rFonts w:ascii="宋体" w:eastAsia="宋体" w:hAnsi="宋体" w:cs="宋体"/>
                <w:color w:val="000000"/>
                <w:sz w:val="13"/>
                <w:szCs w:val="13"/>
              </w:rPr>
            </w:pPr>
          </w:p>
        </w:tc>
      </w:tr>
      <w:tr w:rsidR="002564FC">
        <w:trPr>
          <w:trHeight w:val="240"/>
          <w:jc w:val="center"/>
        </w:trPr>
        <w:tc>
          <w:tcPr>
            <w:tcW w:w="0" w:type="auto"/>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 xml:space="preserve">  </w:t>
            </w:r>
            <w:r>
              <w:rPr>
                <w:rFonts w:ascii="宋体" w:eastAsia="宋体" w:hAnsi="宋体" w:cs="宋体" w:hint="eastAsia"/>
                <w:color w:val="000000"/>
                <w:kern w:val="0"/>
                <w:sz w:val="13"/>
                <w:szCs w:val="13"/>
                <w:lang/>
              </w:rPr>
              <w:t>国有资本经营预算财政拨款</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31</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2564FC">
            <w:pPr>
              <w:widowControl/>
              <w:snapToGrid w:val="0"/>
              <w:spacing w:line="0" w:lineRule="atLeast"/>
              <w:jc w:val="left"/>
              <w:rPr>
                <w:rFonts w:ascii="宋体" w:eastAsia="宋体" w:hAnsi="宋体" w:cs="宋体"/>
                <w:color w:val="000000"/>
                <w:sz w:val="13"/>
                <w:szCs w:val="13"/>
              </w:rPr>
            </w:pP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63</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2564FC">
            <w:pPr>
              <w:widowControl/>
              <w:snapToGrid w:val="0"/>
              <w:spacing w:line="0" w:lineRule="atLeast"/>
              <w:jc w:val="right"/>
              <w:rPr>
                <w:rFonts w:ascii="宋体" w:eastAsia="宋体" w:hAnsi="宋体" w:cs="宋体"/>
                <w:color w:val="000000"/>
                <w:sz w:val="13"/>
                <w:szCs w:val="13"/>
              </w:rPr>
            </w:pP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2564FC">
            <w:pPr>
              <w:widowControl/>
              <w:snapToGrid w:val="0"/>
              <w:spacing w:line="0" w:lineRule="atLeast"/>
              <w:jc w:val="right"/>
              <w:rPr>
                <w:rFonts w:ascii="宋体" w:eastAsia="宋体" w:hAnsi="宋体" w:cs="宋体"/>
                <w:color w:val="000000"/>
                <w:sz w:val="13"/>
                <w:szCs w:val="13"/>
              </w:rPr>
            </w:pP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2564FC">
            <w:pPr>
              <w:widowControl/>
              <w:snapToGrid w:val="0"/>
              <w:spacing w:line="0" w:lineRule="atLeast"/>
              <w:jc w:val="right"/>
              <w:rPr>
                <w:rFonts w:ascii="宋体" w:eastAsia="宋体" w:hAnsi="宋体" w:cs="宋体"/>
                <w:color w:val="000000"/>
                <w:sz w:val="13"/>
                <w:szCs w:val="13"/>
              </w:rPr>
            </w:pP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2564FC">
            <w:pPr>
              <w:widowControl/>
              <w:snapToGrid w:val="0"/>
              <w:spacing w:line="0" w:lineRule="atLeast"/>
              <w:jc w:val="right"/>
              <w:rPr>
                <w:rFonts w:ascii="宋体" w:eastAsia="宋体" w:hAnsi="宋体" w:cs="宋体"/>
                <w:color w:val="000000"/>
                <w:sz w:val="13"/>
                <w:szCs w:val="13"/>
              </w:rPr>
            </w:pPr>
          </w:p>
        </w:tc>
      </w:tr>
      <w:tr w:rsidR="002564FC">
        <w:trPr>
          <w:trHeight w:val="240"/>
          <w:jc w:val="center"/>
        </w:trPr>
        <w:tc>
          <w:tcPr>
            <w:tcW w:w="0" w:type="auto"/>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textAlignment w:val="center"/>
              <w:rPr>
                <w:rFonts w:ascii="宋体" w:eastAsia="宋体" w:hAnsi="宋体" w:cs="宋体"/>
                <w:b/>
                <w:bCs/>
                <w:color w:val="000000"/>
                <w:sz w:val="13"/>
                <w:szCs w:val="13"/>
              </w:rPr>
            </w:pPr>
            <w:r>
              <w:rPr>
                <w:rFonts w:ascii="宋体" w:eastAsia="宋体" w:hAnsi="宋体" w:cs="宋体" w:hint="eastAsia"/>
                <w:b/>
                <w:bCs/>
                <w:color w:val="000000"/>
                <w:kern w:val="0"/>
                <w:sz w:val="13"/>
                <w:szCs w:val="13"/>
                <w:lang/>
              </w:rPr>
              <w:t>总计</w:t>
            </w:r>
          </w:p>
        </w:tc>
        <w:tc>
          <w:tcPr>
            <w:tcW w:w="0" w:type="auto"/>
            <w:tcBorders>
              <w:top w:val="nil"/>
              <w:left w:val="nil"/>
              <w:bottom w:val="single" w:sz="12"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32</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5,368.65</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textAlignment w:val="center"/>
              <w:rPr>
                <w:rFonts w:ascii="宋体" w:eastAsia="宋体" w:hAnsi="宋体" w:cs="宋体"/>
                <w:b/>
                <w:bCs/>
                <w:color w:val="000000"/>
                <w:sz w:val="13"/>
                <w:szCs w:val="13"/>
              </w:rPr>
            </w:pPr>
            <w:r>
              <w:rPr>
                <w:rFonts w:ascii="宋体" w:eastAsia="宋体" w:hAnsi="宋体" w:cs="宋体" w:hint="eastAsia"/>
                <w:b/>
                <w:bCs/>
                <w:color w:val="000000"/>
                <w:kern w:val="0"/>
                <w:sz w:val="13"/>
                <w:szCs w:val="13"/>
                <w:lang/>
              </w:rPr>
              <w:t>总计</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64</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5,368.65</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5,368.65</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0.00</w:t>
            </w:r>
          </w:p>
        </w:tc>
      </w:tr>
      <w:tr w:rsidR="002564FC">
        <w:trPr>
          <w:trHeight w:val="240"/>
          <w:jc w:val="center"/>
        </w:trPr>
        <w:tc>
          <w:tcPr>
            <w:tcW w:w="0" w:type="auto"/>
            <w:gridSpan w:val="8"/>
            <w:tcBorders>
              <w:top w:val="nil"/>
              <w:left w:val="nil"/>
              <w:bottom w:val="nil"/>
              <w:right w:val="nil"/>
            </w:tcBorders>
            <w:shd w:val="clear" w:color="auto" w:fill="FFFFFF"/>
            <w:noWrap/>
            <w:vAlign w:val="center"/>
          </w:tcPr>
          <w:p w:rsidR="002564FC" w:rsidRDefault="009A5F56">
            <w:pPr>
              <w:widowControl/>
              <w:snapToGrid w:val="0"/>
              <w:spacing w:line="0" w:lineRule="atLeast"/>
              <w:jc w:val="lef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rPr>
              <w:t>注：本表反映部门本年度一般公共预算财政拨款、政府性基金预算财政拨款和国有资本经营预算财政拨款的总收支和年末结转结余情况。</w:t>
            </w:r>
          </w:p>
        </w:tc>
        <w:tc>
          <w:tcPr>
            <w:tcW w:w="0" w:type="auto"/>
            <w:tcBorders>
              <w:top w:val="nil"/>
              <w:left w:val="nil"/>
              <w:bottom w:val="nil"/>
              <w:right w:val="nil"/>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3"/>
                <w:szCs w:val="13"/>
              </w:rPr>
            </w:pPr>
          </w:p>
        </w:tc>
      </w:tr>
    </w:tbl>
    <w:p w:rsidR="002564FC" w:rsidRDefault="002564FC">
      <w:pPr>
        <w:widowControl/>
        <w:rPr>
          <w:rFonts w:ascii="Times New Roman" w:eastAsia="方正小标宋_GBK" w:hAnsi="Times New Roman" w:cs="Times New Roman"/>
          <w:color w:val="000000"/>
          <w:kern w:val="0"/>
          <w:sz w:val="36"/>
          <w:szCs w:val="36"/>
        </w:rPr>
      </w:pPr>
    </w:p>
    <w:tbl>
      <w:tblPr>
        <w:tblW w:w="11221" w:type="dxa"/>
        <w:jc w:val="center"/>
        <w:tblLook w:val="04A0"/>
      </w:tblPr>
      <w:tblGrid>
        <w:gridCol w:w="3096"/>
        <w:gridCol w:w="245"/>
        <w:gridCol w:w="245"/>
        <w:gridCol w:w="3619"/>
        <w:gridCol w:w="1291"/>
        <w:gridCol w:w="1249"/>
        <w:gridCol w:w="1476"/>
      </w:tblGrid>
      <w:tr w:rsidR="002564FC">
        <w:trPr>
          <w:trHeight w:val="240"/>
          <w:jc w:val="center"/>
        </w:trPr>
        <w:tc>
          <w:tcPr>
            <w:tcW w:w="3096" w:type="dxa"/>
            <w:tcBorders>
              <w:top w:val="nil"/>
              <w:left w:val="nil"/>
              <w:bottom w:val="nil"/>
              <w:right w:val="nil"/>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8"/>
                <w:szCs w:val="18"/>
              </w:rPr>
            </w:pPr>
          </w:p>
        </w:tc>
        <w:tc>
          <w:tcPr>
            <w:tcW w:w="6649" w:type="dxa"/>
            <w:gridSpan w:val="5"/>
            <w:tcBorders>
              <w:top w:val="nil"/>
              <w:left w:val="nil"/>
              <w:bottom w:val="nil"/>
              <w:right w:val="nil"/>
            </w:tcBorders>
            <w:shd w:val="clear" w:color="auto" w:fill="FFFFFF"/>
            <w:noWrap/>
            <w:vAlign w:val="center"/>
          </w:tcPr>
          <w:p w:rsidR="002564FC" w:rsidRDefault="009A5F56">
            <w:pPr>
              <w:widowControl/>
              <w:snapToGrid w:val="0"/>
              <w:spacing w:line="0" w:lineRule="atLeast"/>
              <w:jc w:val="center"/>
              <w:rPr>
                <w:rFonts w:ascii="宋体" w:eastAsia="宋体" w:hAnsi="宋体" w:cs="宋体"/>
                <w:color w:val="000000"/>
                <w:sz w:val="30"/>
                <w:szCs w:val="30"/>
              </w:rPr>
            </w:pPr>
            <w:r>
              <w:rPr>
                <w:rFonts w:ascii="黑体" w:eastAsia="黑体" w:hAnsi="宋体" w:cs="黑体" w:hint="eastAsia"/>
                <w:color w:val="000000"/>
                <w:kern w:val="0"/>
                <w:sz w:val="30"/>
                <w:szCs w:val="30"/>
                <w:lang/>
              </w:rPr>
              <w:t>一般公共预算财政拨款支出决算表</w:t>
            </w:r>
          </w:p>
        </w:tc>
        <w:tc>
          <w:tcPr>
            <w:tcW w:w="1476" w:type="dxa"/>
            <w:tcBorders>
              <w:top w:val="nil"/>
              <w:left w:val="nil"/>
              <w:bottom w:val="nil"/>
              <w:right w:val="single" w:sz="4" w:space="0" w:color="808080"/>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8"/>
                <w:szCs w:val="18"/>
              </w:rPr>
            </w:pPr>
          </w:p>
        </w:tc>
      </w:tr>
      <w:tr w:rsidR="002564FC">
        <w:trPr>
          <w:trHeight w:val="240"/>
          <w:jc w:val="center"/>
        </w:trPr>
        <w:tc>
          <w:tcPr>
            <w:tcW w:w="0" w:type="auto"/>
            <w:tcBorders>
              <w:top w:val="nil"/>
              <w:left w:val="nil"/>
              <w:bottom w:val="nil"/>
              <w:right w:val="nil"/>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8"/>
                <w:szCs w:val="18"/>
              </w:rPr>
            </w:pPr>
          </w:p>
        </w:tc>
        <w:tc>
          <w:tcPr>
            <w:tcW w:w="0" w:type="auto"/>
            <w:tcBorders>
              <w:top w:val="nil"/>
              <w:left w:val="nil"/>
              <w:bottom w:val="nil"/>
              <w:right w:val="single" w:sz="4" w:space="0" w:color="80808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公开</w:t>
            </w:r>
            <w:r>
              <w:rPr>
                <w:rFonts w:ascii="宋体" w:eastAsia="宋体" w:hAnsi="宋体" w:cs="宋体" w:hint="eastAsia"/>
                <w:color w:val="000000"/>
                <w:kern w:val="0"/>
                <w:sz w:val="18"/>
                <w:szCs w:val="18"/>
                <w:lang/>
              </w:rPr>
              <w:t>05</w:t>
            </w:r>
            <w:r>
              <w:rPr>
                <w:rFonts w:ascii="宋体" w:eastAsia="宋体" w:hAnsi="宋体" w:cs="宋体" w:hint="eastAsia"/>
                <w:color w:val="000000"/>
                <w:kern w:val="0"/>
                <w:sz w:val="18"/>
                <w:szCs w:val="18"/>
                <w:lang/>
              </w:rPr>
              <w:t>表</w:t>
            </w:r>
          </w:p>
        </w:tc>
      </w:tr>
      <w:tr w:rsidR="002564FC">
        <w:trPr>
          <w:trHeight w:val="240"/>
          <w:jc w:val="center"/>
        </w:trPr>
        <w:tc>
          <w:tcPr>
            <w:tcW w:w="0" w:type="auto"/>
            <w:tcBorders>
              <w:top w:val="nil"/>
              <w:left w:val="nil"/>
              <w:bottom w:val="single" w:sz="4" w:space="0" w:color="808080"/>
              <w:right w:val="nil"/>
            </w:tcBorders>
            <w:shd w:val="clear" w:color="auto" w:fill="FFFFFF"/>
            <w:noWrap/>
            <w:vAlign w:val="center"/>
          </w:tcPr>
          <w:p w:rsidR="002564FC" w:rsidRDefault="009A5F56">
            <w:pPr>
              <w:widowControl/>
              <w:snapToGrid w:val="0"/>
              <w:spacing w:line="0" w:lineRule="atLeas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部门：湖南省有色地质勘查局二总队</w:t>
            </w:r>
          </w:p>
        </w:tc>
        <w:tc>
          <w:tcPr>
            <w:tcW w:w="0" w:type="auto"/>
            <w:tcBorders>
              <w:top w:val="nil"/>
              <w:left w:val="nil"/>
              <w:bottom w:val="single" w:sz="4" w:space="0" w:color="808080"/>
              <w:right w:val="nil"/>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8"/>
                <w:szCs w:val="18"/>
              </w:rPr>
            </w:pPr>
          </w:p>
        </w:tc>
        <w:tc>
          <w:tcPr>
            <w:tcW w:w="0" w:type="auto"/>
            <w:tcBorders>
              <w:top w:val="nil"/>
              <w:left w:val="nil"/>
              <w:bottom w:val="single" w:sz="4" w:space="0" w:color="808080"/>
              <w:right w:val="nil"/>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8"/>
                <w:szCs w:val="18"/>
              </w:rPr>
            </w:pPr>
          </w:p>
        </w:tc>
        <w:tc>
          <w:tcPr>
            <w:tcW w:w="0" w:type="auto"/>
            <w:tcBorders>
              <w:top w:val="nil"/>
              <w:left w:val="nil"/>
              <w:bottom w:val="single" w:sz="4" w:space="0" w:color="808080"/>
              <w:right w:val="nil"/>
            </w:tcBorders>
            <w:shd w:val="clear" w:color="auto" w:fill="FFFFFF"/>
            <w:noWrap/>
            <w:vAlign w:val="center"/>
          </w:tcPr>
          <w:p w:rsidR="002564FC" w:rsidRDefault="009A5F56">
            <w:pPr>
              <w:widowControl/>
              <w:snapToGrid w:val="0"/>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2020</w:t>
            </w:r>
            <w:r>
              <w:rPr>
                <w:rFonts w:ascii="宋体" w:eastAsia="宋体" w:hAnsi="宋体" w:cs="宋体" w:hint="eastAsia"/>
                <w:color w:val="000000"/>
                <w:kern w:val="0"/>
                <w:sz w:val="18"/>
                <w:szCs w:val="18"/>
                <w:lang/>
              </w:rPr>
              <w:t>年度</w:t>
            </w:r>
          </w:p>
        </w:tc>
        <w:tc>
          <w:tcPr>
            <w:tcW w:w="0" w:type="auto"/>
            <w:tcBorders>
              <w:top w:val="nil"/>
              <w:left w:val="nil"/>
              <w:bottom w:val="single" w:sz="4" w:space="0" w:color="808080"/>
              <w:right w:val="nil"/>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8"/>
                <w:szCs w:val="18"/>
              </w:rPr>
            </w:pPr>
          </w:p>
        </w:tc>
        <w:tc>
          <w:tcPr>
            <w:tcW w:w="0" w:type="auto"/>
            <w:tcBorders>
              <w:top w:val="nil"/>
              <w:left w:val="nil"/>
              <w:bottom w:val="single" w:sz="4" w:space="0" w:color="808080"/>
              <w:right w:val="nil"/>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8"/>
                <w:szCs w:val="18"/>
              </w:rPr>
            </w:pPr>
          </w:p>
        </w:tc>
        <w:tc>
          <w:tcPr>
            <w:tcW w:w="0" w:type="auto"/>
            <w:tcBorders>
              <w:top w:val="nil"/>
              <w:left w:val="nil"/>
              <w:bottom w:val="single" w:sz="4" w:space="0" w:color="808080"/>
              <w:right w:val="single" w:sz="4" w:space="0" w:color="80808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金额单位：万元</w:t>
            </w:r>
          </w:p>
        </w:tc>
      </w:tr>
      <w:tr w:rsidR="002564FC">
        <w:trPr>
          <w:trHeight w:val="240"/>
          <w:jc w:val="center"/>
        </w:trPr>
        <w:tc>
          <w:tcPr>
            <w:tcW w:w="0" w:type="auto"/>
            <w:gridSpan w:val="4"/>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项目</w:t>
            </w:r>
          </w:p>
        </w:tc>
        <w:tc>
          <w:tcPr>
            <w:tcW w:w="4191" w:type="dxa"/>
            <w:gridSpan w:val="3"/>
            <w:tcBorders>
              <w:top w:val="nil"/>
              <w:left w:val="nil"/>
              <w:bottom w:val="single" w:sz="4" w:space="0" w:color="000000"/>
              <w:right w:val="single" w:sz="4" w:space="0" w:color="000000"/>
            </w:tcBorders>
            <w:shd w:val="clear" w:color="auto" w:fill="C0C0C0"/>
            <w:vAlign w:val="center"/>
          </w:tcPr>
          <w:p w:rsidR="002564FC" w:rsidRDefault="009A5F56">
            <w:pPr>
              <w:widowControl/>
              <w:snapToGrid w:val="0"/>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本年支出</w:t>
            </w:r>
          </w:p>
        </w:tc>
      </w:tr>
      <w:tr w:rsidR="002564FC">
        <w:trPr>
          <w:trHeight w:val="240"/>
          <w:jc w:val="center"/>
        </w:trPr>
        <w:tc>
          <w:tcPr>
            <w:tcW w:w="3754" w:type="dxa"/>
            <w:gridSpan w:val="3"/>
            <w:vMerge w:val="restart"/>
            <w:tcBorders>
              <w:top w:val="nil"/>
              <w:left w:val="single" w:sz="4" w:space="0" w:color="000000"/>
              <w:bottom w:val="single" w:sz="4" w:space="0" w:color="000000"/>
              <w:right w:val="single" w:sz="4" w:space="0" w:color="000000"/>
            </w:tcBorders>
            <w:shd w:val="clear" w:color="auto" w:fill="C0C0C0"/>
            <w:vAlign w:val="center"/>
          </w:tcPr>
          <w:p w:rsidR="002564FC" w:rsidRDefault="009A5F56">
            <w:pPr>
              <w:widowControl/>
              <w:snapToGrid w:val="0"/>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功能分类科目编码</w:t>
            </w:r>
          </w:p>
        </w:tc>
        <w:tc>
          <w:tcPr>
            <w:tcW w:w="0" w:type="auto"/>
            <w:vMerge w:val="restart"/>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科目名称</w:t>
            </w:r>
          </w:p>
        </w:tc>
        <w:tc>
          <w:tcPr>
            <w:tcW w:w="1395" w:type="dxa"/>
            <w:vMerge w:val="restart"/>
            <w:tcBorders>
              <w:top w:val="nil"/>
              <w:left w:val="nil"/>
              <w:bottom w:val="single" w:sz="4" w:space="0" w:color="000000"/>
              <w:right w:val="single" w:sz="4" w:space="0" w:color="000000"/>
            </w:tcBorders>
            <w:shd w:val="clear" w:color="auto" w:fill="C0C0C0"/>
            <w:vAlign w:val="center"/>
          </w:tcPr>
          <w:p w:rsidR="002564FC" w:rsidRDefault="009A5F56">
            <w:pPr>
              <w:widowControl/>
              <w:snapToGrid w:val="0"/>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小计</w:t>
            </w:r>
          </w:p>
        </w:tc>
        <w:tc>
          <w:tcPr>
            <w:tcW w:w="1320" w:type="dxa"/>
            <w:vMerge w:val="restart"/>
            <w:tcBorders>
              <w:top w:val="nil"/>
              <w:left w:val="nil"/>
              <w:bottom w:val="single" w:sz="4" w:space="0" w:color="000000"/>
              <w:right w:val="single" w:sz="4" w:space="0" w:color="000000"/>
            </w:tcBorders>
            <w:shd w:val="clear" w:color="auto" w:fill="C0C0C0"/>
            <w:vAlign w:val="center"/>
          </w:tcPr>
          <w:p w:rsidR="002564FC" w:rsidRDefault="009A5F56">
            <w:pPr>
              <w:widowControl/>
              <w:snapToGrid w:val="0"/>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基本支出</w:t>
            </w:r>
          </w:p>
        </w:tc>
        <w:tc>
          <w:tcPr>
            <w:tcW w:w="1476" w:type="dxa"/>
            <w:vMerge w:val="restart"/>
            <w:tcBorders>
              <w:top w:val="nil"/>
              <w:left w:val="nil"/>
              <w:bottom w:val="single" w:sz="4" w:space="0" w:color="000000"/>
              <w:right w:val="single" w:sz="4" w:space="0" w:color="000000"/>
            </w:tcBorders>
            <w:shd w:val="clear" w:color="auto" w:fill="C0C0C0"/>
            <w:vAlign w:val="center"/>
          </w:tcPr>
          <w:p w:rsidR="002564FC" w:rsidRDefault="009A5F56">
            <w:pPr>
              <w:widowControl/>
              <w:snapToGrid w:val="0"/>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项目支出</w:t>
            </w:r>
          </w:p>
        </w:tc>
      </w:tr>
      <w:tr w:rsidR="002564FC">
        <w:trPr>
          <w:trHeight w:val="240"/>
          <w:jc w:val="center"/>
        </w:trPr>
        <w:tc>
          <w:tcPr>
            <w:tcW w:w="3754" w:type="dxa"/>
            <w:gridSpan w:val="3"/>
            <w:vMerge/>
            <w:tcBorders>
              <w:top w:val="nil"/>
              <w:left w:val="single" w:sz="4" w:space="0" w:color="000000"/>
              <w:bottom w:val="single" w:sz="4" w:space="0" w:color="000000"/>
              <w:right w:val="single" w:sz="4" w:space="0" w:color="000000"/>
            </w:tcBorders>
            <w:shd w:val="clear" w:color="auto" w:fill="C0C0C0"/>
            <w:vAlign w:val="center"/>
          </w:tcPr>
          <w:p w:rsidR="002564FC" w:rsidRDefault="002564FC">
            <w:pPr>
              <w:widowControl/>
              <w:snapToGrid w:val="0"/>
              <w:spacing w:line="0" w:lineRule="atLeast"/>
              <w:jc w:val="center"/>
              <w:rPr>
                <w:rFonts w:ascii="宋体" w:eastAsia="宋体" w:hAnsi="宋体" w:cs="宋体"/>
                <w:color w:val="000000"/>
                <w:sz w:val="18"/>
                <w:szCs w:val="18"/>
              </w:rPr>
            </w:pPr>
          </w:p>
        </w:tc>
        <w:tc>
          <w:tcPr>
            <w:tcW w:w="0" w:type="auto"/>
            <w:vMerge/>
            <w:tcBorders>
              <w:top w:val="nil"/>
              <w:left w:val="nil"/>
              <w:bottom w:val="single" w:sz="4" w:space="0" w:color="000000"/>
              <w:right w:val="single" w:sz="4" w:space="0" w:color="000000"/>
            </w:tcBorders>
            <w:shd w:val="clear" w:color="auto" w:fill="C0C0C0"/>
            <w:noWrap/>
            <w:vAlign w:val="center"/>
          </w:tcPr>
          <w:p w:rsidR="002564FC" w:rsidRDefault="002564FC">
            <w:pPr>
              <w:widowControl/>
              <w:snapToGrid w:val="0"/>
              <w:spacing w:line="0" w:lineRule="atLeast"/>
              <w:jc w:val="center"/>
              <w:rPr>
                <w:rFonts w:ascii="宋体" w:eastAsia="宋体" w:hAnsi="宋体" w:cs="宋体"/>
                <w:color w:val="000000"/>
                <w:sz w:val="18"/>
                <w:szCs w:val="18"/>
              </w:rPr>
            </w:pPr>
          </w:p>
        </w:tc>
        <w:tc>
          <w:tcPr>
            <w:tcW w:w="1395" w:type="dxa"/>
            <w:vMerge/>
            <w:tcBorders>
              <w:top w:val="nil"/>
              <w:left w:val="nil"/>
              <w:bottom w:val="single" w:sz="4" w:space="0" w:color="000000"/>
              <w:right w:val="single" w:sz="4" w:space="0" w:color="000000"/>
            </w:tcBorders>
            <w:shd w:val="clear" w:color="auto" w:fill="C0C0C0"/>
            <w:vAlign w:val="center"/>
          </w:tcPr>
          <w:p w:rsidR="002564FC" w:rsidRDefault="002564FC">
            <w:pPr>
              <w:widowControl/>
              <w:snapToGrid w:val="0"/>
              <w:spacing w:line="0" w:lineRule="atLeast"/>
              <w:jc w:val="center"/>
              <w:rPr>
                <w:rFonts w:ascii="宋体" w:eastAsia="宋体" w:hAnsi="宋体" w:cs="宋体"/>
                <w:color w:val="000000"/>
                <w:sz w:val="18"/>
                <w:szCs w:val="18"/>
              </w:rPr>
            </w:pPr>
          </w:p>
        </w:tc>
        <w:tc>
          <w:tcPr>
            <w:tcW w:w="1320" w:type="dxa"/>
            <w:vMerge/>
            <w:tcBorders>
              <w:top w:val="nil"/>
              <w:left w:val="nil"/>
              <w:bottom w:val="single" w:sz="4" w:space="0" w:color="000000"/>
              <w:right w:val="single" w:sz="4" w:space="0" w:color="000000"/>
            </w:tcBorders>
            <w:shd w:val="clear" w:color="auto" w:fill="C0C0C0"/>
            <w:vAlign w:val="center"/>
          </w:tcPr>
          <w:p w:rsidR="002564FC" w:rsidRDefault="002564FC">
            <w:pPr>
              <w:widowControl/>
              <w:snapToGrid w:val="0"/>
              <w:spacing w:line="0" w:lineRule="atLeast"/>
              <w:jc w:val="center"/>
              <w:rPr>
                <w:rFonts w:ascii="宋体" w:eastAsia="宋体" w:hAnsi="宋体" w:cs="宋体"/>
                <w:color w:val="000000"/>
                <w:sz w:val="18"/>
                <w:szCs w:val="18"/>
              </w:rPr>
            </w:pPr>
          </w:p>
        </w:tc>
        <w:tc>
          <w:tcPr>
            <w:tcW w:w="1476" w:type="dxa"/>
            <w:vMerge/>
            <w:tcBorders>
              <w:top w:val="nil"/>
              <w:left w:val="nil"/>
              <w:bottom w:val="single" w:sz="4" w:space="0" w:color="000000"/>
              <w:right w:val="single" w:sz="4" w:space="0" w:color="000000"/>
            </w:tcBorders>
            <w:shd w:val="clear" w:color="auto" w:fill="C0C0C0"/>
            <w:vAlign w:val="center"/>
          </w:tcPr>
          <w:p w:rsidR="002564FC" w:rsidRDefault="002564FC">
            <w:pPr>
              <w:widowControl/>
              <w:snapToGrid w:val="0"/>
              <w:spacing w:line="0" w:lineRule="atLeast"/>
              <w:jc w:val="center"/>
              <w:rPr>
                <w:rFonts w:ascii="宋体" w:eastAsia="宋体" w:hAnsi="宋体" w:cs="宋体"/>
                <w:color w:val="000000"/>
                <w:sz w:val="18"/>
                <w:szCs w:val="18"/>
              </w:rPr>
            </w:pPr>
          </w:p>
        </w:tc>
      </w:tr>
      <w:tr w:rsidR="002564FC">
        <w:trPr>
          <w:trHeight w:val="240"/>
          <w:jc w:val="center"/>
        </w:trPr>
        <w:tc>
          <w:tcPr>
            <w:tcW w:w="3754" w:type="dxa"/>
            <w:gridSpan w:val="3"/>
            <w:vMerge/>
            <w:tcBorders>
              <w:top w:val="nil"/>
              <w:left w:val="single" w:sz="4" w:space="0" w:color="000000"/>
              <w:bottom w:val="single" w:sz="4" w:space="0" w:color="000000"/>
              <w:right w:val="single" w:sz="4" w:space="0" w:color="000000"/>
            </w:tcBorders>
            <w:shd w:val="clear" w:color="auto" w:fill="C0C0C0"/>
            <w:vAlign w:val="center"/>
          </w:tcPr>
          <w:p w:rsidR="002564FC" w:rsidRDefault="002564FC">
            <w:pPr>
              <w:widowControl/>
              <w:snapToGrid w:val="0"/>
              <w:spacing w:line="0" w:lineRule="atLeast"/>
              <w:jc w:val="center"/>
              <w:rPr>
                <w:rFonts w:ascii="宋体" w:eastAsia="宋体" w:hAnsi="宋体" w:cs="宋体"/>
                <w:color w:val="000000"/>
                <w:sz w:val="18"/>
                <w:szCs w:val="18"/>
              </w:rPr>
            </w:pPr>
          </w:p>
        </w:tc>
        <w:tc>
          <w:tcPr>
            <w:tcW w:w="0" w:type="auto"/>
            <w:vMerge/>
            <w:tcBorders>
              <w:top w:val="nil"/>
              <w:left w:val="nil"/>
              <w:bottom w:val="single" w:sz="4" w:space="0" w:color="000000"/>
              <w:right w:val="single" w:sz="4" w:space="0" w:color="000000"/>
            </w:tcBorders>
            <w:shd w:val="clear" w:color="auto" w:fill="C0C0C0"/>
            <w:noWrap/>
            <w:vAlign w:val="center"/>
          </w:tcPr>
          <w:p w:rsidR="002564FC" w:rsidRDefault="002564FC">
            <w:pPr>
              <w:widowControl/>
              <w:snapToGrid w:val="0"/>
              <w:spacing w:line="0" w:lineRule="atLeast"/>
              <w:jc w:val="center"/>
              <w:rPr>
                <w:rFonts w:ascii="宋体" w:eastAsia="宋体" w:hAnsi="宋体" w:cs="宋体"/>
                <w:color w:val="000000"/>
                <w:sz w:val="18"/>
                <w:szCs w:val="18"/>
              </w:rPr>
            </w:pPr>
          </w:p>
        </w:tc>
        <w:tc>
          <w:tcPr>
            <w:tcW w:w="1395" w:type="dxa"/>
            <w:vMerge/>
            <w:tcBorders>
              <w:top w:val="nil"/>
              <w:left w:val="nil"/>
              <w:bottom w:val="single" w:sz="4" w:space="0" w:color="000000"/>
              <w:right w:val="single" w:sz="4" w:space="0" w:color="000000"/>
            </w:tcBorders>
            <w:shd w:val="clear" w:color="auto" w:fill="C0C0C0"/>
            <w:vAlign w:val="center"/>
          </w:tcPr>
          <w:p w:rsidR="002564FC" w:rsidRDefault="002564FC">
            <w:pPr>
              <w:widowControl/>
              <w:snapToGrid w:val="0"/>
              <w:spacing w:line="0" w:lineRule="atLeast"/>
              <w:jc w:val="center"/>
              <w:rPr>
                <w:rFonts w:ascii="宋体" w:eastAsia="宋体" w:hAnsi="宋体" w:cs="宋体"/>
                <w:color w:val="000000"/>
                <w:sz w:val="18"/>
                <w:szCs w:val="18"/>
              </w:rPr>
            </w:pPr>
          </w:p>
        </w:tc>
        <w:tc>
          <w:tcPr>
            <w:tcW w:w="1320" w:type="dxa"/>
            <w:vMerge/>
            <w:tcBorders>
              <w:top w:val="nil"/>
              <w:left w:val="nil"/>
              <w:bottom w:val="single" w:sz="4" w:space="0" w:color="000000"/>
              <w:right w:val="single" w:sz="4" w:space="0" w:color="000000"/>
            </w:tcBorders>
            <w:shd w:val="clear" w:color="auto" w:fill="C0C0C0"/>
            <w:vAlign w:val="center"/>
          </w:tcPr>
          <w:p w:rsidR="002564FC" w:rsidRDefault="002564FC">
            <w:pPr>
              <w:widowControl/>
              <w:snapToGrid w:val="0"/>
              <w:spacing w:line="0" w:lineRule="atLeast"/>
              <w:jc w:val="center"/>
              <w:rPr>
                <w:rFonts w:ascii="宋体" w:eastAsia="宋体" w:hAnsi="宋体" w:cs="宋体"/>
                <w:color w:val="000000"/>
                <w:sz w:val="18"/>
                <w:szCs w:val="18"/>
              </w:rPr>
            </w:pPr>
          </w:p>
        </w:tc>
        <w:tc>
          <w:tcPr>
            <w:tcW w:w="1476" w:type="dxa"/>
            <w:vMerge/>
            <w:tcBorders>
              <w:top w:val="nil"/>
              <w:left w:val="nil"/>
              <w:bottom w:val="single" w:sz="4" w:space="0" w:color="000000"/>
              <w:right w:val="single" w:sz="4" w:space="0" w:color="000000"/>
            </w:tcBorders>
            <w:shd w:val="clear" w:color="auto" w:fill="C0C0C0"/>
            <w:vAlign w:val="center"/>
          </w:tcPr>
          <w:p w:rsidR="002564FC" w:rsidRDefault="002564FC">
            <w:pPr>
              <w:widowControl/>
              <w:snapToGrid w:val="0"/>
              <w:spacing w:line="0" w:lineRule="atLeast"/>
              <w:jc w:val="center"/>
              <w:rPr>
                <w:rFonts w:ascii="宋体" w:eastAsia="宋体" w:hAnsi="宋体" w:cs="宋体"/>
                <w:color w:val="000000"/>
                <w:sz w:val="18"/>
                <w:szCs w:val="18"/>
              </w:rPr>
            </w:pPr>
          </w:p>
        </w:tc>
      </w:tr>
      <w:tr w:rsidR="002564FC">
        <w:trPr>
          <w:trHeight w:val="240"/>
          <w:jc w:val="center"/>
        </w:trPr>
        <w:tc>
          <w:tcPr>
            <w:tcW w:w="0" w:type="auto"/>
            <w:gridSpan w:val="4"/>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栏次</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w:t>
            </w:r>
          </w:p>
        </w:tc>
      </w:tr>
      <w:tr w:rsidR="002564FC">
        <w:trPr>
          <w:trHeight w:val="240"/>
          <w:jc w:val="center"/>
        </w:trPr>
        <w:tc>
          <w:tcPr>
            <w:tcW w:w="0" w:type="auto"/>
            <w:gridSpan w:val="4"/>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合计</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5,155.71</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4,543.26</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612.45</w:t>
            </w:r>
          </w:p>
        </w:tc>
      </w:tr>
      <w:tr w:rsidR="002564FC">
        <w:trPr>
          <w:trHeight w:val="240"/>
          <w:jc w:val="center"/>
        </w:trPr>
        <w:tc>
          <w:tcPr>
            <w:tcW w:w="0" w:type="auto"/>
            <w:gridSpan w:val="3"/>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205</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教育支出</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14.00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14.00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r>
      <w:tr w:rsidR="002564FC">
        <w:trPr>
          <w:trHeight w:val="240"/>
          <w:jc w:val="center"/>
        </w:trPr>
        <w:tc>
          <w:tcPr>
            <w:tcW w:w="0" w:type="auto"/>
            <w:gridSpan w:val="3"/>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20508</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进修及培训</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14.00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14.00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r>
      <w:tr w:rsidR="002564FC">
        <w:trPr>
          <w:trHeight w:val="240"/>
          <w:jc w:val="center"/>
        </w:trPr>
        <w:tc>
          <w:tcPr>
            <w:tcW w:w="0" w:type="auto"/>
            <w:gridSpan w:val="3"/>
            <w:tcBorders>
              <w:top w:val="nil"/>
              <w:left w:val="single" w:sz="4" w:space="0" w:color="000000"/>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2050803</w:t>
            </w:r>
          </w:p>
        </w:tc>
        <w:tc>
          <w:tcPr>
            <w:tcW w:w="0" w:type="auto"/>
            <w:tcBorders>
              <w:top w:val="nil"/>
              <w:left w:val="nil"/>
              <w:bottom w:val="single" w:sz="4" w:space="0" w:color="000000"/>
              <w:right w:val="single" w:sz="4" w:space="0" w:color="000000"/>
            </w:tcBorders>
            <w:shd w:val="clear" w:color="auto" w:fill="CCFFFF"/>
            <w:noWrap/>
            <w:vAlign w:val="center"/>
          </w:tcPr>
          <w:p w:rsidR="002564FC" w:rsidRDefault="009A5F56">
            <w:pPr>
              <w:widowControl/>
              <w:snapToGrid w:val="0"/>
              <w:spacing w:line="0" w:lineRule="atLeas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w:t>
            </w:r>
            <w:r>
              <w:rPr>
                <w:rFonts w:ascii="宋体" w:eastAsia="宋体" w:hAnsi="宋体" w:cs="宋体" w:hint="eastAsia"/>
                <w:color w:val="000000"/>
                <w:kern w:val="0"/>
                <w:sz w:val="18"/>
                <w:szCs w:val="18"/>
                <w:lang/>
              </w:rPr>
              <w:t>培训支出</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14.00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14.00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r>
      <w:tr w:rsidR="002564FC">
        <w:trPr>
          <w:trHeight w:val="240"/>
          <w:jc w:val="center"/>
        </w:trPr>
        <w:tc>
          <w:tcPr>
            <w:tcW w:w="0" w:type="auto"/>
            <w:gridSpan w:val="3"/>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208</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社会保障和就业支出</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471.00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471.00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r>
      <w:tr w:rsidR="002564FC">
        <w:trPr>
          <w:trHeight w:val="240"/>
          <w:jc w:val="center"/>
        </w:trPr>
        <w:tc>
          <w:tcPr>
            <w:tcW w:w="0" w:type="auto"/>
            <w:gridSpan w:val="3"/>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20805</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行政事业单位养老支出</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471.00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471.00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r>
      <w:tr w:rsidR="002564FC">
        <w:trPr>
          <w:trHeight w:val="240"/>
          <w:jc w:val="center"/>
        </w:trPr>
        <w:tc>
          <w:tcPr>
            <w:tcW w:w="0" w:type="auto"/>
            <w:gridSpan w:val="3"/>
            <w:tcBorders>
              <w:top w:val="nil"/>
              <w:left w:val="single" w:sz="4" w:space="0" w:color="000000"/>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2080505</w:t>
            </w:r>
          </w:p>
        </w:tc>
        <w:tc>
          <w:tcPr>
            <w:tcW w:w="0" w:type="auto"/>
            <w:tcBorders>
              <w:top w:val="nil"/>
              <w:left w:val="nil"/>
              <w:bottom w:val="single" w:sz="4" w:space="0" w:color="000000"/>
              <w:right w:val="single" w:sz="4" w:space="0" w:color="000000"/>
            </w:tcBorders>
            <w:shd w:val="clear" w:color="auto" w:fill="CCFFFF"/>
            <w:noWrap/>
            <w:vAlign w:val="center"/>
          </w:tcPr>
          <w:p w:rsidR="002564FC" w:rsidRDefault="009A5F56">
            <w:pPr>
              <w:widowControl/>
              <w:snapToGrid w:val="0"/>
              <w:spacing w:line="0" w:lineRule="atLeas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w:t>
            </w:r>
            <w:r>
              <w:rPr>
                <w:rFonts w:ascii="宋体" w:eastAsia="宋体" w:hAnsi="宋体" w:cs="宋体" w:hint="eastAsia"/>
                <w:color w:val="000000"/>
                <w:kern w:val="0"/>
                <w:sz w:val="18"/>
                <w:szCs w:val="18"/>
                <w:lang/>
              </w:rPr>
              <w:t>机关事业单位基本养老保险缴费支出</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471.00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471.00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r>
      <w:tr w:rsidR="002564FC">
        <w:trPr>
          <w:trHeight w:val="240"/>
          <w:jc w:val="center"/>
        </w:trPr>
        <w:tc>
          <w:tcPr>
            <w:tcW w:w="0" w:type="auto"/>
            <w:gridSpan w:val="3"/>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210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卫生健康支出</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350.20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350.20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r>
      <w:tr w:rsidR="002564FC">
        <w:trPr>
          <w:trHeight w:val="240"/>
          <w:jc w:val="center"/>
        </w:trPr>
        <w:tc>
          <w:tcPr>
            <w:tcW w:w="0" w:type="auto"/>
            <w:gridSpan w:val="3"/>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21011</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行政事业单位医疗</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350.20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350.20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r>
      <w:tr w:rsidR="002564FC">
        <w:trPr>
          <w:trHeight w:val="240"/>
          <w:jc w:val="center"/>
        </w:trPr>
        <w:tc>
          <w:tcPr>
            <w:tcW w:w="0" w:type="auto"/>
            <w:gridSpan w:val="3"/>
            <w:tcBorders>
              <w:top w:val="nil"/>
              <w:left w:val="single" w:sz="4" w:space="0" w:color="000000"/>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2101102</w:t>
            </w:r>
          </w:p>
        </w:tc>
        <w:tc>
          <w:tcPr>
            <w:tcW w:w="0" w:type="auto"/>
            <w:tcBorders>
              <w:top w:val="nil"/>
              <w:left w:val="nil"/>
              <w:bottom w:val="single" w:sz="4" w:space="0" w:color="000000"/>
              <w:right w:val="single" w:sz="4" w:space="0" w:color="000000"/>
            </w:tcBorders>
            <w:shd w:val="clear" w:color="auto" w:fill="CCFFFF"/>
            <w:noWrap/>
            <w:vAlign w:val="center"/>
          </w:tcPr>
          <w:p w:rsidR="002564FC" w:rsidRDefault="009A5F56">
            <w:pPr>
              <w:widowControl/>
              <w:snapToGrid w:val="0"/>
              <w:spacing w:line="0" w:lineRule="atLeas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w:t>
            </w:r>
            <w:r>
              <w:rPr>
                <w:rFonts w:ascii="宋体" w:eastAsia="宋体" w:hAnsi="宋体" w:cs="宋体" w:hint="eastAsia"/>
                <w:color w:val="000000"/>
                <w:kern w:val="0"/>
                <w:sz w:val="18"/>
                <w:szCs w:val="18"/>
                <w:lang/>
              </w:rPr>
              <w:t>事业单位医疗</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350.20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350.20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r>
      <w:tr w:rsidR="002564FC">
        <w:trPr>
          <w:trHeight w:val="240"/>
          <w:jc w:val="center"/>
        </w:trPr>
        <w:tc>
          <w:tcPr>
            <w:tcW w:w="0" w:type="auto"/>
            <w:gridSpan w:val="3"/>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215</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资源勘探工业信息等支出</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1,669.47</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1,377.70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291.77</w:t>
            </w:r>
          </w:p>
        </w:tc>
      </w:tr>
      <w:tr w:rsidR="002564FC">
        <w:trPr>
          <w:trHeight w:val="240"/>
          <w:jc w:val="center"/>
        </w:trPr>
        <w:tc>
          <w:tcPr>
            <w:tcW w:w="0" w:type="auto"/>
            <w:gridSpan w:val="3"/>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21501</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资源勘探开发</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1,669.47</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1,377.70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291.77</w:t>
            </w:r>
          </w:p>
        </w:tc>
      </w:tr>
      <w:tr w:rsidR="002564FC">
        <w:trPr>
          <w:trHeight w:val="240"/>
          <w:jc w:val="center"/>
        </w:trPr>
        <w:tc>
          <w:tcPr>
            <w:tcW w:w="0" w:type="auto"/>
            <w:gridSpan w:val="3"/>
            <w:tcBorders>
              <w:top w:val="nil"/>
              <w:left w:val="single" w:sz="4" w:space="0" w:color="000000"/>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2150107</w:t>
            </w:r>
          </w:p>
        </w:tc>
        <w:tc>
          <w:tcPr>
            <w:tcW w:w="0" w:type="auto"/>
            <w:tcBorders>
              <w:top w:val="nil"/>
              <w:left w:val="nil"/>
              <w:bottom w:val="single" w:sz="4" w:space="0" w:color="000000"/>
              <w:right w:val="single" w:sz="4" w:space="0" w:color="000000"/>
            </w:tcBorders>
            <w:shd w:val="clear" w:color="auto" w:fill="CCFFFF"/>
            <w:noWrap/>
            <w:vAlign w:val="center"/>
          </w:tcPr>
          <w:p w:rsidR="002564FC" w:rsidRDefault="009A5F56">
            <w:pPr>
              <w:widowControl/>
              <w:snapToGrid w:val="0"/>
              <w:spacing w:line="0" w:lineRule="atLeas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w:t>
            </w:r>
            <w:r>
              <w:rPr>
                <w:rFonts w:ascii="宋体" w:eastAsia="宋体" w:hAnsi="宋体" w:cs="宋体" w:hint="eastAsia"/>
                <w:color w:val="000000"/>
                <w:kern w:val="0"/>
                <w:sz w:val="18"/>
                <w:szCs w:val="18"/>
                <w:lang/>
              </w:rPr>
              <w:t>有色金属矿勘探和采选</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30.00</w:t>
            </w:r>
          </w:p>
        </w:tc>
      </w:tr>
      <w:tr w:rsidR="002564FC">
        <w:trPr>
          <w:trHeight w:val="240"/>
          <w:jc w:val="center"/>
        </w:trPr>
        <w:tc>
          <w:tcPr>
            <w:tcW w:w="0" w:type="auto"/>
            <w:gridSpan w:val="3"/>
            <w:tcBorders>
              <w:top w:val="nil"/>
              <w:left w:val="single" w:sz="4" w:space="0" w:color="000000"/>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2150199</w:t>
            </w:r>
          </w:p>
        </w:tc>
        <w:tc>
          <w:tcPr>
            <w:tcW w:w="0" w:type="auto"/>
            <w:tcBorders>
              <w:top w:val="nil"/>
              <w:left w:val="nil"/>
              <w:bottom w:val="single" w:sz="4" w:space="0" w:color="000000"/>
              <w:right w:val="single" w:sz="4" w:space="0" w:color="000000"/>
            </w:tcBorders>
            <w:shd w:val="clear" w:color="auto" w:fill="CCFFFF"/>
            <w:noWrap/>
            <w:vAlign w:val="center"/>
          </w:tcPr>
          <w:p w:rsidR="002564FC" w:rsidRDefault="009A5F56">
            <w:pPr>
              <w:widowControl/>
              <w:snapToGrid w:val="0"/>
              <w:spacing w:line="0" w:lineRule="atLeas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w:t>
            </w:r>
            <w:r>
              <w:rPr>
                <w:rFonts w:ascii="宋体" w:eastAsia="宋体" w:hAnsi="宋体" w:cs="宋体" w:hint="eastAsia"/>
                <w:color w:val="000000"/>
                <w:kern w:val="0"/>
                <w:sz w:val="18"/>
                <w:szCs w:val="18"/>
                <w:lang/>
              </w:rPr>
              <w:t>其他资源勘探业支出</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1,639.47</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1,377.70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261.77</w:t>
            </w:r>
          </w:p>
        </w:tc>
      </w:tr>
      <w:tr w:rsidR="002564FC">
        <w:trPr>
          <w:trHeight w:val="240"/>
          <w:jc w:val="center"/>
        </w:trPr>
        <w:tc>
          <w:tcPr>
            <w:tcW w:w="0" w:type="auto"/>
            <w:gridSpan w:val="3"/>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220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自然资源海洋气象等支出</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2,177.09</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2,062.36</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114.73</w:t>
            </w:r>
          </w:p>
        </w:tc>
      </w:tr>
      <w:tr w:rsidR="002564FC">
        <w:trPr>
          <w:trHeight w:val="240"/>
          <w:jc w:val="center"/>
        </w:trPr>
        <w:tc>
          <w:tcPr>
            <w:tcW w:w="0" w:type="auto"/>
            <w:gridSpan w:val="3"/>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22001</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自然资源事务</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2,177.09</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2,062.36</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114.73</w:t>
            </w:r>
          </w:p>
        </w:tc>
      </w:tr>
      <w:tr w:rsidR="002564FC">
        <w:trPr>
          <w:trHeight w:val="240"/>
          <w:jc w:val="center"/>
        </w:trPr>
        <w:tc>
          <w:tcPr>
            <w:tcW w:w="0" w:type="auto"/>
            <w:gridSpan w:val="3"/>
            <w:tcBorders>
              <w:top w:val="nil"/>
              <w:left w:val="single" w:sz="4" w:space="0" w:color="000000"/>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2200113</w:t>
            </w:r>
          </w:p>
        </w:tc>
        <w:tc>
          <w:tcPr>
            <w:tcW w:w="0" w:type="auto"/>
            <w:tcBorders>
              <w:top w:val="nil"/>
              <w:left w:val="nil"/>
              <w:bottom w:val="single" w:sz="4" w:space="0" w:color="000000"/>
              <w:right w:val="single" w:sz="4" w:space="0" w:color="000000"/>
            </w:tcBorders>
            <w:shd w:val="clear" w:color="auto" w:fill="CCFFFF"/>
            <w:noWrap/>
            <w:vAlign w:val="center"/>
          </w:tcPr>
          <w:p w:rsidR="002564FC" w:rsidRDefault="009A5F56">
            <w:pPr>
              <w:widowControl/>
              <w:snapToGrid w:val="0"/>
              <w:spacing w:line="0" w:lineRule="atLeas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w:t>
            </w:r>
            <w:r>
              <w:rPr>
                <w:rFonts w:ascii="宋体" w:eastAsia="宋体" w:hAnsi="宋体" w:cs="宋体" w:hint="eastAsia"/>
                <w:color w:val="000000"/>
                <w:kern w:val="0"/>
                <w:sz w:val="18"/>
                <w:szCs w:val="18"/>
                <w:lang/>
              </w:rPr>
              <w:t>地质矿产资源与环境调查</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23.09</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23.09</w:t>
            </w:r>
          </w:p>
        </w:tc>
      </w:tr>
      <w:tr w:rsidR="002564FC">
        <w:trPr>
          <w:trHeight w:val="240"/>
          <w:jc w:val="center"/>
        </w:trPr>
        <w:tc>
          <w:tcPr>
            <w:tcW w:w="0" w:type="auto"/>
            <w:gridSpan w:val="3"/>
            <w:tcBorders>
              <w:top w:val="nil"/>
              <w:left w:val="single" w:sz="4" w:space="0" w:color="000000"/>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2200122</w:t>
            </w:r>
          </w:p>
        </w:tc>
        <w:tc>
          <w:tcPr>
            <w:tcW w:w="0" w:type="auto"/>
            <w:tcBorders>
              <w:top w:val="nil"/>
              <w:left w:val="nil"/>
              <w:bottom w:val="single" w:sz="4" w:space="0" w:color="000000"/>
              <w:right w:val="single" w:sz="4" w:space="0" w:color="000000"/>
            </w:tcBorders>
            <w:shd w:val="clear" w:color="auto" w:fill="CCFFFF"/>
            <w:noWrap/>
            <w:vAlign w:val="center"/>
          </w:tcPr>
          <w:p w:rsidR="002564FC" w:rsidRDefault="009A5F56">
            <w:pPr>
              <w:widowControl/>
              <w:snapToGrid w:val="0"/>
              <w:spacing w:line="0" w:lineRule="atLeas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w:t>
            </w:r>
            <w:r>
              <w:rPr>
                <w:rFonts w:ascii="宋体" w:eastAsia="宋体" w:hAnsi="宋体" w:cs="宋体" w:hint="eastAsia"/>
                <w:color w:val="000000"/>
                <w:kern w:val="0"/>
                <w:sz w:val="18"/>
                <w:szCs w:val="18"/>
                <w:lang/>
              </w:rPr>
              <w:t>自然资源卫星</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91.64</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91.64</w:t>
            </w:r>
          </w:p>
        </w:tc>
      </w:tr>
      <w:tr w:rsidR="002564FC">
        <w:trPr>
          <w:trHeight w:val="240"/>
          <w:jc w:val="center"/>
        </w:trPr>
        <w:tc>
          <w:tcPr>
            <w:tcW w:w="0" w:type="auto"/>
            <w:gridSpan w:val="3"/>
            <w:tcBorders>
              <w:top w:val="nil"/>
              <w:left w:val="single" w:sz="4" w:space="0" w:color="000000"/>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2200150</w:t>
            </w:r>
          </w:p>
        </w:tc>
        <w:tc>
          <w:tcPr>
            <w:tcW w:w="0" w:type="auto"/>
            <w:tcBorders>
              <w:top w:val="nil"/>
              <w:left w:val="nil"/>
              <w:bottom w:val="single" w:sz="4" w:space="0" w:color="000000"/>
              <w:right w:val="single" w:sz="4" w:space="0" w:color="000000"/>
            </w:tcBorders>
            <w:shd w:val="clear" w:color="auto" w:fill="CCFFFF"/>
            <w:noWrap/>
            <w:vAlign w:val="center"/>
          </w:tcPr>
          <w:p w:rsidR="002564FC" w:rsidRDefault="009A5F56">
            <w:pPr>
              <w:widowControl/>
              <w:snapToGrid w:val="0"/>
              <w:spacing w:line="0" w:lineRule="atLeas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w:t>
            </w:r>
            <w:r>
              <w:rPr>
                <w:rFonts w:ascii="宋体" w:eastAsia="宋体" w:hAnsi="宋体" w:cs="宋体" w:hint="eastAsia"/>
                <w:color w:val="000000"/>
                <w:kern w:val="0"/>
                <w:sz w:val="18"/>
                <w:szCs w:val="18"/>
                <w:lang/>
              </w:rPr>
              <w:t>事业运行</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2,062.36</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2,062.36</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r>
      <w:tr w:rsidR="002564FC">
        <w:trPr>
          <w:trHeight w:val="240"/>
          <w:jc w:val="center"/>
        </w:trPr>
        <w:tc>
          <w:tcPr>
            <w:tcW w:w="0" w:type="auto"/>
            <w:gridSpan w:val="3"/>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221</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住房保障支出</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268.00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268.00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r>
      <w:tr w:rsidR="002564FC">
        <w:trPr>
          <w:trHeight w:val="240"/>
          <w:jc w:val="center"/>
        </w:trPr>
        <w:tc>
          <w:tcPr>
            <w:tcW w:w="0" w:type="auto"/>
            <w:gridSpan w:val="3"/>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22102</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住房改革支出</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268.00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268.00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r>
      <w:tr w:rsidR="002564FC">
        <w:trPr>
          <w:trHeight w:val="240"/>
          <w:jc w:val="center"/>
        </w:trPr>
        <w:tc>
          <w:tcPr>
            <w:tcW w:w="0" w:type="auto"/>
            <w:gridSpan w:val="3"/>
            <w:tcBorders>
              <w:top w:val="nil"/>
              <w:left w:val="single" w:sz="4" w:space="0" w:color="000000"/>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2210201</w:t>
            </w:r>
          </w:p>
        </w:tc>
        <w:tc>
          <w:tcPr>
            <w:tcW w:w="0" w:type="auto"/>
            <w:tcBorders>
              <w:top w:val="nil"/>
              <w:left w:val="nil"/>
              <w:bottom w:val="single" w:sz="4" w:space="0" w:color="000000"/>
              <w:right w:val="single" w:sz="4" w:space="0" w:color="000000"/>
            </w:tcBorders>
            <w:shd w:val="clear" w:color="auto" w:fill="CCFFFF"/>
            <w:noWrap/>
            <w:vAlign w:val="center"/>
          </w:tcPr>
          <w:p w:rsidR="002564FC" w:rsidRDefault="009A5F56">
            <w:pPr>
              <w:widowControl/>
              <w:snapToGrid w:val="0"/>
              <w:spacing w:line="0" w:lineRule="atLeas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w:t>
            </w:r>
            <w:r>
              <w:rPr>
                <w:rFonts w:ascii="宋体" w:eastAsia="宋体" w:hAnsi="宋体" w:cs="宋体" w:hint="eastAsia"/>
                <w:color w:val="000000"/>
                <w:kern w:val="0"/>
                <w:sz w:val="18"/>
                <w:szCs w:val="18"/>
                <w:lang/>
              </w:rPr>
              <w:t>住房公积金</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268.00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268.00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r>
      <w:tr w:rsidR="002564FC">
        <w:trPr>
          <w:trHeight w:val="240"/>
          <w:jc w:val="center"/>
        </w:trPr>
        <w:tc>
          <w:tcPr>
            <w:tcW w:w="0" w:type="auto"/>
            <w:gridSpan w:val="3"/>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224</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灾害防治及应急管理支出</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205.95</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205.95</w:t>
            </w:r>
          </w:p>
        </w:tc>
      </w:tr>
      <w:tr w:rsidR="002564FC">
        <w:trPr>
          <w:trHeight w:val="240"/>
          <w:jc w:val="center"/>
        </w:trPr>
        <w:tc>
          <w:tcPr>
            <w:tcW w:w="0" w:type="auto"/>
            <w:gridSpan w:val="3"/>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22406</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自然灾害防治</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198.28</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198.28</w:t>
            </w:r>
          </w:p>
        </w:tc>
      </w:tr>
      <w:tr w:rsidR="002564FC">
        <w:trPr>
          <w:trHeight w:val="240"/>
          <w:jc w:val="center"/>
        </w:trPr>
        <w:tc>
          <w:tcPr>
            <w:tcW w:w="0" w:type="auto"/>
            <w:gridSpan w:val="3"/>
            <w:tcBorders>
              <w:top w:val="nil"/>
              <w:left w:val="single" w:sz="4" w:space="0" w:color="000000"/>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2240601</w:t>
            </w:r>
          </w:p>
        </w:tc>
        <w:tc>
          <w:tcPr>
            <w:tcW w:w="0" w:type="auto"/>
            <w:tcBorders>
              <w:top w:val="nil"/>
              <w:left w:val="nil"/>
              <w:bottom w:val="single" w:sz="4" w:space="0" w:color="000000"/>
              <w:right w:val="single" w:sz="4" w:space="0" w:color="000000"/>
            </w:tcBorders>
            <w:shd w:val="clear" w:color="auto" w:fill="CCFFFF"/>
            <w:noWrap/>
            <w:vAlign w:val="center"/>
          </w:tcPr>
          <w:p w:rsidR="002564FC" w:rsidRDefault="009A5F56">
            <w:pPr>
              <w:widowControl/>
              <w:snapToGrid w:val="0"/>
              <w:spacing w:line="0" w:lineRule="atLeas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w:t>
            </w:r>
            <w:r>
              <w:rPr>
                <w:rFonts w:ascii="宋体" w:eastAsia="宋体" w:hAnsi="宋体" w:cs="宋体" w:hint="eastAsia"/>
                <w:color w:val="000000"/>
                <w:kern w:val="0"/>
                <w:sz w:val="18"/>
                <w:szCs w:val="18"/>
                <w:lang/>
              </w:rPr>
              <w:t>地质灾害防治</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198.28</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198.28</w:t>
            </w:r>
          </w:p>
        </w:tc>
      </w:tr>
      <w:tr w:rsidR="002564FC">
        <w:trPr>
          <w:trHeight w:val="240"/>
          <w:jc w:val="center"/>
        </w:trPr>
        <w:tc>
          <w:tcPr>
            <w:tcW w:w="0" w:type="auto"/>
            <w:gridSpan w:val="3"/>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22499</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其他灾害防治及应急管理支出</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7.67</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righ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7.67</w:t>
            </w:r>
          </w:p>
        </w:tc>
      </w:tr>
      <w:tr w:rsidR="002564FC">
        <w:trPr>
          <w:trHeight w:val="240"/>
          <w:jc w:val="center"/>
        </w:trPr>
        <w:tc>
          <w:tcPr>
            <w:tcW w:w="0" w:type="auto"/>
            <w:gridSpan w:val="3"/>
            <w:tcBorders>
              <w:top w:val="nil"/>
              <w:left w:val="single" w:sz="4" w:space="0" w:color="000000"/>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2249900</w:t>
            </w:r>
          </w:p>
        </w:tc>
        <w:tc>
          <w:tcPr>
            <w:tcW w:w="0" w:type="auto"/>
            <w:tcBorders>
              <w:top w:val="nil"/>
              <w:left w:val="nil"/>
              <w:bottom w:val="single" w:sz="4" w:space="0" w:color="000000"/>
              <w:right w:val="single" w:sz="4" w:space="0" w:color="000000"/>
            </w:tcBorders>
            <w:shd w:val="clear" w:color="auto" w:fill="CCFFFF"/>
            <w:noWrap/>
            <w:vAlign w:val="center"/>
          </w:tcPr>
          <w:p w:rsidR="002564FC" w:rsidRDefault="009A5F56">
            <w:pPr>
              <w:widowControl/>
              <w:snapToGrid w:val="0"/>
              <w:spacing w:line="0" w:lineRule="atLeas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w:t>
            </w:r>
            <w:r>
              <w:rPr>
                <w:rFonts w:ascii="宋体" w:eastAsia="宋体" w:hAnsi="宋体" w:cs="宋体" w:hint="eastAsia"/>
                <w:color w:val="000000"/>
                <w:kern w:val="0"/>
                <w:sz w:val="18"/>
                <w:szCs w:val="18"/>
                <w:lang/>
              </w:rPr>
              <w:t>其他灾害防治及应急管理支出</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7.67</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7.67</w:t>
            </w:r>
          </w:p>
        </w:tc>
      </w:tr>
      <w:tr w:rsidR="002564FC">
        <w:trPr>
          <w:trHeight w:val="240"/>
          <w:jc w:val="center"/>
        </w:trPr>
        <w:tc>
          <w:tcPr>
            <w:tcW w:w="0" w:type="auto"/>
            <w:gridSpan w:val="7"/>
            <w:tcBorders>
              <w:top w:val="nil"/>
              <w:left w:val="nil"/>
              <w:bottom w:val="nil"/>
              <w:right w:val="nil"/>
            </w:tcBorders>
            <w:shd w:val="clear" w:color="auto" w:fill="FFFFFF"/>
            <w:noWrap/>
            <w:vAlign w:val="center"/>
          </w:tcPr>
          <w:p w:rsidR="002564FC" w:rsidRDefault="009A5F56">
            <w:pPr>
              <w:widowControl/>
              <w:snapToGrid w:val="0"/>
              <w:spacing w:line="0" w:lineRule="atLeas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注：本表反映部门本年度一般公共预算财政拨款支出情况。</w:t>
            </w:r>
          </w:p>
        </w:tc>
      </w:tr>
    </w:tbl>
    <w:p w:rsidR="002564FC" w:rsidRDefault="002564FC">
      <w:pPr>
        <w:widowControl/>
        <w:ind w:left="93"/>
        <w:jc w:val="center"/>
        <w:rPr>
          <w:rFonts w:ascii="Times New Roman" w:eastAsia="方正小标宋_GBK" w:hAnsi="Times New Roman" w:cs="Times New Roman"/>
          <w:color w:val="000000"/>
          <w:kern w:val="0"/>
          <w:sz w:val="36"/>
          <w:szCs w:val="21"/>
        </w:rPr>
      </w:pPr>
    </w:p>
    <w:p w:rsidR="002564FC" w:rsidRDefault="002564FC">
      <w:pPr>
        <w:widowControl/>
        <w:ind w:left="93"/>
        <w:jc w:val="center"/>
        <w:rPr>
          <w:rFonts w:ascii="Times New Roman" w:eastAsia="方正小标宋_GBK" w:hAnsi="Times New Roman" w:cs="Times New Roman"/>
          <w:color w:val="000000"/>
          <w:kern w:val="0"/>
          <w:sz w:val="36"/>
          <w:szCs w:val="21"/>
        </w:rPr>
      </w:pPr>
    </w:p>
    <w:tbl>
      <w:tblPr>
        <w:tblW w:w="15521" w:type="dxa"/>
        <w:tblInd w:w="93" w:type="dxa"/>
        <w:tblLook w:val="04A0"/>
      </w:tblPr>
      <w:tblGrid>
        <w:gridCol w:w="2881"/>
        <w:gridCol w:w="2714"/>
        <w:gridCol w:w="974"/>
        <w:gridCol w:w="694"/>
        <w:gridCol w:w="1882"/>
        <w:gridCol w:w="918"/>
        <w:gridCol w:w="694"/>
        <w:gridCol w:w="3381"/>
        <w:gridCol w:w="1383"/>
      </w:tblGrid>
      <w:tr w:rsidR="002564FC">
        <w:trPr>
          <w:trHeight w:val="240"/>
        </w:trPr>
        <w:tc>
          <w:tcPr>
            <w:tcW w:w="2881" w:type="dxa"/>
            <w:tcBorders>
              <w:top w:val="nil"/>
              <w:left w:val="nil"/>
              <w:bottom w:val="nil"/>
              <w:right w:val="nil"/>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5"/>
                <w:szCs w:val="15"/>
              </w:rPr>
            </w:pPr>
          </w:p>
        </w:tc>
        <w:tc>
          <w:tcPr>
            <w:tcW w:w="11257" w:type="dxa"/>
            <w:gridSpan w:val="7"/>
            <w:tcBorders>
              <w:top w:val="nil"/>
              <w:left w:val="nil"/>
              <w:bottom w:val="nil"/>
              <w:right w:val="nil"/>
            </w:tcBorders>
            <w:shd w:val="clear" w:color="auto" w:fill="FFFFFF"/>
            <w:noWrap/>
            <w:vAlign w:val="center"/>
          </w:tcPr>
          <w:p w:rsidR="002564FC" w:rsidRDefault="009A5F56">
            <w:pPr>
              <w:widowControl/>
              <w:snapToGrid w:val="0"/>
              <w:spacing w:line="0" w:lineRule="atLeast"/>
              <w:jc w:val="center"/>
              <w:rPr>
                <w:rFonts w:ascii="宋体" w:eastAsia="宋体" w:hAnsi="宋体" w:cs="宋体"/>
                <w:color w:val="000000"/>
                <w:sz w:val="30"/>
                <w:szCs w:val="30"/>
              </w:rPr>
            </w:pPr>
            <w:r>
              <w:rPr>
                <w:rFonts w:ascii="黑体" w:eastAsia="黑体" w:hAnsi="宋体" w:cs="黑体" w:hint="eastAsia"/>
                <w:color w:val="000000"/>
                <w:kern w:val="0"/>
                <w:sz w:val="30"/>
                <w:szCs w:val="30"/>
                <w:lang/>
              </w:rPr>
              <w:t>一般公共预算财政拨款基本支出决算表</w:t>
            </w:r>
          </w:p>
        </w:tc>
        <w:tc>
          <w:tcPr>
            <w:tcW w:w="1383" w:type="dxa"/>
            <w:tcBorders>
              <w:top w:val="nil"/>
              <w:left w:val="nil"/>
              <w:bottom w:val="nil"/>
              <w:right w:val="single" w:sz="4" w:space="0" w:color="808080"/>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5"/>
                <w:szCs w:val="15"/>
              </w:rPr>
            </w:pPr>
          </w:p>
        </w:tc>
      </w:tr>
      <w:tr w:rsidR="002564FC">
        <w:trPr>
          <w:trHeight w:val="240"/>
        </w:trPr>
        <w:tc>
          <w:tcPr>
            <w:tcW w:w="0" w:type="auto"/>
            <w:tcBorders>
              <w:top w:val="nil"/>
              <w:left w:val="nil"/>
              <w:bottom w:val="nil"/>
              <w:right w:val="nil"/>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5"/>
                <w:szCs w:val="15"/>
              </w:rPr>
            </w:pPr>
          </w:p>
        </w:tc>
        <w:tc>
          <w:tcPr>
            <w:tcW w:w="0" w:type="auto"/>
            <w:tcBorders>
              <w:top w:val="nil"/>
              <w:left w:val="nil"/>
              <w:bottom w:val="nil"/>
              <w:right w:val="nil"/>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5"/>
                <w:szCs w:val="15"/>
              </w:rPr>
            </w:pPr>
          </w:p>
        </w:tc>
        <w:tc>
          <w:tcPr>
            <w:tcW w:w="0" w:type="auto"/>
            <w:tcBorders>
              <w:top w:val="nil"/>
              <w:left w:val="nil"/>
              <w:bottom w:val="nil"/>
              <w:right w:val="nil"/>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5"/>
                <w:szCs w:val="15"/>
              </w:rPr>
            </w:pPr>
          </w:p>
        </w:tc>
        <w:tc>
          <w:tcPr>
            <w:tcW w:w="0" w:type="auto"/>
            <w:tcBorders>
              <w:top w:val="nil"/>
              <w:left w:val="nil"/>
              <w:bottom w:val="nil"/>
              <w:right w:val="nil"/>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5"/>
                <w:szCs w:val="15"/>
              </w:rPr>
            </w:pPr>
          </w:p>
        </w:tc>
        <w:tc>
          <w:tcPr>
            <w:tcW w:w="0" w:type="auto"/>
            <w:tcBorders>
              <w:top w:val="nil"/>
              <w:left w:val="nil"/>
              <w:bottom w:val="nil"/>
              <w:right w:val="nil"/>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5"/>
                <w:szCs w:val="15"/>
              </w:rPr>
            </w:pPr>
          </w:p>
        </w:tc>
        <w:tc>
          <w:tcPr>
            <w:tcW w:w="0" w:type="auto"/>
            <w:tcBorders>
              <w:top w:val="nil"/>
              <w:left w:val="nil"/>
              <w:bottom w:val="nil"/>
              <w:right w:val="nil"/>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5"/>
                <w:szCs w:val="15"/>
              </w:rPr>
            </w:pPr>
          </w:p>
        </w:tc>
        <w:tc>
          <w:tcPr>
            <w:tcW w:w="0" w:type="auto"/>
            <w:tcBorders>
              <w:top w:val="nil"/>
              <w:left w:val="nil"/>
              <w:bottom w:val="nil"/>
              <w:right w:val="nil"/>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5"/>
                <w:szCs w:val="15"/>
              </w:rPr>
            </w:pPr>
          </w:p>
        </w:tc>
        <w:tc>
          <w:tcPr>
            <w:tcW w:w="0" w:type="auto"/>
            <w:tcBorders>
              <w:top w:val="nil"/>
              <w:left w:val="nil"/>
              <w:bottom w:val="nil"/>
              <w:right w:val="nil"/>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5"/>
                <w:szCs w:val="15"/>
              </w:rPr>
            </w:pPr>
          </w:p>
        </w:tc>
        <w:tc>
          <w:tcPr>
            <w:tcW w:w="0" w:type="auto"/>
            <w:tcBorders>
              <w:top w:val="nil"/>
              <w:left w:val="nil"/>
              <w:bottom w:val="nil"/>
              <w:right w:val="single" w:sz="4" w:space="0" w:color="80808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公开</w:t>
            </w:r>
            <w:r>
              <w:rPr>
                <w:rFonts w:ascii="宋体" w:eastAsia="宋体" w:hAnsi="宋体" w:cs="宋体" w:hint="eastAsia"/>
                <w:color w:val="000000"/>
                <w:kern w:val="0"/>
                <w:sz w:val="15"/>
                <w:szCs w:val="15"/>
                <w:lang/>
              </w:rPr>
              <w:t>06</w:t>
            </w:r>
            <w:r>
              <w:rPr>
                <w:rFonts w:ascii="宋体" w:eastAsia="宋体" w:hAnsi="宋体" w:cs="宋体" w:hint="eastAsia"/>
                <w:color w:val="000000"/>
                <w:kern w:val="0"/>
                <w:sz w:val="15"/>
                <w:szCs w:val="15"/>
                <w:lang/>
              </w:rPr>
              <w:t>表</w:t>
            </w:r>
          </w:p>
        </w:tc>
      </w:tr>
      <w:tr w:rsidR="002564FC">
        <w:trPr>
          <w:trHeight w:val="240"/>
        </w:trPr>
        <w:tc>
          <w:tcPr>
            <w:tcW w:w="0" w:type="auto"/>
            <w:tcBorders>
              <w:top w:val="nil"/>
              <w:left w:val="nil"/>
              <w:bottom w:val="single" w:sz="4" w:space="0" w:color="808080"/>
              <w:right w:val="nil"/>
            </w:tcBorders>
            <w:shd w:val="clear" w:color="auto" w:fill="FFFFFF"/>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部门：湖南省有色地质勘查局二总队</w:t>
            </w:r>
          </w:p>
        </w:tc>
        <w:tc>
          <w:tcPr>
            <w:tcW w:w="0" w:type="auto"/>
            <w:tcBorders>
              <w:top w:val="nil"/>
              <w:left w:val="nil"/>
              <w:bottom w:val="single" w:sz="4" w:space="0" w:color="808080"/>
              <w:right w:val="nil"/>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5"/>
                <w:szCs w:val="15"/>
              </w:rPr>
            </w:pPr>
          </w:p>
        </w:tc>
        <w:tc>
          <w:tcPr>
            <w:tcW w:w="0" w:type="auto"/>
            <w:tcBorders>
              <w:top w:val="nil"/>
              <w:left w:val="nil"/>
              <w:bottom w:val="single" w:sz="4" w:space="0" w:color="808080"/>
              <w:right w:val="nil"/>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5"/>
                <w:szCs w:val="15"/>
              </w:rPr>
            </w:pPr>
          </w:p>
        </w:tc>
        <w:tc>
          <w:tcPr>
            <w:tcW w:w="0" w:type="auto"/>
            <w:tcBorders>
              <w:top w:val="nil"/>
              <w:left w:val="nil"/>
              <w:bottom w:val="single" w:sz="4" w:space="0" w:color="808080"/>
              <w:right w:val="nil"/>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5"/>
                <w:szCs w:val="15"/>
              </w:rPr>
            </w:pPr>
          </w:p>
        </w:tc>
        <w:tc>
          <w:tcPr>
            <w:tcW w:w="0" w:type="auto"/>
            <w:tcBorders>
              <w:top w:val="nil"/>
              <w:left w:val="nil"/>
              <w:bottom w:val="single" w:sz="4" w:space="0" w:color="808080"/>
              <w:right w:val="nil"/>
            </w:tcBorders>
            <w:shd w:val="clear" w:color="auto" w:fill="FFFFFF"/>
            <w:noWrap/>
            <w:vAlign w:val="center"/>
          </w:tcPr>
          <w:p w:rsidR="002564FC" w:rsidRDefault="002564FC">
            <w:pPr>
              <w:widowControl/>
              <w:snapToGrid w:val="0"/>
              <w:spacing w:line="0" w:lineRule="atLeast"/>
              <w:jc w:val="center"/>
              <w:rPr>
                <w:rFonts w:ascii="宋体" w:eastAsia="宋体" w:hAnsi="宋体" w:cs="宋体"/>
                <w:color w:val="000000"/>
                <w:sz w:val="15"/>
                <w:szCs w:val="15"/>
              </w:rPr>
            </w:pPr>
          </w:p>
        </w:tc>
        <w:tc>
          <w:tcPr>
            <w:tcW w:w="0" w:type="auto"/>
            <w:tcBorders>
              <w:top w:val="nil"/>
              <w:left w:val="nil"/>
              <w:bottom w:val="single" w:sz="4" w:space="0" w:color="808080"/>
              <w:right w:val="nil"/>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5"/>
                <w:szCs w:val="15"/>
              </w:rPr>
            </w:pPr>
          </w:p>
        </w:tc>
        <w:tc>
          <w:tcPr>
            <w:tcW w:w="0" w:type="auto"/>
            <w:tcBorders>
              <w:top w:val="nil"/>
              <w:left w:val="nil"/>
              <w:bottom w:val="single" w:sz="4" w:space="0" w:color="808080"/>
              <w:right w:val="nil"/>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5"/>
                <w:szCs w:val="15"/>
              </w:rPr>
            </w:pPr>
          </w:p>
        </w:tc>
        <w:tc>
          <w:tcPr>
            <w:tcW w:w="0" w:type="auto"/>
            <w:tcBorders>
              <w:top w:val="nil"/>
              <w:left w:val="nil"/>
              <w:bottom w:val="single" w:sz="4" w:space="0" w:color="808080"/>
              <w:right w:val="nil"/>
            </w:tcBorders>
            <w:shd w:val="clear" w:color="auto" w:fill="FFFFFF"/>
            <w:noWrap/>
            <w:vAlign w:val="center"/>
          </w:tcPr>
          <w:p w:rsidR="002564FC" w:rsidRDefault="002564FC">
            <w:pPr>
              <w:widowControl/>
              <w:snapToGrid w:val="0"/>
              <w:spacing w:line="0" w:lineRule="atLeast"/>
              <w:jc w:val="left"/>
              <w:rPr>
                <w:rFonts w:ascii="宋体" w:eastAsia="宋体" w:hAnsi="宋体" w:cs="宋体"/>
                <w:color w:val="000000"/>
                <w:sz w:val="15"/>
                <w:szCs w:val="15"/>
              </w:rPr>
            </w:pPr>
          </w:p>
        </w:tc>
        <w:tc>
          <w:tcPr>
            <w:tcW w:w="0" w:type="auto"/>
            <w:tcBorders>
              <w:top w:val="nil"/>
              <w:left w:val="nil"/>
              <w:bottom w:val="single" w:sz="4" w:space="0" w:color="808080"/>
              <w:right w:val="single" w:sz="4" w:space="0" w:color="80808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金额单位：万元</w:t>
            </w:r>
          </w:p>
        </w:tc>
      </w:tr>
      <w:tr w:rsidR="002564FC">
        <w:trPr>
          <w:trHeight w:val="240"/>
        </w:trPr>
        <w:tc>
          <w:tcPr>
            <w:tcW w:w="0" w:type="auto"/>
            <w:gridSpan w:val="3"/>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人员经费</w:t>
            </w:r>
          </w:p>
        </w:tc>
        <w:tc>
          <w:tcPr>
            <w:tcW w:w="0" w:type="auto"/>
            <w:gridSpan w:val="6"/>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公用经费</w:t>
            </w:r>
          </w:p>
        </w:tc>
      </w:tr>
      <w:tr w:rsidR="002564FC">
        <w:trPr>
          <w:trHeight w:val="240"/>
        </w:trPr>
        <w:tc>
          <w:tcPr>
            <w:tcW w:w="2881" w:type="dxa"/>
            <w:vMerge w:val="restart"/>
            <w:tcBorders>
              <w:top w:val="nil"/>
              <w:left w:val="single" w:sz="4" w:space="0" w:color="000000"/>
              <w:bottom w:val="single" w:sz="4" w:space="0" w:color="000000"/>
              <w:right w:val="single" w:sz="4" w:space="0" w:color="000000"/>
            </w:tcBorders>
            <w:shd w:val="clear" w:color="auto" w:fill="C0C0C0"/>
            <w:vAlign w:val="center"/>
          </w:tcPr>
          <w:p w:rsidR="002564FC" w:rsidRDefault="009A5F56">
            <w:pPr>
              <w:widowControl/>
              <w:snapToGrid w:val="0"/>
              <w:spacing w:line="0" w:lineRule="atLeas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科目编码</w:t>
            </w:r>
          </w:p>
        </w:tc>
        <w:tc>
          <w:tcPr>
            <w:tcW w:w="2714" w:type="dxa"/>
            <w:vMerge w:val="restart"/>
            <w:tcBorders>
              <w:top w:val="nil"/>
              <w:left w:val="nil"/>
              <w:bottom w:val="single" w:sz="4" w:space="0" w:color="000000"/>
              <w:right w:val="single" w:sz="4" w:space="0" w:color="000000"/>
            </w:tcBorders>
            <w:shd w:val="clear" w:color="auto" w:fill="C0C0C0"/>
            <w:vAlign w:val="center"/>
          </w:tcPr>
          <w:p w:rsidR="002564FC" w:rsidRDefault="009A5F56">
            <w:pPr>
              <w:widowControl/>
              <w:snapToGrid w:val="0"/>
              <w:spacing w:line="0" w:lineRule="atLeas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科目名称</w:t>
            </w:r>
          </w:p>
        </w:tc>
        <w:tc>
          <w:tcPr>
            <w:tcW w:w="974" w:type="dxa"/>
            <w:vMerge w:val="restart"/>
            <w:tcBorders>
              <w:top w:val="nil"/>
              <w:left w:val="nil"/>
              <w:bottom w:val="single" w:sz="4" w:space="0" w:color="000000"/>
              <w:right w:val="single" w:sz="4" w:space="0" w:color="000000"/>
            </w:tcBorders>
            <w:shd w:val="clear" w:color="auto" w:fill="C0C0C0"/>
            <w:vAlign w:val="center"/>
          </w:tcPr>
          <w:p w:rsidR="002564FC" w:rsidRDefault="009A5F56">
            <w:pPr>
              <w:widowControl/>
              <w:snapToGrid w:val="0"/>
              <w:spacing w:line="0" w:lineRule="atLeas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决算数</w:t>
            </w:r>
          </w:p>
        </w:tc>
        <w:tc>
          <w:tcPr>
            <w:tcW w:w="694" w:type="dxa"/>
            <w:vMerge w:val="restart"/>
            <w:tcBorders>
              <w:top w:val="nil"/>
              <w:left w:val="nil"/>
              <w:bottom w:val="single" w:sz="4" w:space="0" w:color="000000"/>
              <w:right w:val="single" w:sz="4" w:space="0" w:color="000000"/>
            </w:tcBorders>
            <w:shd w:val="clear" w:color="auto" w:fill="C0C0C0"/>
            <w:vAlign w:val="center"/>
          </w:tcPr>
          <w:p w:rsidR="002564FC" w:rsidRDefault="009A5F56">
            <w:pPr>
              <w:widowControl/>
              <w:snapToGrid w:val="0"/>
              <w:spacing w:line="0" w:lineRule="atLeas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科目编码</w:t>
            </w:r>
          </w:p>
        </w:tc>
        <w:tc>
          <w:tcPr>
            <w:tcW w:w="1882" w:type="dxa"/>
            <w:vMerge w:val="restart"/>
            <w:tcBorders>
              <w:top w:val="nil"/>
              <w:left w:val="nil"/>
              <w:bottom w:val="single" w:sz="4" w:space="0" w:color="000000"/>
              <w:right w:val="single" w:sz="4" w:space="0" w:color="000000"/>
            </w:tcBorders>
            <w:shd w:val="clear" w:color="auto" w:fill="C0C0C0"/>
            <w:vAlign w:val="center"/>
          </w:tcPr>
          <w:p w:rsidR="002564FC" w:rsidRDefault="009A5F56">
            <w:pPr>
              <w:widowControl/>
              <w:snapToGrid w:val="0"/>
              <w:spacing w:line="0" w:lineRule="atLeas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科目名称</w:t>
            </w:r>
          </w:p>
        </w:tc>
        <w:tc>
          <w:tcPr>
            <w:tcW w:w="918" w:type="dxa"/>
            <w:vMerge w:val="restart"/>
            <w:tcBorders>
              <w:top w:val="nil"/>
              <w:left w:val="nil"/>
              <w:bottom w:val="single" w:sz="4" w:space="0" w:color="000000"/>
              <w:right w:val="single" w:sz="4" w:space="0" w:color="000000"/>
            </w:tcBorders>
            <w:shd w:val="clear" w:color="auto" w:fill="C0C0C0"/>
            <w:vAlign w:val="center"/>
          </w:tcPr>
          <w:p w:rsidR="002564FC" w:rsidRDefault="009A5F56">
            <w:pPr>
              <w:widowControl/>
              <w:snapToGrid w:val="0"/>
              <w:spacing w:line="0" w:lineRule="atLeas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决算数</w:t>
            </w:r>
          </w:p>
        </w:tc>
        <w:tc>
          <w:tcPr>
            <w:tcW w:w="694" w:type="dxa"/>
            <w:vMerge w:val="restart"/>
            <w:tcBorders>
              <w:top w:val="nil"/>
              <w:left w:val="nil"/>
              <w:bottom w:val="single" w:sz="4" w:space="0" w:color="000000"/>
              <w:right w:val="single" w:sz="4" w:space="0" w:color="000000"/>
            </w:tcBorders>
            <w:shd w:val="clear" w:color="auto" w:fill="C0C0C0"/>
            <w:vAlign w:val="center"/>
          </w:tcPr>
          <w:p w:rsidR="002564FC" w:rsidRDefault="009A5F56">
            <w:pPr>
              <w:widowControl/>
              <w:snapToGrid w:val="0"/>
              <w:spacing w:line="0" w:lineRule="atLeas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科目编码</w:t>
            </w:r>
          </w:p>
        </w:tc>
        <w:tc>
          <w:tcPr>
            <w:tcW w:w="3381" w:type="dxa"/>
            <w:vMerge w:val="restart"/>
            <w:tcBorders>
              <w:top w:val="nil"/>
              <w:left w:val="nil"/>
              <w:bottom w:val="single" w:sz="4" w:space="0" w:color="000000"/>
              <w:right w:val="single" w:sz="4" w:space="0" w:color="000000"/>
            </w:tcBorders>
            <w:shd w:val="clear" w:color="auto" w:fill="C0C0C0"/>
            <w:vAlign w:val="center"/>
          </w:tcPr>
          <w:p w:rsidR="002564FC" w:rsidRDefault="009A5F56">
            <w:pPr>
              <w:widowControl/>
              <w:snapToGrid w:val="0"/>
              <w:spacing w:line="0" w:lineRule="atLeas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科目名称</w:t>
            </w:r>
          </w:p>
        </w:tc>
        <w:tc>
          <w:tcPr>
            <w:tcW w:w="1383" w:type="dxa"/>
            <w:vMerge w:val="restart"/>
            <w:tcBorders>
              <w:top w:val="nil"/>
              <w:left w:val="nil"/>
              <w:bottom w:val="single" w:sz="4" w:space="0" w:color="000000"/>
              <w:right w:val="single" w:sz="4" w:space="0" w:color="000000"/>
            </w:tcBorders>
            <w:shd w:val="clear" w:color="auto" w:fill="C0C0C0"/>
            <w:vAlign w:val="center"/>
          </w:tcPr>
          <w:p w:rsidR="002564FC" w:rsidRDefault="009A5F56">
            <w:pPr>
              <w:widowControl/>
              <w:snapToGrid w:val="0"/>
              <w:spacing w:line="0" w:lineRule="atLeas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决算数</w:t>
            </w:r>
          </w:p>
        </w:tc>
      </w:tr>
      <w:tr w:rsidR="002564FC">
        <w:trPr>
          <w:trHeight w:val="240"/>
        </w:trPr>
        <w:tc>
          <w:tcPr>
            <w:tcW w:w="2881" w:type="dxa"/>
            <w:vMerge/>
            <w:tcBorders>
              <w:top w:val="nil"/>
              <w:left w:val="single" w:sz="4" w:space="0" w:color="000000"/>
              <w:bottom w:val="single" w:sz="4" w:space="0" w:color="000000"/>
              <w:right w:val="single" w:sz="4" w:space="0" w:color="000000"/>
            </w:tcBorders>
            <w:shd w:val="clear" w:color="auto" w:fill="C0C0C0"/>
            <w:vAlign w:val="center"/>
          </w:tcPr>
          <w:p w:rsidR="002564FC" w:rsidRDefault="002564FC">
            <w:pPr>
              <w:widowControl/>
              <w:snapToGrid w:val="0"/>
              <w:spacing w:line="0" w:lineRule="atLeast"/>
              <w:jc w:val="center"/>
              <w:rPr>
                <w:rFonts w:ascii="宋体" w:eastAsia="宋体" w:hAnsi="宋体" w:cs="宋体"/>
                <w:color w:val="000000"/>
                <w:sz w:val="15"/>
                <w:szCs w:val="15"/>
              </w:rPr>
            </w:pPr>
          </w:p>
        </w:tc>
        <w:tc>
          <w:tcPr>
            <w:tcW w:w="2714" w:type="dxa"/>
            <w:vMerge/>
            <w:tcBorders>
              <w:top w:val="nil"/>
              <w:left w:val="nil"/>
              <w:bottom w:val="single" w:sz="4" w:space="0" w:color="000000"/>
              <w:right w:val="single" w:sz="4" w:space="0" w:color="000000"/>
            </w:tcBorders>
            <w:shd w:val="clear" w:color="auto" w:fill="C0C0C0"/>
            <w:vAlign w:val="center"/>
          </w:tcPr>
          <w:p w:rsidR="002564FC" w:rsidRDefault="002564FC">
            <w:pPr>
              <w:widowControl/>
              <w:snapToGrid w:val="0"/>
              <w:spacing w:line="0" w:lineRule="atLeast"/>
              <w:jc w:val="center"/>
              <w:rPr>
                <w:rFonts w:ascii="宋体" w:eastAsia="宋体" w:hAnsi="宋体" w:cs="宋体"/>
                <w:color w:val="000000"/>
                <w:sz w:val="15"/>
                <w:szCs w:val="15"/>
              </w:rPr>
            </w:pPr>
          </w:p>
        </w:tc>
        <w:tc>
          <w:tcPr>
            <w:tcW w:w="974" w:type="dxa"/>
            <w:vMerge/>
            <w:tcBorders>
              <w:top w:val="nil"/>
              <w:left w:val="nil"/>
              <w:bottom w:val="single" w:sz="4" w:space="0" w:color="000000"/>
              <w:right w:val="single" w:sz="4" w:space="0" w:color="000000"/>
            </w:tcBorders>
            <w:shd w:val="clear" w:color="auto" w:fill="C0C0C0"/>
            <w:vAlign w:val="center"/>
          </w:tcPr>
          <w:p w:rsidR="002564FC" w:rsidRDefault="002564FC">
            <w:pPr>
              <w:widowControl/>
              <w:snapToGrid w:val="0"/>
              <w:spacing w:line="0" w:lineRule="atLeast"/>
              <w:jc w:val="center"/>
              <w:rPr>
                <w:rFonts w:ascii="宋体" w:eastAsia="宋体" w:hAnsi="宋体" w:cs="宋体"/>
                <w:color w:val="000000"/>
                <w:sz w:val="15"/>
                <w:szCs w:val="15"/>
              </w:rPr>
            </w:pPr>
          </w:p>
        </w:tc>
        <w:tc>
          <w:tcPr>
            <w:tcW w:w="694" w:type="dxa"/>
            <w:vMerge/>
            <w:tcBorders>
              <w:top w:val="nil"/>
              <w:left w:val="nil"/>
              <w:bottom w:val="single" w:sz="4" w:space="0" w:color="000000"/>
              <w:right w:val="single" w:sz="4" w:space="0" w:color="000000"/>
            </w:tcBorders>
            <w:shd w:val="clear" w:color="auto" w:fill="C0C0C0"/>
            <w:vAlign w:val="center"/>
          </w:tcPr>
          <w:p w:rsidR="002564FC" w:rsidRDefault="002564FC">
            <w:pPr>
              <w:widowControl/>
              <w:snapToGrid w:val="0"/>
              <w:spacing w:line="0" w:lineRule="atLeast"/>
              <w:jc w:val="center"/>
              <w:rPr>
                <w:rFonts w:ascii="宋体" w:eastAsia="宋体" w:hAnsi="宋体" w:cs="宋体"/>
                <w:color w:val="000000"/>
                <w:sz w:val="15"/>
                <w:szCs w:val="15"/>
              </w:rPr>
            </w:pPr>
          </w:p>
        </w:tc>
        <w:tc>
          <w:tcPr>
            <w:tcW w:w="1882" w:type="dxa"/>
            <w:vMerge/>
            <w:tcBorders>
              <w:top w:val="nil"/>
              <w:left w:val="nil"/>
              <w:bottom w:val="single" w:sz="4" w:space="0" w:color="000000"/>
              <w:right w:val="single" w:sz="4" w:space="0" w:color="000000"/>
            </w:tcBorders>
            <w:shd w:val="clear" w:color="auto" w:fill="C0C0C0"/>
            <w:vAlign w:val="center"/>
          </w:tcPr>
          <w:p w:rsidR="002564FC" w:rsidRDefault="002564FC">
            <w:pPr>
              <w:widowControl/>
              <w:snapToGrid w:val="0"/>
              <w:spacing w:line="0" w:lineRule="atLeast"/>
              <w:jc w:val="center"/>
              <w:rPr>
                <w:rFonts w:ascii="宋体" w:eastAsia="宋体" w:hAnsi="宋体" w:cs="宋体"/>
                <w:color w:val="000000"/>
                <w:sz w:val="15"/>
                <w:szCs w:val="15"/>
              </w:rPr>
            </w:pPr>
          </w:p>
        </w:tc>
        <w:tc>
          <w:tcPr>
            <w:tcW w:w="918" w:type="dxa"/>
            <w:vMerge/>
            <w:tcBorders>
              <w:top w:val="nil"/>
              <w:left w:val="nil"/>
              <w:bottom w:val="single" w:sz="4" w:space="0" w:color="000000"/>
              <w:right w:val="single" w:sz="4" w:space="0" w:color="000000"/>
            </w:tcBorders>
            <w:shd w:val="clear" w:color="auto" w:fill="C0C0C0"/>
            <w:vAlign w:val="center"/>
          </w:tcPr>
          <w:p w:rsidR="002564FC" w:rsidRDefault="002564FC">
            <w:pPr>
              <w:widowControl/>
              <w:snapToGrid w:val="0"/>
              <w:spacing w:line="0" w:lineRule="atLeast"/>
              <w:jc w:val="center"/>
              <w:rPr>
                <w:rFonts w:ascii="宋体" w:eastAsia="宋体" w:hAnsi="宋体" w:cs="宋体"/>
                <w:color w:val="000000"/>
                <w:sz w:val="15"/>
                <w:szCs w:val="15"/>
              </w:rPr>
            </w:pPr>
          </w:p>
        </w:tc>
        <w:tc>
          <w:tcPr>
            <w:tcW w:w="694" w:type="dxa"/>
            <w:vMerge/>
            <w:tcBorders>
              <w:top w:val="nil"/>
              <w:left w:val="nil"/>
              <w:bottom w:val="single" w:sz="4" w:space="0" w:color="000000"/>
              <w:right w:val="single" w:sz="4" w:space="0" w:color="000000"/>
            </w:tcBorders>
            <w:shd w:val="clear" w:color="auto" w:fill="C0C0C0"/>
            <w:vAlign w:val="center"/>
          </w:tcPr>
          <w:p w:rsidR="002564FC" w:rsidRDefault="002564FC">
            <w:pPr>
              <w:widowControl/>
              <w:snapToGrid w:val="0"/>
              <w:spacing w:line="0" w:lineRule="atLeast"/>
              <w:jc w:val="center"/>
              <w:rPr>
                <w:rFonts w:ascii="宋体" w:eastAsia="宋体" w:hAnsi="宋体" w:cs="宋体"/>
                <w:color w:val="000000"/>
                <w:sz w:val="15"/>
                <w:szCs w:val="15"/>
              </w:rPr>
            </w:pPr>
          </w:p>
        </w:tc>
        <w:tc>
          <w:tcPr>
            <w:tcW w:w="3381" w:type="dxa"/>
            <w:vMerge/>
            <w:tcBorders>
              <w:top w:val="nil"/>
              <w:left w:val="nil"/>
              <w:bottom w:val="single" w:sz="4" w:space="0" w:color="000000"/>
              <w:right w:val="single" w:sz="4" w:space="0" w:color="000000"/>
            </w:tcBorders>
            <w:shd w:val="clear" w:color="auto" w:fill="C0C0C0"/>
            <w:vAlign w:val="center"/>
          </w:tcPr>
          <w:p w:rsidR="002564FC" w:rsidRDefault="002564FC">
            <w:pPr>
              <w:widowControl/>
              <w:snapToGrid w:val="0"/>
              <w:spacing w:line="0" w:lineRule="atLeast"/>
              <w:jc w:val="center"/>
              <w:rPr>
                <w:rFonts w:ascii="宋体" w:eastAsia="宋体" w:hAnsi="宋体" w:cs="宋体"/>
                <w:color w:val="000000"/>
                <w:sz w:val="15"/>
                <w:szCs w:val="15"/>
              </w:rPr>
            </w:pPr>
          </w:p>
        </w:tc>
        <w:tc>
          <w:tcPr>
            <w:tcW w:w="1383" w:type="dxa"/>
            <w:vMerge/>
            <w:tcBorders>
              <w:top w:val="nil"/>
              <w:left w:val="nil"/>
              <w:bottom w:val="single" w:sz="4" w:space="0" w:color="000000"/>
              <w:right w:val="single" w:sz="4" w:space="0" w:color="000000"/>
            </w:tcBorders>
            <w:shd w:val="clear" w:color="auto" w:fill="C0C0C0"/>
            <w:vAlign w:val="center"/>
          </w:tcPr>
          <w:p w:rsidR="002564FC" w:rsidRDefault="002564FC">
            <w:pPr>
              <w:widowControl/>
              <w:snapToGrid w:val="0"/>
              <w:spacing w:line="0" w:lineRule="atLeast"/>
              <w:jc w:val="center"/>
              <w:rPr>
                <w:rFonts w:ascii="宋体" w:eastAsia="宋体" w:hAnsi="宋体" w:cs="宋体"/>
                <w:color w:val="000000"/>
                <w:sz w:val="15"/>
                <w:szCs w:val="15"/>
              </w:rPr>
            </w:pPr>
          </w:p>
        </w:tc>
      </w:tr>
      <w:tr w:rsidR="002564FC">
        <w:trPr>
          <w:trHeight w:val="240"/>
        </w:trPr>
        <w:tc>
          <w:tcPr>
            <w:tcW w:w="0" w:type="auto"/>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301</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工资福利支出</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3,915.57</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302</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商品和服务支出</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228.12</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307</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债务利息及费用支出</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0.00</w:t>
            </w:r>
          </w:p>
        </w:tc>
      </w:tr>
      <w:tr w:rsidR="002564FC">
        <w:trPr>
          <w:trHeight w:val="240"/>
        </w:trPr>
        <w:tc>
          <w:tcPr>
            <w:tcW w:w="0" w:type="auto"/>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30101</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w:t>
            </w:r>
            <w:r>
              <w:rPr>
                <w:rFonts w:ascii="宋体" w:eastAsia="宋体" w:hAnsi="宋体" w:cs="宋体" w:hint="eastAsia"/>
                <w:color w:val="000000"/>
                <w:kern w:val="0"/>
                <w:sz w:val="15"/>
                <w:szCs w:val="15"/>
                <w:lang/>
              </w:rPr>
              <w:t>基本工资</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987.63</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30201</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w:t>
            </w:r>
            <w:r>
              <w:rPr>
                <w:rFonts w:ascii="宋体" w:eastAsia="宋体" w:hAnsi="宋体" w:cs="宋体" w:hint="eastAsia"/>
                <w:color w:val="000000"/>
                <w:kern w:val="0"/>
                <w:sz w:val="15"/>
                <w:szCs w:val="15"/>
                <w:lang/>
              </w:rPr>
              <w:t>办公费</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21.25</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30701</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w:t>
            </w:r>
            <w:r>
              <w:rPr>
                <w:rFonts w:ascii="宋体" w:eastAsia="宋体" w:hAnsi="宋体" w:cs="宋体" w:hint="eastAsia"/>
                <w:color w:val="000000"/>
                <w:kern w:val="0"/>
                <w:sz w:val="15"/>
                <w:szCs w:val="15"/>
                <w:lang/>
              </w:rPr>
              <w:t>国内债务付息</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0.00</w:t>
            </w:r>
          </w:p>
        </w:tc>
      </w:tr>
      <w:tr w:rsidR="002564FC">
        <w:trPr>
          <w:trHeight w:val="240"/>
        </w:trPr>
        <w:tc>
          <w:tcPr>
            <w:tcW w:w="0" w:type="auto"/>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30102</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w:t>
            </w:r>
            <w:r>
              <w:rPr>
                <w:rFonts w:ascii="宋体" w:eastAsia="宋体" w:hAnsi="宋体" w:cs="宋体" w:hint="eastAsia"/>
                <w:color w:val="000000"/>
                <w:kern w:val="0"/>
                <w:sz w:val="15"/>
                <w:szCs w:val="15"/>
                <w:lang/>
              </w:rPr>
              <w:t>津贴补贴</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13.00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30202</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w:t>
            </w:r>
            <w:r>
              <w:rPr>
                <w:rFonts w:ascii="宋体" w:eastAsia="宋体" w:hAnsi="宋体" w:cs="宋体" w:hint="eastAsia"/>
                <w:color w:val="000000"/>
                <w:kern w:val="0"/>
                <w:sz w:val="15"/>
                <w:szCs w:val="15"/>
                <w:lang/>
              </w:rPr>
              <w:t>印刷费</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1.76</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30702</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w:t>
            </w:r>
            <w:r>
              <w:rPr>
                <w:rFonts w:ascii="宋体" w:eastAsia="宋体" w:hAnsi="宋体" w:cs="宋体" w:hint="eastAsia"/>
                <w:color w:val="000000"/>
                <w:kern w:val="0"/>
                <w:sz w:val="15"/>
                <w:szCs w:val="15"/>
                <w:lang/>
              </w:rPr>
              <w:t>国外债务付息</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0.00</w:t>
            </w:r>
          </w:p>
        </w:tc>
      </w:tr>
      <w:tr w:rsidR="002564FC">
        <w:trPr>
          <w:trHeight w:val="240"/>
        </w:trPr>
        <w:tc>
          <w:tcPr>
            <w:tcW w:w="0" w:type="auto"/>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30103</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w:t>
            </w:r>
            <w:r>
              <w:rPr>
                <w:rFonts w:ascii="宋体" w:eastAsia="宋体" w:hAnsi="宋体" w:cs="宋体" w:hint="eastAsia"/>
                <w:color w:val="000000"/>
                <w:kern w:val="0"/>
                <w:sz w:val="15"/>
                <w:szCs w:val="15"/>
                <w:lang/>
              </w:rPr>
              <w:t>奖金</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1,393.30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30203</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w:t>
            </w:r>
            <w:r>
              <w:rPr>
                <w:rFonts w:ascii="宋体" w:eastAsia="宋体" w:hAnsi="宋体" w:cs="宋体" w:hint="eastAsia"/>
                <w:color w:val="000000"/>
                <w:kern w:val="0"/>
                <w:sz w:val="15"/>
                <w:szCs w:val="15"/>
                <w:lang/>
              </w:rPr>
              <w:t>咨询费</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310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资本性支出</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0.00</w:t>
            </w:r>
          </w:p>
        </w:tc>
      </w:tr>
      <w:tr w:rsidR="002564FC">
        <w:trPr>
          <w:trHeight w:val="240"/>
        </w:trPr>
        <w:tc>
          <w:tcPr>
            <w:tcW w:w="0" w:type="auto"/>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30106</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w:t>
            </w:r>
            <w:r>
              <w:rPr>
                <w:rFonts w:ascii="宋体" w:eastAsia="宋体" w:hAnsi="宋体" w:cs="宋体" w:hint="eastAsia"/>
                <w:color w:val="000000"/>
                <w:kern w:val="0"/>
                <w:sz w:val="15"/>
                <w:szCs w:val="15"/>
                <w:lang/>
              </w:rPr>
              <w:t>伙食补助费</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30204</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w:t>
            </w:r>
            <w:r>
              <w:rPr>
                <w:rFonts w:ascii="宋体" w:eastAsia="宋体" w:hAnsi="宋体" w:cs="宋体" w:hint="eastAsia"/>
                <w:color w:val="000000"/>
                <w:kern w:val="0"/>
                <w:sz w:val="15"/>
                <w:szCs w:val="15"/>
                <w:lang/>
              </w:rPr>
              <w:t>手续费</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31001</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w:t>
            </w:r>
            <w:r>
              <w:rPr>
                <w:rFonts w:ascii="宋体" w:eastAsia="宋体" w:hAnsi="宋体" w:cs="宋体" w:hint="eastAsia"/>
                <w:color w:val="000000"/>
                <w:kern w:val="0"/>
                <w:sz w:val="15"/>
                <w:szCs w:val="15"/>
                <w:lang/>
              </w:rPr>
              <w:t>房屋建筑物购建</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0.00</w:t>
            </w:r>
          </w:p>
        </w:tc>
      </w:tr>
      <w:tr w:rsidR="002564FC">
        <w:trPr>
          <w:trHeight w:val="240"/>
        </w:trPr>
        <w:tc>
          <w:tcPr>
            <w:tcW w:w="0" w:type="auto"/>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30107</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w:t>
            </w:r>
            <w:r>
              <w:rPr>
                <w:rFonts w:ascii="宋体" w:eastAsia="宋体" w:hAnsi="宋体" w:cs="宋体" w:hint="eastAsia"/>
                <w:color w:val="000000"/>
                <w:kern w:val="0"/>
                <w:sz w:val="15"/>
                <w:szCs w:val="15"/>
                <w:lang/>
              </w:rPr>
              <w:t>绩效工资</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537.94</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30205</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w:t>
            </w:r>
            <w:r>
              <w:rPr>
                <w:rFonts w:ascii="宋体" w:eastAsia="宋体" w:hAnsi="宋体" w:cs="宋体" w:hint="eastAsia"/>
                <w:color w:val="000000"/>
                <w:kern w:val="0"/>
                <w:sz w:val="15"/>
                <w:szCs w:val="15"/>
                <w:lang/>
              </w:rPr>
              <w:t>水费</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4.25</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31002</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w:t>
            </w:r>
            <w:r>
              <w:rPr>
                <w:rFonts w:ascii="宋体" w:eastAsia="宋体" w:hAnsi="宋体" w:cs="宋体" w:hint="eastAsia"/>
                <w:color w:val="000000"/>
                <w:kern w:val="0"/>
                <w:sz w:val="15"/>
                <w:szCs w:val="15"/>
                <w:lang/>
              </w:rPr>
              <w:t>办公设备购置</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0.00</w:t>
            </w:r>
          </w:p>
        </w:tc>
      </w:tr>
      <w:tr w:rsidR="002564FC">
        <w:trPr>
          <w:trHeight w:val="240"/>
        </w:trPr>
        <w:tc>
          <w:tcPr>
            <w:tcW w:w="0" w:type="auto"/>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30108</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w:t>
            </w:r>
            <w:r>
              <w:rPr>
                <w:rFonts w:ascii="宋体" w:eastAsia="宋体" w:hAnsi="宋体" w:cs="宋体" w:hint="eastAsia"/>
                <w:color w:val="000000"/>
                <w:kern w:val="0"/>
                <w:sz w:val="15"/>
                <w:szCs w:val="15"/>
                <w:lang/>
              </w:rPr>
              <w:t>机关事业单位基本养老保险缴费</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424.31</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30206</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w:t>
            </w:r>
            <w:r>
              <w:rPr>
                <w:rFonts w:ascii="宋体" w:eastAsia="宋体" w:hAnsi="宋体" w:cs="宋体" w:hint="eastAsia"/>
                <w:color w:val="000000"/>
                <w:kern w:val="0"/>
                <w:sz w:val="15"/>
                <w:szCs w:val="15"/>
                <w:lang/>
              </w:rPr>
              <w:t>电费</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16.87</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31003</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w:t>
            </w:r>
            <w:r>
              <w:rPr>
                <w:rFonts w:ascii="宋体" w:eastAsia="宋体" w:hAnsi="宋体" w:cs="宋体" w:hint="eastAsia"/>
                <w:color w:val="000000"/>
                <w:kern w:val="0"/>
                <w:sz w:val="15"/>
                <w:szCs w:val="15"/>
                <w:lang/>
              </w:rPr>
              <w:t>专用设备购置</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0.00</w:t>
            </w:r>
          </w:p>
        </w:tc>
      </w:tr>
      <w:tr w:rsidR="002564FC">
        <w:trPr>
          <w:trHeight w:val="240"/>
        </w:trPr>
        <w:tc>
          <w:tcPr>
            <w:tcW w:w="0" w:type="auto"/>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30109</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w:t>
            </w:r>
            <w:r>
              <w:rPr>
                <w:rFonts w:ascii="宋体" w:eastAsia="宋体" w:hAnsi="宋体" w:cs="宋体" w:hint="eastAsia"/>
                <w:color w:val="000000"/>
                <w:kern w:val="0"/>
                <w:sz w:val="15"/>
                <w:szCs w:val="15"/>
                <w:lang/>
              </w:rPr>
              <w:t>职业年金缴费</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30207</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w:t>
            </w:r>
            <w:r>
              <w:rPr>
                <w:rFonts w:ascii="宋体" w:eastAsia="宋体" w:hAnsi="宋体" w:cs="宋体" w:hint="eastAsia"/>
                <w:color w:val="000000"/>
                <w:kern w:val="0"/>
                <w:sz w:val="15"/>
                <w:szCs w:val="15"/>
                <w:lang/>
              </w:rPr>
              <w:t>邮电费</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1.12</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31005</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w:t>
            </w:r>
            <w:r>
              <w:rPr>
                <w:rFonts w:ascii="宋体" w:eastAsia="宋体" w:hAnsi="宋体" w:cs="宋体" w:hint="eastAsia"/>
                <w:color w:val="000000"/>
                <w:kern w:val="0"/>
                <w:sz w:val="15"/>
                <w:szCs w:val="15"/>
                <w:lang/>
              </w:rPr>
              <w:t>基础设施建设</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0.00</w:t>
            </w:r>
          </w:p>
        </w:tc>
      </w:tr>
      <w:tr w:rsidR="002564FC">
        <w:trPr>
          <w:trHeight w:val="240"/>
        </w:trPr>
        <w:tc>
          <w:tcPr>
            <w:tcW w:w="0" w:type="auto"/>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30110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w:t>
            </w:r>
            <w:r>
              <w:rPr>
                <w:rFonts w:ascii="宋体" w:eastAsia="宋体" w:hAnsi="宋体" w:cs="宋体" w:hint="eastAsia"/>
                <w:color w:val="000000"/>
                <w:kern w:val="0"/>
                <w:sz w:val="15"/>
                <w:szCs w:val="15"/>
                <w:lang/>
              </w:rPr>
              <w:t>职工基本医疗保险缴费</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245.99</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30208</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w:t>
            </w:r>
            <w:r>
              <w:rPr>
                <w:rFonts w:ascii="宋体" w:eastAsia="宋体" w:hAnsi="宋体" w:cs="宋体" w:hint="eastAsia"/>
                <w:color w:val="000000"/>
                <w:kern w:val="0"/>
                <w:sz w:val="15"/>
                <w:szCs w:val="15"/>
                <w:lang/>
              </w:rPr>
              <w:t>取暖费</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31006</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w:t>
            </w:r>
            <w:r>
              <w:rPr>
                <w:rFonts w:ascii="宋体" w:eastAsia="宋体" w:hAnsi="宋体" w:cs="宋体" w:hint="eastAsia"/>
                <w:color w:val="000000"/>
                <w:kern w:val="0"/>
                <w:sz w:val="15"/>
                <w:szCs w:val="15"/>
                <w:lang/>
              </w:rPr>
              <w:t>大型修缮</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0.00</w:t>
            </w:r>
          </w:p>
        </w:tc>
      </w:tr>
      <w:tr w:rsidR="002564FC">
        <w:trPr>
          <w:trHeight w:val="240"/>
        </w:trPr>
        <w:tc>
          <w:tcPr>
            <w:tcW w:w="0" w:type="auto"/>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30111</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w:t>
            </w:r>
            <w:r>
              <w:rPr>
                <w:rFonts w:ascii="宋体" w:eastAsia="宋体" w:hAnsi="宋体" w:cs="宋体" w:hint="eastAsia"/>
                <w:color w:val="000000"/>
                <w:kern w:val="0"/>
                <w:sz w:val="15"/>
                <w:szCs w:val="15"/>
                <w:lang/>
              </w:rPr>
              <w:t>公务员医疗补助缴费</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30209</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w:t>
            </w:r>
            <w:r>
              <w:rPr>
                <w:rFonts w:ascii="宋体" w:eastAsia="宋体" w:hAnsi="宋体" w:cs="宋体" w:hint="eastAsia"/>
                <w:color w:val="000000"/>
                <w:kern w:val="0"/>
                <w:sz w:val="15"/>
                <w:szCs w:val="15"/>
                <w:lang/>
              </w:rPr>
              <w:t>物业管理费</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9.76</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31007</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w:t>
            </w:r>
            <w:r>
              <w:rPr>
                <w:rFonts w:ascii="宋体" w:eastAsia="宋体" w:hAnsi="宋体" w:cs="宋体" w:hint="eastAsia"/>
                <w:color w:val="000000"/>
                <w:kern w:val="0"/>
                <w:sz w:val="15"/>
                <w:szCs w:val="15"/>
                <w:lang/>
              </w:rPr>
              <w:t>信息网络及软件购置更新</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0.00</w:t>
            </w:r>
          </w:p>
        </w:tc>
      </w:tr>
      <w:tr w:rsidR="002564FC">
        <w:trPr>
          <w:trHeight w:val="240"/>
        </w:trPr>
        <w:tc>
          <w:tcPr>
            <w:tcW w:w="0" w:type="auto"/>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30112</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w:t>
            </w:r>
            <w:r>
              <w:rPr>
                <w:rFonts w:ascii="宋体" w:eastAsia="宋体" w:hAnsi="宋体" w:cs="宋体" w:hint="eastAsia"/>
                <w:color w:val="000000"/>
                <w:kern w:val="0"/>
                <w:sz w:val="15"/>
                <w:szCs w:val="15"/>
                <w:lang/>
              </w:rPr>
              <w:t>其他社会保障缴费</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45.40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30211</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w:t>
            </w:r>
            <w:r>
              <w:rPr>
                <w:rFonts w:ascii="宋体" w:eastAsia="宋体" w:hAnsi="宋体" w:cs="宋体" w:hint="eastAsia"/>
                <w:color w:val="000000"/>
                <w:kern w:val="0"/>
                <w:sz w:val="15"/>
                <w:szCs w:val="15"/>
                <w:lang/>
              </w:rPr>
              <w:t>差旅费</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16.90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31008</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w:t>
            </w:r>
            <w:r>
              <w:rPr>
                <w:rFonts w:ascii="宋体" w:eastAsia="宋体" w:hAnsi="宋体" w:cs="宋体" w:hint="eastAsia"/>
                <w:color w:val="000000"/>
                <w:kern w:val="0"/>
                <w:sz w:val="15"/>
                <w:szCs w:val="15"/>
                <w:lang/>
              </w:rPr>
              <w:t>物资储备</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0.00</w:t>
            </w:r>
          </w:p>
        </w:tc>
      </w:tr>
      <w:tr w:rsidR="002564FC">
        <w:trPr>
          <w:trHeight w:val="240"/>
        </w:trPr>
        <w:tc>
          <w:tcPr>
            <w:tcW w:w="0" w:type="auto"/>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30113</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w:t>
            </w:r>
            <w:r>
              <w:rPr>
                <w:rFonts w:ascii="宋体" w:eastAsia="宋体" w:hAnsi="宋体" w:cs="宋体" w:hint="eastAsia"/>
                <w:color w:val="000000"/>
                <w:kern w:val="0"/>
                <w:sz w:val="15"/>
                <w:szCs w:val="15"/>
                <w:lang/>
              </w:rPr>
              <w:t>住房公积金</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268.00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30212</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w:t>
            </w:r>
            <w:r>
              <w:rPr>
                <w:rFonts w:ascii="宋体" w:eastAsia="宋体" w:hAnsi="宋体" w:cs="宋体" w:hint="eastAsia"/>
                <w:color w:val="000000"/>
                <w:kern w:val="0"/>
                <w:sz w:val="15"/>
                <w:szCs w:val="15"/>
                <w:lang/>
              </w:rPr>
              <w:t>因公出国（境）费用</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31009</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w:t>
            </w:r>
            <w:r>
              <w:rPr>
                <w:rFonts w:ascii="宋体" w:eastAsia="宋体" w:hAnsi="宋体" w:cs="宋体" w:hint="eastAsia"/>
                <w:color w:val="000000"/>
                <w:kern w:val="0"/>
                <w:sz w:val="15"/>
                <w:szCs w:val="15"/>
                <w:lang/>
              </w:rPr>
              <w:t>土地补偿</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0.00</w:t>
            </w:r>
          </w:p>
        </w:tc>
      </w:tr>
      <w:tr w:rsidR="002564FC">
        <w:trPr>
          <w:trHeight w:val="240"/>
        </w:trPr>
        <w:tc>
          <w:tcPr>
            <w:tcW w:w="0" w:type="auto"/>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30114</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w:t>
            </w:r>
            <w:r>
              <w:rPr>
                <w:rFonts w:ascii="宋体" w:eastAsia="宋体" w:hAnsi="宋体" w:cs="宋体" w:hint="eastAsia"/>
                <w:color w:val="000000"/>
                <w:kern w:val="0"/>
                <w:sz w:val="15"/>
                <w:szCs w:val="15"/>
                <w:lang/>
              </w:rPr>
              <w:t>医疗费</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30213</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w:t>
            </w:r>
            <w:r>
              <w:rPr>
                <w:rFonts w:ascii="宋体" w:eastAsia="宋体" w:hAnsi="宋体" w:cs="宋体" w:hint="eastAsia"/>
                <w:color w:val="000000"/>
                <w:kern w:val="0"/>
                <w:sz w:val="15"/>
                <w:szCs w:val="15"/>
                <w:lang/>
              </w:rPr>
              <w:t>维修（护）费</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8.03</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31010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w:t>
            </w:r>
            <w:r>
              <w:rPr>
                <w:rFonts w:ascii="宋体" w:eastAsia="宋体" w:hAnsi="宋体" w:cs="宋体" w:hint="eastAsia"/>
                <w:color w:val="000000"/>
                <w:kern w:val="0"/>
                <w:sz w:val="15"/>
                <w:szCs w:val="15"/>
                <w:lang/>
              </w:rPr>
              <w:t>安置补助</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0.00</w:t>
            </w:r>
          </w:p>
        </w:tc>
      </w:tr>
      <w:tr w:rsidR="002564FC">
        <w:trPr>
          <w:trHeight w:val="240"/>
        </w:trPr>
        <w:tc>
          <w:tcPr>
            <w:tcW w:w="0" w:type="auto"/>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30199</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w:t>
            </w:r>
            <w:r>
              <w:rPr>
                <w:rFonts w:ascii="宋体" w:eastAsia="宋体" w:hAnsi="宋体" w:cs="宋体" w:hint="eastAsia"/>
                <w:color w:val="000000"/>
                <w:kern w:val="0"/>
                <w:sz w:val="15"/>
                <w:szCs w:val="15"/>
                <w:lang/>
              </w:rPr>
              <w:t>其他工资福利支出</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30214</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w:t>
            </w:r>
            <w:r>
              <w:rPr>
                <w:rFonts w:ascii="宋体" w:eastAsia="宋体" w:hAnsi="宋体" w:cs="宋体" w:hint="eastAsia"/>
                <w:color w:val="000000"/>
                <w:kern w:val="0"/>
                <w:sz w:val="15"/>
                <w:szCs w:val="15"/>
                <w:lang/>
              </w:rPr>
              <w:t>租赁费</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0.50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31011</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w:t>
            </w:r>
            <w:r>
              <w:rPr>
                <w:rFonts w:ascii="宋体" w:eastAsia="宋体" w:hAnsi="宋体" w:cs="宋体" w:hint="eastAsia"/>
                <w:color w:val="000000"/>
                <w:kern w:val="0"/>
                <w:sz w:val="15"/>
                <w:szCs w:val="15"/>
                <w:lang/>
              </w:rPr>
              <w:t>地上附着物和青苗补偿</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0.00</w:t>
            </w:r>
          </w:p>
        </w:tc>
      </w:tr>
      <w:tr w:rsidR="002564FC">
        <w:trPr>
          <w:trHeight w:val="240"/>
        </w:trPr>
        <w:tc>
          <w:tcPr>
            <w:tcW w:w="0" w:type="auto"/>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303</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对个人和家庭的补助</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399.57</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30215</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w:t>
            </w:r>
            <w:r>
              <w:rPr>
                <w:rFonts w:ascii="宋体" w:eastAsia="宋体" w:hAnsi="宋体" w:cs="宋体" w:hint="eastAsia"/>
                <w:color w:val="000000"/>
                <w:kern w:val="0"/>
                <w:sz w:val="15"/>
                <w:szCs w:val="15"/>
                <w:lang/>
              </w:rPr>
              <w:t>会议费</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31012</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w:t>
            </w:r>
            <w:r>
              <w:rPr>
                <w:rFonts w:ascii="宋体" w:eastAsia="宋体" w:hAnsi="宋体" w:cs="宋体" w:hint="eastAsia"/>
                <w:color w:val="000000"/>
                <w:kern w:val="0"/>
                <w:sz w:val="15"/>
                <w:szCs w:val="15"/>
                <w:lang/>
              </w:rPr>
              <w:t>拆迁补偿</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0.00</w:t>
            </w:r>
          </w:p>
        </w:tc>
      </w:tr>
      <w:tr w:rsidR="002564FC">
        <w:trPr>
          <w:trHeight w:val="240"/>
        </w:trPr>
        <w:tc>
          <w:tcPr>
            <w:tcW w:w="0" w:type="auto"/>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30301</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w:t>
            </w:r>
            <w:r>
              <w:rPr>
                <w:rFonts w:ascii="宋体" w:eastAsia="宋体" w:hAnsi="宋体" w:cs="宋体" w:hint="eastAsia"/>
                <w:color w:val="000000"/>
                <w:kern w:val="0"/>
                <w:sz w:val="15"/>
                <w:szCs w:val="15"/>
                <w:lang/>
              </w:rPr>
              <w:t>离休费</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22.82</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30216</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w:t>
            </w:r>
            <w:r>
              <w:rPr>
                <w:rFonts w:ascii="宋体" w:eastAsia="宋体" w:hAnsi="宋体" w:cs="宋体" w:hint="eastAsia"/>
                <w:color w:val="000000"/>
                <w:kern w:val="0"/>
                <w:sz w:val="15"/>
                <w:szCs w:val="15"/>
                <w:lang/>
              </w:rPr>
              <w:t>培训费</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12.30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31013</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w:t>
            </w:r>
            <w:r>
              <w:rPr>
                <w:rFonts w:ascii="宋体" w:eastAsia="宋体" w:hAnsi="宋体" w:cs="宋体" w:hint="eastAsia"/>
                <w:color w:val="000000"/>
                <w:kern w:val="0"/>
                <w:sz w:val="15"/>
                <w:szCs w:val="15"/>
                <w:lang/>
              </w:rPr>
              <w:t>公务用车购置</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0.00</w:t>
            </w:r>
          </w:p>
        </w:tc>
      </w:tr>
      <w:tr w:rsidR="002564FC">
        <w:trPr>
          <w:trHeight w:val="240"/>
        </w:trPr>
        <w:tc>
          <w:tcPr>
            <w:tcW w:w="0" w:type="auto"/>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30302</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w:t>
            </w:r>
            <w:r>
              <w:rPr>
                <w:rFonts w:ascii="宋体" w:eastAsia="宋体" w:hAnsi="宋体" w:cs="宋体" w:hint="eastAsia"/>
                <w:color w:val="000000"/>
                <w:kern w:val="0"/>
                <w:sz w:val="15"/>
                <w:szCs w:val="15"/>
                <w:lang/>
              </w:rPr>
              <w:t>退休费</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30217</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w:t>
            </w:r>
            <w:r>
              <w:rPr>
                <w:rFonts w:ascii="宋体" w:eastAsia="宋体" w:hAnsi="宋体" w:cs="宋体" w:hint="eastAsia"/>
                <w:color w:val="000000"/>
                <w:kern w:val="0"/>
                <w:sz w:val="15"/>
                <w:szCs w:val="15"/>
                <w:lang/>
              </w:rPr>
              <w:t>公务接待费</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1.00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31019</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w:t>
            </w:r>
            <w:r>
              <w:rPr>
                <w:rFonts w:ascii="宋体" w:eastAsia="宋体" w:hAnsi="宋体" w:cs="宋体" w:hint="eastAsia"/>
                <w:color w:val="000000"/>
                <w:kern w:val="0"/>
                <w:sz w:val="15"/>
                <w:szCs w:val="15"/>
                <w:lang/>
              </w:rPr>
              <w:t>其他交通工具购置</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0.00</w:t>
            </w:r>
          </w:p>
        </w:tc>
      </w:tr>
      <w:tr w:rsidR="002564FC">
        <w:trPr>
          <w:trHeight w:val="240"/>
        </w:trPr>
        <w:tc>
          <w:tcPr>
            <w:tcW w:w="0" w:type="auto"/>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30303</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w:t>
            </w:r>
            <w:r>
              <w:rPr>
                <w:rFonts w:ascii="宋体" w:eastAsia="宋体" w:hAnsi="宋体" w:cs="宋体" w:hint="eastAsia"/>
                <w:color w:val="000000"/>
                <w:kern w:val="0"/>
                <w:sz w:val="15"/>
                <w:szCs w:val="15"/>
                <w:lang/>
              </w:rPr>
              <w:t>退职（役）费</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30218</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w:t>
            </w:r>
            <w:r>
              <w:rPr>
                <w:rFonts w:ascii="宋体" w:eastAsia="宋体" w:hAnsi="宋体" w:cs="宋体" w:hint="eastAsia"/>
                <w:color w:val="000000"/>
                <w:kern w:val="0"/>
                <w:sz w:val="15"/>
                <w:szCs w:val="15"/>
                <w:lang/>
              </w:rPr>
              <w:t>专用材料费</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31021</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w:t>
            </w:r>
            <w:r>
              <w:rPr>
                <w:rFonts w:ascii="宋体" w:eastAsia="宋体" w:hAnsi="宋体" w:cs="宋体" w:hint="eastAsia"/>
                <w:color w:val="000000"/>
                <w:kern w:val="0"/>
                <w:sz w:val="15"/>
                <w:szCs w:val="15"/>
                <w:lang/>
              </w:rPr>
              <w:t>文物和陈列品购置</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0.00</w:t>
            </w:r>
          </w:p>
        </w:tc>
      </w:tr>
      <w:tr w:rsidR="002564FC">
        <w:trPr>
          <w:trHeight w:val="240"/>
        </w:trPr>
        <w:tc>
          <w:tcPr>
            <w:tcW w:w="0" w:type="auto"/>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30304</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w:t>
            </w:r>
            <w:r>
              <w:rPr>
                <w:rFonts w:ascii="宋体" w:eastAsia="宋体" w:hAnsi="宋体" w:cs="宋体" w:hint="eastAsia"/>
                <w:color w:val="000000"/>
                <w:kern w:val="0"/>
                <w:sz w:val="15"/>
                <w:szCs w:val="15"/>
                <w:lang/>
              </w:rPr>
              <w:t>抚恤金</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217.99</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30224</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w:t>
            </w:r>
            <w:r>
              <w:rPr>
                <w:rFonts w:ascii="宋体" w:eastAsia="宋体" w:hAnsi="宋体" w:cs="宋体" w:hint="eastAsia"/>
                <w:color w:val="000000"/>
                <w:kern w:val="0"/>
                <w:sz w:val="15"/>
                <w:szCs w:val="15"/>
                <w:lang/>
              </w:rPr>
              <w:t>被装购置费</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31022</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w:t>
            </w:r>
            <w:r>
              <w:rPr>
                <w:rFonts w:ascii="宋体" w:eastAsia="宋体" w:hAnsi="宋体" w:cs="宋体" w:hint="eastAsia"/>
                <w:color w:val="000000"/>
                <w:kern w:val="0"/>
                <w:sz w:val="15"/>
                <w:szCs w:val="15"/>
                <w:lang/>
              </w:rPr>
              <w:t>无形资产购置</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0.00</w:t>
            </w:r>
          </w:p>
        </w:tc>
      </w:tr>
      <w:tr w:rsidR="002564FC">
        <w:trPr>
          <w:trHeight w:val="240"/>
        </w:trPr>
        <w:tc>
          <w:tcPr>
            <w:tcW w:w="0" w:type="auto"/>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30305</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w:t>
            </w:r>
            <w:r>
              <w:rPr>
                <w:rFonts w:ascii="宋体" w:eastAsia="宋体" w:hAnsi="宋体" w:cs="宋体" w:hint="eastAsia"/>
                <w:color w:val="000000"/>
                <w:kern w:val="0"/>
                <w:sz w:val="15"/>
                <w:szCs w:val="15"/>
                <w:lang/>
              </w:rPr>
              <w:t>生活补助</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79.04</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30225</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w:t>
            </w:r>
            <w:r>
              <w:rPr>
                <w:rFonts w:ascii="宋体" w:eastAsia="宋体" w:hAnsi="宋体" w:cs="宋体" w:hint="eastAsia"/>
                <w:color w:val="000000"/>
                <w:kern w:val="0"/>
                <w:sz w:val="15"/>
                <w:szCs w:val="15"/>
                <w:lang/>
              </w:rPr>
              <w:t>专用燃料费</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31099</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w:t>
            </w:r>
            <w:r>
              <w:rPr>
                <w:rFonts w:ascii="宋体" w:eastAsia="宋体" w:hAnsi="宋体" w:cs="宋体" w:hint="eastAsia"/>
                <w:color w:val="000000"/>
                <w:kern w:val="0"/>
                <w:sz w:val="15"/>
                <w:szCs w:val="15"/>
                <w:lang/>
              </w:rPr>
              <w:t>其他资本性支出</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0.00</w:t>
            </w:r>
          </w:p>
        </w:tc>
      </w:tr>
      <w:tr w:rsidR="002564FC">
        <w:trPr>
          <w:trHeight w:val="240"/>
        </w:trPr>
        <w:tc>
          <w:tcPr>
            <w:tcW w:w="0" w:type="auto"/>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30306</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w:t>
            </w:r>
            <w:r>
              <w:rPr>
                <w:rFonts w:ascii="宋体" w:eastAsia="宋体" w:hAnsi="宋体" w:cs="宋体" w:hint="eastAsia"/>
                <w:color w:val="000000"/>
                <w:kern w:val="0"/>
                <w:sz w:val="15"/>
                <w:szCs w:val="15"/>
                <w:lang/>
              </w:rPr>
              <w:t>救济费</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30226</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w:t>
            </w:r>
            <w:r>
              <w:rPr>
                <w:rFonts w:ascii="宋体" w:eastAsia="宋体" w:hAnsi="宋体" w:cs="宋体" w:hint="eastAsia"/>
                <w:color w:val="000000"/>
                <w:kern w:val="0"/>
                <w:sz w:val="15"/>
                <w:szCs w:val="15"/>
                <w:lang/>
              </w:rPr>
              <w:t>劳务费</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8.75</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399</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其他支出</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0.00</w:t>
            </w:r>
          </w:p>
        </w:tc>
      </w:tr>
      <w:tr w:rsidR="002564FC">
        <w:trPr>
          <w:trHeight w:val="240"/>
        </w:trPr>
        <w:tc>
          <w:tcPr>
            <w:tcW w:w="0" w:type="auto"/>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30307</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w:t>
            </w:r>
            <w:r>
              <w:rPr>
                <w:rFonts w:ascii="宋体" w:eastAsia="宋体" w:hAnsi="宋体" w:cs="宋体" w:hint="eastAsia"/>
                <w:color w:val="000000"/>
                <w:kern w:val="0"/>
                <w:sz w:val="15"/>
                <w:szCs w:val="15"/>
                <w:lang/>
              </w:rPr>
              <w:t>医疗费补助</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40.58</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30227</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w:t>
            </w:r>
            <w:r>
              <w:rPr>
                <w:rFonts w:ascii="宋体" w:eastAsia="宋体" w:hAnsi="宋体" w:cs="宋体" w:hint="eastAsia"/>
                <w:color w:val="000000"/>
                <w:kern w:val="0"/>
                <w:sz w:val="15"/>
                <w:szCs w:val="15"/>
                <w:lang/>
              </w:rPr>
              <w:t>委托业务费</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39906</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w:t>
            </w:r>
            <w:r>
              <w:rPr>
                <w:rFonts w:ascii="宋体" w:eastAsia="宋体" w:hAnsi="宋体" w:cs="宋体" w:hint="eastAsia"/>
                <w:color w:val="000000"/>
                <w:kern w:val="0"/>
                <w:sz w:val="15"/>
                <w:szCs w:val="15"/>
                <w:lang/>
              </w:rPr>
              <w:t>赠与</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0.00</w:t>
            </w:r>
          </w:p>
        </w:tc>
      </w:tr>
      <w:tr w:rsidR="002564FC">
        <w:trPr>
          <w:trHeight w:val="240"/>
        </w:trPr>
        <w:tc>
          <w:tcPr>
            <w:tcW w:w="0" w:type="auto"/>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30308</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w:t>
            </w:r>
            <w:r>
              <w:rPr>
                <w:rFonts w:ascii="宋体" w:eastAsia="宋体" w:hAnsi="宋体" w:cs="宋体" w:hint="eastAsia"/>
                <w:color w:val="000000"/>
                <w:kern w:val="0"/>
                <w:sz w:val="15"/>
                <w:szCs w:val="15"/>
                <w:lang/>
              </w:rPr>
              <w:t>助学金</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30228</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w:t>
            </w:r>
            <w:r>
              <w:rPr>
                <w:rFonts w:ascii="宋体" w:eastAsia="宋体" w:hAnsi="宋体" w:cs="宋体" w:hint="eastAsia"/>
                <w:color w:val="000000"/>
                <w:kern w:val="0"/>
                <w:sz w:val="15"/>
                <w:szCs w:val="15"/>
                <w:lang/>
              </w:rPr>
              <w:t>工会经费</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38.00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39907</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w:t>
            </w:r>
            <w:r>
              <w:rPr>
                <w:rFonts w:ascii="宋体" w:eastAsia="宋体" w:hAnsi="宋体" w:cs="宋体" w:hint="eastAsia"/>
                <w:color w:val="000000"/>
                <w:kern w:val="0"/>
                <w:sz w:val="15"/>
                <w:szCs w:val="15"/>
                <w:lang/>
              </w:rPr>
              <w:t>国家赔偿费用支出</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0.00</w:t>
            </w:r>
          </w:p>
        </w:tc>
      </w:tr>
      <w:tr w:rsidR="002564FC">
        <w:trPr>
          <w:trHeight w:val="240"/>
        </w:trPr>
        <w:tc>
          <w:tcPr>
            <w:tcW w:w="0" w:type="auto"/>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30309</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w:t>
            </w:r>
            <w:r>
              <w:rPr>
                <w:rFonts w:ascii="宋体" w:eastAsia="宋体" w:hAnsi="宋体" w:cs="宋体" w:hint="eastAsia"/>
                <w:color w:val="000000"/>
                <w:kern w:val="0"/>
                <w:sz w:val="15"/>
                <w:szCs w:val="15"/>
                <w:lang/>
              </w:rPr>
              <w:t>奖励金</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26.41</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30229</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w:t>
            </w:r>
            <w:r>
              <w:rPr>
                <w:rFonts w:ascii="宋体" w:eastAsia="宋体" w:hAnsi="宋体" w:cs="宋体" w:hint="eastAsia"/>
                <w:color w:val="000000"/>
                <w:kern w:val="0"/>
                <w:sz w:val="15"/>
                <w:szCs w:val="15"/>
                <w:lang/>
              </w:rPr>
              <w:t>福利费</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21.72</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39908</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w:t>
            </w:r>
            <w:r>
              <w:rPr>
                <w:rFonts w:ascii="宋体" w:eastAsia="宋体" w:hAnsi="宋体" w:cs="宋体" w:hint="eastAsia"/>
                <w:color w:val="000000"/>
                <w:kern w:val="0"/>
                <w:sz w:val="15"/>
                <w:szCs w:val="15"/>
                <w:lang/>
              </w:rPr>
              <w:t>对民间非营利组织和群众性自治组织补贴</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0.00</w:t>
            </w:r>
          </w:p>
        </w:tc>
      </w:tr>
      <w:tr w:rsidR="002564FC">
        <w:trPr>
          <w:trHeight w:val="240"/>
        </w:trPr>
        <w:tc>
          <w:tcPr>
            <w:tcW w:w="0" w:type="auto"/>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30310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w:t>
            </w:r>
            <w:r>
              <w:rPr>
                <w:rFonts w:ascii="宋体" w:eastAsia="宋体" w:hAnsi="宋体" w:cs="宋体" w:hint="eastAsia"/>
                <w:color w:val="000000"/>
                <w:kern w:val="0"/>
                <w:sz w:val="15"/>
                <w:szCs w:val="15"/>
                <w:lang/>
              </w:rPr>
              <w:t>个人农业生产补贴</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30231</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w:t>
            </w:r>
            <w:r>
              <w:rPr>
                <w:rFonts w:ascii="宋体" w:eastAsia="宋体" w:hAnsi="宋体" w:cs="宋体" w:hint="eastAsia"/>
                <w:color w:val="000000"/>
                <w:kern w:val="0"/>
                <w:sz w:val="15"/>
                <w:szCs w:val="15"/>
                <w:lang/>
              </w:rPr>
              <w:t>公务用车运行维护费</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11.31</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39999</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w:t>
            </w:r>
            <w:r>
              <w:rPr>
                <w:rFonts w:ascii="宋体" w:eastAsia="宋体" w:hAnsi="宋体" w:cs="宋体" w:hint="eastAsia"/>
                <w:color w:val="000000"/>
                <w:kern w:val="0"/>
                <w:sz w:val="15"/>
                <w:szCs w:val="15"/>
                <w:lang/>
              </w:rPr>
              <w:t>其他支出</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0.00</w:t>
            </w:r>
          </w:p>
        </w:tc>
      </w:tr>
      <w:tr w:rsidR="002564FC">
        <w:trPr>
          <w:trHeight w:val="240"/>
        </w:trPr>
        <w:tc>
          <w:tcPr>
            <w:tcW w:w="0" w:type="auto"/>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30311</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w:t>
            </w:r>
            <w:r>
              <w:rPr>
                <w:rFonts w:ascii="宋体" w:eastAsia="宋体" w:hAnsi="宋体" w:cs="宋体" w:hint="eastAsia"/>
                <w:color w:val="000000"/>
                <w:kern w:val="0"/>
                <w:sz w:val="15"/>
                <w:szCs w:val="15"/>
                <w:lang/>
              </w:rPr>
              <w:t>代缴社会保险费</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30239</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w:t>
            </w:r>
            <w:r>
              <w:rPr>
                <w:rFonts w:ascii="宋体" w:eastAsia="宋体" w:hAnsi="宋体" w:cs="宋体" w:hint="eastAsia"/>
                <w:color w:val="000000"/>
                <w:kern w:val="0"/>
                <w:sz w:val="15"/>
                <w:szCs w:val="15"/>
                <w:lang/>
              </w:rPr>
              <w:t>其他交通费用</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2564FC">
            <w:pPr>
              <w:widowControl/>
              <w:snapToGrid w:val="0"/>
              <w:spacing w:line="0" w:lineRule="atLeast"/>
              <w:jc w:val="left"/>
              <w:rPr>
                <w:rFonts w:ascii="宋体" w:eastAsia="宋体" w:hAnsi="宋体" w:cs="宋体"/>
                <w:color w:val="000000"/>
                <w:sz w:val="15"/>
                <w:szCs w:val="15"/>
              </w:rPr>
            </w:pP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2564FC">
            <w:pPr>
              <w:widowControl/>
              <w:snapToGrid w:val="0"/>
              <w:spacing w:line="0" w:lineRule="atLeast"/>
              <w:jc w:val="left"/>
              <w:rPr>
                <w:rFonts w:ascii="宋体" w:eastAsia="宋体" w:hAnsi="宋体" w:cs="宋体"/>
                <w:color w:val="000000"/>
                <w:sz w:val="15"/>
                <w:szCs w:val="15"/>
              </w:rPr>
            </w:pP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2564FC">
            <w:pPr>
              <w:widowControl/>
              <w:snapToGrid w:val="0"/>
              <w:spacing w:line="0" w:lineRule="atLeast"/>
              <w:jc w:val="right"/>
              <w:rPr>
                <w:rFonts w:ascii="宋体" w:eastAsia="宋体" w:hAnsi="宋体" w:cs="宋体"/>
                <w:color w:val="000000"/>
                <w:sz w:val="15"/>
                <w:szCs w:val="15"/>
              </w:rPr>
            </w:pPr>
          </w:p>
        </w:tc>
      </w:tr>
      <w:tr w:rsidR="002564FC">
        <w:trPr>
          <w:trHeight w:val="240"/>
        </w:trPr>
        <w:tc>
          <w:tcPr>
            <w:tcW w:w="0" w:type="auto"/>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30399</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w:t>
            </w:r>
            <w:r>
              <w:rPr>
                <w:rFonts w:ascii="宋体" w:eastAsia="宋体" w:hAnsi="宋体" w:cs="宋体" w:hint="eastAsia"/>
                <w:color w:val="000000"/>
                <w:kern w:val="0"/>
                <w:sz w:val="15"/>
                <w:szCs w:val="15"/>
                <w:lang/>
              </w:rPr>
              <w:t>其他对个人和家庭的补助</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12.74</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30240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w:t>
            </w:r>
            <w:r>
              <w:rPr>
                <w:rFonts w:ascii="宋体" w:eastAsia="宋体" w:hAnsi="宋体" w:cs="宋体" w:hint="eastAsia"/>
                <w:color w:val="000000"/>
                <w:kern w:val="0"/>
                <w:sz w:val="15"/>
                <w:szCs w:val="15"/>
                <w:lang/>
              </w:rPr>
              <w:t>税金及附加费用</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0.00</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2564FC">
            <w:pPr>
              <w:widowControl/>
              <w:snapToGrid w:val="0"/>
              <w:spacing w:line="0" w:lineRule="atLeast"/>
              <w:jc w:val="left"/>
              <w:rPr>
                <w:rFonts w:ascii="宋体" w:eastAsia="宋体" w:hAnsi="宋体" w:cs="宋体"/>
                <w:color w:val="000000"/>
                <w:sz w:val="15"/>
                <w:szCs w:val="15"/>
              </w:rPr>
            </w:pP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2564FC">
            <w:pPr>
              <w:widowControl/>
              <w:snapToGrid w:val="0"/>
              <w:spacing w:line="0" w:lineRule="atLeast"/>
              <w:jc w:val="left"/>
              <w:rPr>
                <w:rFonts w:ascii="宋体" w:eastAsia="宋体" w:hAnsi="宋体" w:cs="宋体"/>
                <w:color w:val="000000"/>
                <w:sz w:val="15"/>
                <w:szCs w:val="15"/>
              </w:rPr>
            </w:pP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2564FC">
            <w:pPr>
              <w:widowControl/>
              <w:snapToGrid w:val="0"/>
              <w:spacing w:line="0" w:lineRule="atLeast"/>
              <w:jc w:val="right"/>
              <w:rPr>
                <w:rFonts w:ascii="宋体" w:eastAsia="宋体" w:hAnsi="宋体" w:cs="宋体"/>
                <w:color w:val="000000"/>
                <w:sz w:val="15"/>
                <w:szCs w:val="15"/>
              </w:rPr>
            </w:pPr>
          </w:p>
        </w:tc>
      </w:tr>
      <w:tr w:rsidR="002564FC">
        <w:trPr>
          <w:trHeight w:val="240"/>
        </w:trPr>
        <w:tc>
          <w:tcPr>
            <w:tcW w:w="0" w:type="auto"/>
            <w:tcBorders>
              <w:top w:val="nil"/>
              <w:left w:val="single" w:sz="4" w:space="0" w:color="000000"/>
              <w:bottom w:val="single" w:sz="4" w:space="0" w:color="000000"/>
              <w:right w:val="single" w:sz="4" w:space="0" w:color="000000"/>
            </w:tcBorders>
            <w:shd w:val="clear" w:color="auto" w:fill="C0C0C0"/>
            <w:noWrap/>
            <w:vAlign w:val="center"/>
          </w:tcPr>
          <w:p w:rsidR="002564FC" w:rsidRDefault="002564FC">
            <w:pPr>
              <w:widowControl/>
              <w:snapToGrid w:val="0"/>
              <w:spacing w:line="0" w:lineRule="atLeast"/>
              <w:jc w:val="left"/>
              <w:rPr>
                <w:rFonts w:ascii="宋体" w:eastAsia="宋体" w:hAnsi="宋体" w:cs="宋体"/>
                <w:color w:val="000000"/>
                <w:sz w:val="15"/>
                <w:szCs w:val="15"/>
              </w:rPr>
            </w:pP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2564FC">
            <w:pPr>
              <w:widowControl/>
              <w:snapToGrid w:val="0"/>
              <w:spacing w:line="0" w:lineRule="atLeast"/>
              <w:jc w:val="left"/>
              <w:rPr>
                <w:rFonts w:ascii="宋体" w:eastAsia="宋体" w:hAnsi="宋体" w:cs="宋体"/>
                <w:color w:val="000000"/>
                <w:sz w:val="15"/>
                <w:szCs w:val="15"/>
              </w:rPr>
            </w:pP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2564FC">
            <w:pPr>
              <w:widowControl/>
              <w:snapToGrid w:val="0"/>
              <w:spacing w:line="0" w:lineRule="atLeast"/>
              <w:jc w:val="right"/>
              <w:rPr>
                <w:rFonts w:ascii="宋体" w:eastAsia="宋体" w:hAnsi="宋体" w:cs="宋体"/>
                <w:color w:val="000000"/>
                <w:sz w:val="15"/>
                <w:szCs w:val="15"/>
              </w:rPr>
            </w:pP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30299</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w:t>
            </w:r>
            <w:r>
              <w:rPr>
                <w:rFonts w:ascii="宋体" w:eastAsia="宋体" w:hAnsi="宋体" w:cs="宋体" w:hint="eastAsia"/>
                <w:color w:val="000000"/>
                <w:kern w:val="0"/>
                <w:sz w:val="15"/>
                <w:szCs w:val="15"/>
                <w:lang/>
              </w:rPr>
              <w:t>其他商品和服务支出</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51.61</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2564FC">
            <w:pPr>
              <w:widowControl/>
              <w:snapToGrid w:val="0"/>
              <w:spacing w:line="0" w:lineRule="atLeast"/>
              <w:jc w:val="left"/>
              <w:rPr>
                <w:rFonts w:ascii="宋体" w:eastAsia="宋体" w:hAnsi="宋体" w:cs="宋体"/>
                <w:color w:val="000000"/>
                <w:sz w:val="15"/>
                <w:szCs w:val="15"/>
              </w:rPr>
            </w:pP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2564FC">
            <w:pPr>
              <w:widowControl/>
              <w:snapToGrid w:val="0"/>
              <w:spacing w:line="0" w:lineRule="atLeast"/>
              <w:jc w:val="left"/>
              <w:rPr>
                <w:rFonts w:ascii="宋体" w:eastAsia="宋体" w:hAnsi="宋体" w:cs="宋体"/>
                <w:color w:val="000000"/>
                <w:sz w:val="15"/>
                <w:szCs w:val="15"/>
              </w:rPr>
            </w:pP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2564FC">
            <w:pPr>
              <w:widowControl/>
              <w:snapToGrid w:val="0"/>
              <w:spacing w:line="0" w:lineRule="atLeast"/>
              <w:jc w:val="right"/>
              <w:rPr>
                <w:rFonts w:ascii="宋体" w:eastAsia="宋体" w:hAnsi="宋体" w:cs="宋体"/>
                <w:color w:val="000000"/>
                <w:sz w:val="15"/>
                <w:szCs w:val="15"/>
              </w:rPr>
            </w:pPr>
          </w:p>
        </w:tc>
      </w:tr>
      <w:tr w:rsidR="002564FC">
        <w:trPr>
          <w:trHeight w:val="240"/>
        </w:trPr>
        <w:tc>
          <w:tcPr>
            <w:tcW w:w="0" w:type="auto"/>
            <w:gridSpan w:val="2"/>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人员经费合计</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4,315.14</w:t>
            </w:r>
          </w:p>
        </w:tc>
        <w:tc>
          <w:tcPr>
            <w:tcW w:w="0" w:type="auto"/>
            <w:gridSpan w:val="5"/>
            <w:tcBorders>
              <w:top w:val="nil"/>
              <w:left w:val="nil"/>
              <w:bottom w:val="single" w:sz="4" w:space="0" w:color="000000"/>
              <w:right w:val="single" w:sz="4" w:space="0" w:color="000000"/>
            </w:tcBorders>
            <w:shd w:val="clear" w:color="auto" w:fill="C0C0C0"/>
            <w:noWrap/>
            <w:vAlign w:val="center"/>
          </w:tcPr>
          <w:p w:rsidR="002564FC" w:rsidRDefault="009A5F56">
            <w:pPr>
              <w:widowControl/>
              <w:snapToGrid w:val="0"/>
              <w:spacing w:line="0" w:lineRule="atLeas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公用经费合计</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snapToGrid w:val="0"/>
              <w:spacing w:line="0" w:lineRule="atLeast"/>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228.12</w:t>
            </w:r>
          </w:p>
        </w:tc>
      </w:tr>
      <w:tr w:rsidR="002564FC">
        <w:trPr>
          <w:trHeight w:val="240"/>
        </w:trPr>
        <w:tc>
          <w:tcPr>
            <w:tcW w:w="0" w:type="auto"/>
            <w:gridSpan w:val="9"/>
            <w:tcBorders>
              <w:top w:val="nil"/>
              <w:left w:val="nil"/>
              <w:bottom w:val="nil"/>
              <w:right w:val="nil"/>
            </w:tcBorders>
            <w:shd w:val="clear" w:color="auto" w:fill="FFFFFF"/>
            <w:noWrap/>
            <w:vAlign w:val="center"/>
          </w:tcPr>
          <w:p w:rsidR="002564FC" w:rsidRDefault="009A5F56">
            <w:pPr>
              <w:widowControl/>
              <w:snapToGrid w:val="0"/>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注：本表反映部门本年度一般公共预算财政拨款基本支出明细情况。</w:t>
            </w:r>
          </w:p>
        </w:tc>
      </w:tr>
    </w:tbl>
    <w:p w:rsidR="002564FC" w:rsidRDefault="002564FC">
      <w:pPr>
        <w:widowControl/>
        <w:ind w:left="93"/>
        <w:jc w:val="center"/>
        <w:rPr>
          <w:rFonts w:ascii="Times New Roman" w:eastAsia="方正小标宋_GBK" w:hAnsi="Times New Roman" w:cs="Times New Roman"/>
          <w:color w:val="000000"/>
          <w:kern w:val="0"/>
          <w:sz w:val="36"/>
          <w:szCs w:val="21"/>
        </w:rPr>
      </w:pPr>
    </w:p>
    <w:p w:rsidR="002564FC" w:rsidRDefault="002564FC">
      <w:pPr>
        <w:pStyle w:val="a4"/>
        <w:ind w:firstLine="0"/>
        <w:rPr>
          <w:rFonts w:ascii="Times New Roman" w:eastAsia="方正小标宋_GBK" w:hAnsi="Times New Roman" w:cs="Times New Roman"/>
          <w:sz w:val="36"/>
          <w:szCs w:val="36"/>
        </w:rPr>
      </w:pPr>
      <w:bookmarkStart w:id="0" w:name="RANGE!A1:I22"/>
      <w:bookmarkStart w:id="1" w:name="RANGE!A1:F16"/>
      <w:bookmarkEnd w:id="0"/>
    </w:p>
    <w:p w:rsidR="002564FC" w:rsidRDefault="002564FC">
      <w:pPr>
        <w:pStyle w:val="a4"/>
        <w:rPr>
          <w:rFonts w:ascii="Times New Roman" w:eastAsia="方正小标宋_GBK" w:hAnsi="Times New Roman" w:cs="Times New Roman"/>
          <w:sz w:val="36"/>
          <w:szCs w:val="36"/>
        </w:rPr>
      </w:pPr>
    </w:p>
    <w:tbl>
      <w:tblPr>
        <w:tblW w:w="14208" w:type="dxa"/>
        <w:jc w:val="center"/>
        <w:tblLook w:val="04A0"/>
      </w:tblPr>
      <w:tblGrid>
        <w:gridCol w:w="3096"/>
        <w:gridCol w:w="1005"/>
        <w:gridCol w:w="885"/>
        <w:gridCol w:w="1095"/>
        <w:gridCol w:w="930"/>
        <w:gridCol w:w="1341"/>
        <w:gridCol w:w="735"/>
        <w:gridCol w:w="960"/>
        <w:gridCol w:w="735"/>
        <w:gridCol w:w="990"/>
        <w:gridCol w:w="960"/>
        <w:gridCol w:w="1476"/>
      </w:tblGrid>
      <w:tr w:rsidR="002564FC">
        <w:trPr>
          <w:trHeight w:val="555"/>
          <w:jc w:val="center"/>
        </w:trPr>
        <w:tc>
          <w:tcPr>
            <w:tcW w:w="3096" w:type="dxa"/>
            <w:tcBorders>
              <w:top w:val="nil"/>
              <w:left w:val="nil"/>
              <w:bottom w:val="nil"/>
              <w:right w:val="nil"/>
            </w:tcBorders>
            <w:shd w:val="clear" w:color="auto" w:fill="FFFFFF"/>
            <w:noWrap/>
            <w:vAlign w:val="center"/>
          </w:tcPr>
          <w:p w:rsidR="002564FC" w:rsidRDefault="002564FC">
            <w:pPr>
              <w:jc w:val="left"/>
              <w:rPr>
                <w:rFonts w:ascii="宋体" w:eastAsia="宋体" w:hAnsi="宋体" w:cs="宋体"/>
                <w:color w:val="000000"/>
                <w:sz w:val="18"/>
                <w:szCs w:val="18"/>
              </w:rPr>
            </w:pPr>
          </w:p>
        </w:tc>
        <w:tc>
          <w:tcPr>
            <w:tcW w:w="8676" w:type="dxa"/>
            <w:gridSpan w:val="9"/>
            <w:tcBorders>
              <w:top w:val="nil"/>
              <w:left w:val="nil"/>
              <w:bottom w:val="nil"/>
              <w:right w:val="nil"/>
            </w:tcBorders>
            <w:shd w:val="clear" w:color="auto" w:fill="FFFFFF"/>
            <w:noWrap/>
            <w:vAlign w:val="center"/>
          </w:tcPr>
          <w:p w:rsidR="002564FC" w:rsidRDefault="009A5F56">
            <w:pPr>
              <w:jc w:val="center"/>
              <w:rPr>
                <w:rFonts w:ascii="宋体" w:eastAsia="宋体" w:hAnsi="宋体" w:cs="宋体"/>
                <w:color w:val="000000"/>
                <w:sz w:val="18"/>
                <w:szCs w:val="18"/>
              </w:rPr>
            </w:pPr>
            <w:r>
              <w:rPr>
                <w:rFonts w:ascii="黑体" w:eastAsia="黑体" w:hAnsi="宋体" w:cs="黑体" w:hint="eastAsia"/>
                <w:color w:val="000000"/>
                <w:kern w:val="0"/>
                <w:sz w:val="32"/>
                <w:szCs w:val="32"/>
                <w:lang/>
              </w:rPr>
              <w:t>一般公共预算财政拨款“三公”经费支出决算表</w:t>
            </w:r>
          </w:p>
        </w:tc>
        <w:tc>
          <w:tcPr>
            <w:tcW w:w="960" w:type="dxa"/>
            <w:tcBorders>
              <w:top w:val="nil"/>
              <w:left w:val="nil"/>
              <w:bottom w:val="nil"/>
              <w:right w:val="nil"/>
            </w:tcBorders>
            <w:shd w:val="clear" w:color="auto" w:fill="FFFFFF"/>
            <w:noWrap/>
            <w:vAlign w:val="center"/>
          </w:tcPr>
          <w:p w:rsidR="002564FC" w:rsidRDefault="002564FC">
            <w:pPr>
              <w:jc w:val="left"/>
              <w:rPr>
                <w:rFonts w:ascii="宋体" w:eastAsia="宋体" w:hAnsi="宋体" w:cs="宋体"/>
                <w:color w:val="000000"/>
                <w:sz w:val="18"/>
                <w:szCs w:val="18"/>
              </w:rPr>
            </w:pPr>
          </w:p>
        </w:tc>
        <w:tc>
          <w:tcPr>
            <w:tcW w:w="1476" w:type="dxa"/>
            <w:tcBorders>
              <w:top w:val="nil"/>
              <w:left w:val="nil"/>
              <w:bottom w:val="nil"/>
              <w:right w:val="single" w:sz="4" w:space="0" w:color="808080"/>
            </w:tcBorders>
            <w:shd w:val="clear" w:color="auto" w:fill="FFFFFF"/>
            <w:noWrap/>
            <w:vAlign w:val="center"/>
          </w:tcPr>
          <w:p w:rsidR="002564FC" w:rsidRDefault="002564FC">
            <w:pPr>
              <w:jc w:val="left"/>
              <w:rPr>
                <w:rFonts w:ascii="宋体" w:eastAsia="宋体" w:hAnsi="宋体" w:cs="宋体"/>
                <w:color w:val="000000"/>
                <w:sz w:val="18"/>
                <w:szCs w:val="18"/>
              </w:rPr>
            </w:pPr>
          </w:p>
        </w:tc>
      </w:tr>
      <w:tr w:rsidR="002564FC">
        <w:trPr>
          <w:trHeight w:val="300"/>
          <w:jc w:val="center"/>
        </w:trPr>
        <w:tc>
          <w:tcPr>
            <w:tcW w:w="0" w:type="auto"/>
            <w:tcBorders>
              <w:top w:val="nil"/>
              <w:left w:val="nil"/>
              <w:bottom w:val="nil"/>
              <w:right w:val="nil"/>
            </w:tcBorders>
            <w:shd w:val="clear" w:color="auto" w:fill="FFFFFF"/>
            <w:noWrap/>
            <w:vAlign w:val="center"/>
          </w:tcPr>
          <w:p w:rsidR="002564FC" w:rsidRDefault="009A5F5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预算代码：</w:t>
            </w:r>
          </w:p>
        </w:tc>
        <w:tc>
          <w:tcPr>
            <w:tcW w:w="0" w:type="auto"/>
            <w:tcBorders>
              <w:top w:val="nil"/>
              <w:left w:val="nil"/>
              <w:bottom w:val="nil"/>
              <w:right w:val="nil"/>
            </w:tcBorders>
            <w:shd w:val="clear" w:color="auto" w:fill="FFFFFF"/>
            <w:noWrap/>
            <w:vAlign w:val="center"/>
          </w:tcPr>
          <w:p w:rsidR="002564FC" w:rsidRDefault="002564FC">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vAlign w:val="center"/>
          </w:tcPr>
          <w:p w:rsidR="002564FC" w:rsidRDefault="002564FC">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vAlign w:val="center"/>
          </w:tcPr>
          <w:p w:rsidR="002564FC" w:rsidRDefault="002564FC">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vAlign w:val="center"/>
          </w:tcPr>
          <w:p w:rsidR="002564FC" w:rsidRDefault="002564FC">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vAlign w:val="center"/>
          </w:tcPr>
          <w:p w:rsidR="002564FC" w:rsidRDefault="002564FC">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vAlign w:val="center"/>
          </w:tcPr>
          <w:p w:rsidR="002564FC" w:rsidRDefault="002564FC">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vAlign w:val="center"/>
          </w:tcPr>
          <w:p w:rsidR="002564FC" w:rsidRDefault="002564FC">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vAlign w:val="center"/>
          </w:tcPr>
          <w:p w:rsidR="002564FC" w:rsidRDefault="002564FC">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vAlign w:val="center"/>
          </w:tcPr>
          <w:p w:rsidR="002564FC" w:rsidRDefault="002564FC">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vAlign w:val="center"/>
          </w:tcPr>
          <w:p w:rsidR="002564FC" w:rsidRDefault="002564FC">
            <w:pPr>
              <w:jc w:val="left"/>
              <w:rPr>
                <w:rFonts w:ascii="宋体" w:eastAsia="宋体" w:hAnsi="宋体" w:cs="宋体"/>
                <w:color w:val="000000"/>
                <w:sz w:val="18"/>
                <w:szCs w:val="18"/>
              </w:rPr>
            </w:pPr>
          </w:p>
        </w:tc>
        <w:tc>
          <w:tcPr>
            <w:tcW w:w="0" w:type="auto"/>
            <w:tcBorders>
              <w:top w:val="nil"/>
              <w:left w:val="nil"/>
              <w:bottom w:val="nil"/>
              <w:right w:val="single" w:sz="4" w:space="0" w:color="808080"/>
            </w:tcBorders>
            <w:shd w:val="clear" w:color="auto" w:fill="FFFFFF"/>
            <w:noWrap/>
            <w:vAlign w:val="center"/>
          </w:tcPr>
          <w:p w:rsidR="002564FC" w:rsidRDefault="009A5F56">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公开</w:t>
            </w:r>
            <w:r>
              <w:rPr>
                <w:rFonts w:ascii="宋体" w:eastAsia="宋体" w:hAnsi="宋体" w:cs="宋体" w:hint="eastAsia"/>
                <w:color w:val="000000"/>
                <w:kern w:val="0"/>
                <w:sz w:val="18"/>
                <w:szCs w:val="18"/>
                <w:lang/>
              </w:rPr>
              <w:t>07</w:t>
            </w:r>
            <w:r>
              <w:rPr>
                <w:rFonts w:ascii="宋体" w:eastAsia="宋体" w:hAnsi="宋体" w:cs="宋体" w:hint="eastAsia"/>
                <w:color w:val="000000"/>
                <w:kern w:val="0"/>
                <w:sz w:val="18"/>
                <w:szCs w:val="18"/>
                <w:lang/>
              </w:rPr>
              <w:t>表</w:t>
            </w:r>
          </w:p>
        </w:tc>
      </w:tr>
      <w:tr w:rsidR="002564FC">
        <w:trPr>
          <w:trHeight w:val="300"/>
          <w:jc w:val="center"/>
        </w:trPr>
        <w:tc>
          <w:tcPr>
            <w:tcW w:w="0" w:type="auto"/>
            <w:tcBorders>
              <w:top w:val="nil"/>
              <w:left w:val="nil"/>
              <w:bottom w:val="single" w:sz="4" w:space="0" w:color="808080"/>
              <w:right w:val="nil"/>
            </w:tcBorders>
            <w:shd w:val="clear" w:color="auto" w:fill="FFFFFF"/>
            <w:noWrap/>
            <w:vAlign w:val="center"/>
          </w:tcPr>
          <w:p w:rsidR="002564FC" w:rsidRDefault="009A5F5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部门：湖南省有色地质勘查局二总队</w:t>
            </w:r>
          </w:p>
        </w:tc>
        <w:tc>
          <w:tcPr>
            <w:tcW w:w="0" w:type="auto"/>
            <w:tcBorders>
              <w:top w:val="nil"/>
              <w:left w:val="nil"/>
              <w:bottom w:val="single" w:sz="4" w:space="0" w:color="808080"/>
              <w:right w:val="nil"/>
            </w:tcBorders>
            <w:shd w:val="clear" w:color="auto" w:fill="FFFFFF"/>
            <w:noWrap/>
            <w:vAlign w:val="center"/>
          </w:tcPr>
          <w:p w:rsidR="002564FC" w:rsidRDefault="002564FC">
            <w:pPr>
              <w:jc w:val="left"/>
              <w:rPr>
                <w:rFonts w:ascii="宋体" w:eastAsia="宋体" w:hAnsi="宋体" w:cs="宋体"/>
                <w:color w:val="000000"/>
                <w:sz w:val="18"/>
                <w:szCs w:val="18"/>
              </w:rPr>
            </w:pPr>
          </w:p>
        </w:tc>
        <w:tc>
          <w:tcPr>
            <w:tcW w:w="0" w:type="auto"/>
            <w:tcBorders>
              <w:top w:val="nil"/>
              <w:left w:val="nil"/>
              <w:bottom w:val="single" w:sz="4" w:space="0" w:color="808080"/>
              <w:right w:val="nil"/>
            </w:tcBorders>
            <w:shd w:val="clear" w:color="auto" w:fill="FFFFFF"/>
            <w:noWrap/>
            <w:vAlign w:val="center"/>
          </w:tcPr>
          <w:p w:rsidR="002564FC" w:rsidRDefault="002564FC">
            <w:pPr>
              <w:jc w:val="left"/>
              <w:rPr>
                <w:rFonts w:ascii="宋体" w:eastAsia="宋体" w:hAnsi="宋体" w:cs="宋体"/>
                <w:color w:val="000000"/>
                <w:sz w:val="18"/>
                <w:szCs w:val="18"/>
              </w:rPr>
            </w:pPr>
          </w:p>
        </w:tc>
        <w:tc>
          <w:tcPr>
            <w:tcW w:w="0" w:type="auto"/>
            <w:tcBorders>
              <w:top w:val="nil"/>
              <w:left w:val="nil"/>
              <w:bottom w:val="single" w:sz="4" w:space="0" w:color="808080"/>
              <w:right w:val="nil"/>
            </w:tcBorders>
            <w:shd w:val="clear" w:color="auto" w:fill="FFFFFF"/>
            <w:noWrap/>
            <w:vAlign w:val="center"/>
          </w:tcPr>
          <w:p w:rsidR="002564FC" w:rsidRDefault="002564FC">
            <w:pPr>
              <w:jc w:val="left"/>
              <w:rPr>
                <w:rFonts w:ascii="宋体" w:eastAsia="宋体" w:hAnsi="宋体" w:cs="宋体"/>
                <w:color w:val="000000"/>
                <w:sz w:val="18"/>
                <w:szCs w:val="18"/>
              </w:rPr>
            </w:pPr>
          </w:p>
        </w:tc>
        <w:tc>
          <w:tcPr>
            <w:tcW w:w="0" w:type="auto"/>
            <w:tcBorders>
              <w:top w:val="nil"/>
              <w:left w:val="nil"/>
              <w:bottom w:val="single" w:sz="4" w:space="0" w:color="808080"/>
              <w:right w:val="nil"/>
            </w:tcBorders>
            <w:shd w:val="clear" w:color="auto" w:fill="FFFFFF"/>
            <w:noWrap/>
            <w:vAlign w:val="center"/>
          </w:tcPr>
          <w:p w:rsidR="002564FC" w:rsidRDefault="002564FC">
            <w:pPr>
              <w:jc w:val="left"/>
              <w:rPr>
                <w:rFonts w:ascii="宋体" w:eastAsia="宋体" w:hAnsi="宋体" w:cs="宋体"/>
                <w:color w:val="000000"/>
                <w:sz w:val="18"/>
                <w:szCs w:val="18"/>
              </w:rPr>
            </w:pPr>
          </w:p>
        </w:tc>
        <w:tc>
          <w:tcPr>
            <w:tcW w:w="0" w:type="auto"/>
            <w:tcBorders>
              <w:top w:val="nil"/>
              <w:left w:val="nil"/>
              <w:bottom w:val="single" w:sz="4" w:space="0" w:color="808080"/>
              <w:right w:val="nil"/>
            </w:tcBorders>
            <w:shd w:val="clear" w:color="auto" w:fill="FFFFFF"/>
            <w:noWrap/>
            <w:vAlign w:val="center"/>
          </w:tcPr>
          <w:p w:rsidR="002564FC" w:rsidRDefault="002564FC">
            <w:pPr>
              <w:widowControl/>
              <w:jc w:val="center"/>
              <w:textAlignment w:val="center"/>
              <w:rPr>
                <w:rFonts w:ascii="宋体" w:eastAsia="宋体" w:hAnsi="宋体" w:cs="宋体"/>
                <w:color w:val="000000"/>
                <w:sz w:val="18"/>
                <w:szCs w:val="18"/>
              </w:rPr>
            </w:pPr>
          </w:p>
        </w:tc>
        <w:tc>
          <w:tcPr>
            <w:tcW w:w="0" w:type="auto"/>
            <w:tcBorders>
              <w:top w:val="nil"/>
              <w:left w:val="nil"/>
              <w:bottom w:val="single" w:sz="4" w:space="0" w:color="808080"/>
              <w:right w:val="nil"/>
            </w:tcBorders>
            <w:shd w:val="clear" w:color="auto" w:fill="FFFFFF"/>
            <w:noWrap/>
            <w:vAlign w:val="center"/>
          </w:tcPr>
          <w:p w:rsidR="002564FC" w:rsidRDefault="002564FC">
            <w:pPr>
              <w:jc w:val="left"/>
              <w:rPr>
                <w:rFonts w:ascii="宋体" w:eastAsia="宋体" w:hAnsi="宋体" w:cs="宋体"/>
                <w:color w:val="000000"/>
                <w:sz w:val="18"/>
                <w:szCs w:val="18"/>
              </w:rPr>
            </w:pPr>
          </w:p>
        </w:tc>
        <w:tc>
          <w:tcPr>
            <w:tcW w:w="0" w:type="auto"/>
            <w:tcBorders>
              <w:top w:val="nil"/>
              <w:left w:val="nil"/>
              <w:bottom w:val="single" w:sz="4" w:space="0" w:color="808080"/>
              <w:right w:val="nil"/>
            </w:tcBorders>
            <w:shd w:val="clear" w:color="auto" w:fill="FFFFFF"/>
            <w:noWrap/>
            <w:vAlign w:val="center"/>
          </w:tcPr>
          <w:p w:rsidR="002564FC" w:rsidRDefault="002564FC">
            <w:pPr>
              <w:jc w:val="left"/>
              <w:rPr>
                <w:rFonts w:ascii="宋体" w:eastAsia="宋体" w:hAnsi="宋体" w:cs="宋体"/>
                <w:color w:val="000000"/>
                <w:sz w:val="18"/>
                <w:szCs w:val="18"/>
              </w:rPr>
            </w:pPr>
          </w:p>
        </w:tc>
        <w:tc>
          <w:tcPr>
            <w:tcW w:w="0" w:type="auto"/>
            <w:tcBorders>
              <w:top w:val="nil"/>
              <w:left w:val="nil"/>
              <w:bottom w:val="single" w:sz="4" w:space="0" w:color="808080"/>
              <w:right w:val="nil"/>
            </w:tcBorders>
            <w:shd w:val="clear" w:color="auto" w:fill="FFFFFF"/>
            <w:noWrap/>
            <w:vAlign w:val="center"/>
          </w:tcPr>
          <w:p w:rsidR="002564FC" w:rsidRDefault="002564FC">
            <w:pPr>
              <w:jc w:val="left"/>
              <w:rPr>
                <w:rFonts w:ascii="宋体" w:eastAsia="宋体" w:hAnsi="宋体" w:cs="宋体"/>
                <w:color w:val="000000"/>
                <w:sz w:val="18"/>
                <w:szCs w:val="18"/>
              </w:rPr>
            </w:pPr>
          </w:p>
        </w:tc>
        <w:tc>
          <w:tcPr>
            <w:tcW w:w="0" w:type="auto"/>
            <w:tcBorders>
              <w:top w:val="nil"/>
              <w:left w:val="nil"/>
              <w:bottom w:val="single" w:sz="4" w:space="0" w:color="808080"/>
              <w:right w:val="nil"/>
            </w:tcBorders>
            <w:shd w:val="clear" w:color="auto" w:fill="FFFFFF"/>
            <w:noWrap/>
            <w:vAlign w:val="center"/>
          </w:tcPr>
          <w:p w:rsidR="002564FC" w:rsidRDefault="002564FC">
            <w:pPr>
              <w:jc w:val="left"/>
              <w:rPr>
                <w:rFonts w:ascii="宋体" w:eastAsia="宋体" w:hAnsi="宋体" w:cs="宋体"/>
                <w:color w:val="000000"/>
                <w:sz w:val="18"/>
                <w:szCs w:val="18"/>
              </w:rPr>
            </w:pPr>
          </w:p>
        </w:tc>
        <w:tc>
          <w:tcPr>
            <w:tcW w:w="0" w:type="auto"/>
            <w:tcBorders>
              <w:top w:val="nil"/>
              <w:left w:val="nil"/>
              <w:bottom w:val="single" w:sz="4" w:space="0" w:color="808080"/>
              <w:right w:val="nil"/>
            </w:tcBorders>
            <w:shd w:val="clear" w:color="auto" w:fill="FFFFFF"/>
            <w:noWrap/>
            <w:vAlign w:val="center"/>
          </w:tcPr>
          <w:p w:rsidR="002564FC" w:rsidRDefault="002564FC">
            <w:pPr>
              <w:jc w:val="left"/>
              <w:rPr>
                <w:rFonts w:ascii="宋体" w:eastAsia="宋体" w:hAnsi="宋体" w:cs="宋体"/>
                <w:color w:val="000000"/>
                <w:sz w:val="18"/>
                <w:szCs w:val="18"/>
              </w:rPr>
            </w:pPr>
          </w:p>
        </w:tc>
        <w:tc>
          <w:tcPr>
            <w:tcW w:w="0" w:type="auto"/>
            <w:tcBorders>
              <w:top w:val="nil"/>
              <w:left w:val="nil"/>
              <w:bottom w:val="single" w:sz="4" w:space="0" w:color="808080"/>
              <w:right w:val="single" w:sz="4" w:space="0" w:color="808080"/>
            </w:tcBorders>
            <w:shd w:val="clear" w:color="auto" w:fill="FFFFFF"/>
            <w:noWrap/>
            <w:vAlign w:val="center"/>
          </w:tcPr>
          <w:p w:rsidR="002564FC" w:rsidRDefault="009A5F56">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金额单位：万元</w:t>
            </w:r>
          </w:p>
        </w:tc>
      </w:tr>
      <w:tr w:rsidR="002564FC">
        <w:trPr>
          <w:trHeight w:val="300"/>
          <w:jc w:val="center"/>
        </w:trPr>
        <w:tc>
          <w:tcPr>
            <w:tcW w:w="8352" w:type="dxa"/>
            <w:gridSpan w:val="6"/>
            <w:tcBorders>
              <w:top w:val="nil"/>
              <w:left w:val="single" w:sz="4" w:space="0" w:color="000000"/>
              <w:bottom w:val="single" w:sz="4" w:space="0" w:color="000000"/>
              <w:right w:val="single" w:sz="4" w:space="0" w:color="000000"/>
            </w:tcBorders>
            <w:shd w:val="clear" w:color="auto" w:fill="C0C0C0"/>
            <w:vAlign w:val="center"/>
          </w:tcPr>
          <w:p w:rsidR="002564FC" w:rsidRDefault="009A5F5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预算数</w:t>
            </w:r>
          </w:p>
        </w:tc>
        <w:tc>
          <w:tcPr>
            <w:tcW w:w="5856" w:type="dxa"/>
            <w:gridSpan w:val="6"/>
            <w:tcBorders>
              <w:top w:val="nil"/>
              <w:left w:val="nil"/>
              <w:bottom w:val="single" w:sz="4" w:space="0" w:color="000000"/>
              <w:right w:val="single" w:sz="4" w:space="0" w:color="000000"/>
            </w:tcBorders>
            <w:shd w:val="clear" w:color="auto" w:fill="C0C0C0"/>
            <w:vAlign w:val="center"/>
          </w:tcPr>
          <w:p w:rsidR="002564FC" w:rsidRDefault="009A5F5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决算数</w:t>
            </w:r>
          </w:p>
        </w:tc>
      </w:tr>
      <w:tr w:rsidR="002564FC">
        <w:trPr>
          <w:trHeight w:val="300"/>
          <w:jc w:val="center"/>
        </w:trPr>
        <w:tc>
          <w:tcPr>
            <w:tcW w:w="3096" w:type="dxa"/>
            <w:vMerge w:val="restart"/>
            <w:tcBorders>
              <w:top w:val="nil"/>
              <w:left w:val="single" w:sz="4" w:space="0" w:color="000000"/>
              <w:bottom w:val="single" w:sz="4" w:space="0" w:color="000000"/>
              <w:right w:val="single" w:sz="4" w:space="0" w:color="000000"/>
            </w:tcBorders>
            <w:shd w:val="clear" w:color="auto" w:fill="C0C0C0"/>
            <w:vAlign w:val="center"/>
          </w:tcPr>
          <w:p w:rsidR="002564FC" w:rsidRDefault="009A5F5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合计</w:t>
            </w:r>
          </w:p>
        </w:tc>
        <w:tc>
          <w:tcPr>
            <w:tcW w:w="1005" w:type="dxa"/>
            <w:vMerge w:val="restart"/>
            <w:tcBorders>
              <w:top w:val="nil"/>
              <w:left w:val="nil"/>
              <w:bottom w:val="single" w:sz="4" w:space="0" w:color="000000"/>
              <w:right w:val="single" w:sz="4" w:space="0" w:color="000000"/>
            </w:tcBorders>
            <w:shd w:val="clear" w:color="auto" w:fill="C0C0C0"/>
            <w:vAlign w:val="center"/>
          </w:tcPr>
          <w:p w:rsidR="002564FC" w:rsidRDefault="009A5F5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因公出国（境）费</w:t>
            </w:r>
          </w:p>
        </w:tc>
        <w:tc>
          <w:tcPr>
            <w:tcW w:w="2910" w:type="dxa"/>
            <w:gridSpan w:val="3"/>
            <w:tcBorders>
              <w:top w:val="nil"/>
              <w:left w:val="nil"/>
              <w:bottom w:val="single" w:sz="4" w:space="0" w:color="000000"/>
              <w:right w:val="single" w:sz="4" w:space="0" w:color="000000"/>
            </w:tcBorders>
            <w:shd w:val="clear" w:color="auto" w:fill="C0C0C0"/>
            <w:vAlign w:val="center"/>
          </w:tcPr>
          <w:p w:rsidR="002564FC" w:rsidRDefault="009A5F5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公务用车购置及运行费</w:t>
            </w:r>
          </w:p>
        </w:tc>
        <w:tc>
          <w:tcPr>
            <w:tcW w:w="1341" w:type="dxa"/>
            <w:vMerge w:val="restart"/>
            <w:tcBorders>
              <w:top w:val="nil"/>
              <w:left w:val="nil"/>
              <w:bottom w:val="single" w:sz="4" w:space="0" w:color="000000"/>
              <w:right w:val="single" w:sz="4" w:space="0" w:color="000000"/>
            </w:tcBorders>
            <w:shd w:val="clear" w:color="auto" w:fill="C0C0C0"/>
            <w:vAlign w:val="center"/>
          </w:tcPr>
          <w:p w:rsidR="002564FC" w:rsidRDefault="009A5F5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公务接待费</w:t>
            </w:r>
          </w:p>
        </w:tc>
        <w:tc>
          <w:tcPr>
            <w:tcW w:w="735" w:type="dxa"/>
            <w:vMerge w:val="restart"/>
            <w:tcBorders>
              <w:top w:val="nil"/>
              <w:left w:val="nil"/>
              <w:bottom w:val="single" w:sz="4" w:space="0" w:color="000000"/>
              <w:right w:val="single" w:sz="4" w:space="0" w:color="000000"/>
            </w:tcBorders>
            <w:shd w:val="clear" w:color="auto" w:fill="C0C0C0"/>
            <w:vAlign w:val="center"/>
          </w:tcPr>
          <w:p w:rsidR="002564FC" w:rsidRDefault="009A5F5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合计</w:t>
            </w:r>
          </w:p>
        </w:tc>
        <w:tc>
          <w:tcPr>
            <w:tcW w:w="960" w:type="dxa"/>
            <w:vMerge w:val="restart"/>
            <w:tcBorders>
              <w:top w:val="nil"/>
              <w:left w:val="nil"/>
              <w:bottom w:val="single" w:sz="4" w:space="0" w:color="000000"/>
              <w:right w:val="single" w:sz="4" w:space="0" w:color="000000"/>
            </w:tcBorders>
            <w:shd w:val="clear" w:color="auto" w:fill="C0C0C0"/>
            <w:vAlign w:val="center"/>
          </w:tcPr>
          <w:p w:rsidR="002564FC" w:rsidRDefault="009A5F5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因公出国（境）费</w:t>
            </w:r>
          </w:p>
        </w:tc>
        <w:tc>
          <w:tcPr>
            <w:tcW w:w="2685" w:type="dxa"/>
            <w:gridSpan w:val="3"/>
            <w:tcBorders>
              <w:top w:val="nil"/>
              <w:left w:val="nil"/>
              <w:bottom w:val="single" w:sz="4" w:space="0" w:color="000000"/>
              <w:right w:val="single" w:sz="4" w:space="0" w:color="000000"/>
            </w:tcBorders>
            <w:shd w:val="clear" w:color="auto" w:fill="C0C0C0"/>
            <w:vAlign w:val="center"/>
          </w:tcPr>
          <w:p w:rsidR="002564FC" w:rsidRDefault="009A5F5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公务用车购置及运行费</w:t>
            </w:r>
          </w:p>
        </w:tc>
        <w:tc>
          <w:tcPr>
            <w:tcW w:w="1476" w:type="dxa"/>
            <w:vMerge w:val="restart"/>
            <w:tcBorders>
              <w:top w:val="nil"/>
              <w:left w:val="nil"/>
              <w:bottom w:val="single" w:sz="4" w:space="0" w:color="000000"/>
              <w:right w:val="single" w:sz="4" w:space="0" w:color="000000"/>
            </w:tcBorders>
            <w:shd w:val="clear" w:color="auto" w:fill="C0C0C0"/>
            <w:vAlign w:val="center"/>
          </w:tcPr>
          <w:p w:rsidR="002564FC" w:rsidRDefault="009A5F5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公务接待费</w:t>
            </w:r>
          </w:p>
        </w:tc>
      </w:tr>
      <w:tr w:rsidR="002564FC">
        <w:trPr>
          <w:trHeight w:val="600"/>
          <w:jc w:val="center"/>
        </w:trPr>
        <w:tc>
          <w:tcPr>
            <w:tcW w:w="3096" w:type="dxa"/>
            <w:vMerge/>
            <w:tcBorders>
              <w:top w:val="nil"/>
              <w:left w:val="single" w:sz="4" w:space="0" w:color="000000"/>
              <w:bottom w:val="single" w:sz="4" w:space="0" w:color="000000"/>
              <w:right w:val="single" w:sz="4" w:space="0" w:color="000000"/>
            </w:tcBorders>
            <w:shd w:val="clear" w:color="auto" w:fill="C0C0C0"/>
            <w:vAlign w:val="center"/>
          </w:tcPr>
          <w:p w:rsidR="002564FC" w:rsidRDefault="002564FC">
            <w:pPr>
              <w:jc w:val="center"/>
              <w:rPr>
                <w:rFonts w:ascii="宋体" w:eastAsia="宋体" w:hAnsi="宋体" w:cs="宋体"/>
                <w:color w:val="000000"/>
                <w:sz w:val="18"/>
                <w:szCs w:val="18"/>
              </w:rPr>
            </w:pPr>
          </w:p>
        </w:tc>
        <w:tc>
          <w:tcPr>
            <w:tcW w:w="1005" w:type="dxa"/>
            <w:vMerge/>
            <w:tcBorders>
              <w:top w:val="nil"/>
              <w:left w:val="nil"/>
              <w:bottom w:val="single" w:sz="4" w:space="0" w:color="000000"/>
              <w:right w:val="single" w:sz="4" w:space="0" w:color="000000"/>
            </w:tcBorders>
            <w:shd w:val="clear" w:color="auto" w:fill="C0C0C0"/>
            <w:vAlign w:val="center"/>
          </w:tcPr>
          <w:p w:rsidR="002564FC" w:rsidRDefault="002564FC">
            <w:pPr>
              <w:jc w:val="center"/>
              <w:rPr>
                <w:rFonts w:ascii="宋体" w:eastAsia="宋体" w:hAnsi="宋体" w:cs="宋体"/>
                <w:color w:val="000000"/>
                <w:sz w:val="18"/>
                <w:szCs w:val="18"/>
              </w:rPr>
            </w:pPr>
          </w:p>
        </w:tc>
        <w:tc>
          <w:tcPr>
            <w:tcW w:w="885" w:type="dxa"/>
            <w:tcBorders>
              <w:top w:val="nil"/>
              <w:left w:val="nil"/>
              <w:bottom w:val="single" w:sz="4" w:space="0" w:color="000000"/>
              <w:right w:val="single" w:sz="4" w:space="0" w:color="000000"/>
            </w:tcBorders>
            <w:shd w:val="clear" w:color="auto" w:fill="C0C0C0"/>
            <w:vAlign w:val="center"/>
          </w:tcPr>
          <w:p w:rsidR="002564FC" w:rsidRDefault="009A5F5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小计</w:t>
            </w:r>
          </w:p>
        </w:tc>
        <w:tc>
          <w:tcPr>
            <w:tcW w:w="1095" w:type="dxa"/>
            <w:tcBorders>
              <w:top w:val="nil"/>
              <w:left w:val="nil"/>
              <w:bottom w:val="single" w:sz="4" w:space="0" w:color="000000"/>
              <w:right w:val="single" w:sz="4" w:space="0" w:color="000000"/>
            </w:tcBorders>
            <w:shd w:val="clear" w:color="auto" w:fill="C0C0C0"/>
            <w:vAlign w:val="center"/>
          </w:tcPr>
          <w:p w:rsidR="002564FC" w:rsidRDefault="009A5F5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公务用车购置费</w:t>
            </w:r>
          </w:p>
        </w:tc>
        <w:tc>
          <w:tcPr>
            <w:tcW w:w="930" w:type="dxa"/>
            <w:tcBorders>
              <w:top w:val="nil"/>
              <w:left w:val="nil"/>
              <w:bottom w:val="single" w:sz="4" w:space="0" w:color="000000"/>
              <w:right w:val="single" w:sz="4" w:space="0" w:color="000000"/>
            </w:tcBorders>
            <w:shd w:val="clear" w:color="auto" w:fill="C0C0C0"/>
            <w:vAlign w:val="center"/>
          </w:tcPr>
          <w:p w:rsidR="002564FC" w:rsidRDefault="009A5F5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公务用车运行费</w:t>
            </w:r>
          </w:p>
        </w:tc>
        <w:tc>
          <w:tcPr>
            <w:tcW w:w="1341" w:type="dxa"/>
            <w:vMerge/>
            <w:tcBorders>
              <w:top w:val="nil"/>
              <w:left w:val="nil"/>
              <w:bottom w:val="single" w:sz="4" w:space="0" w:color="000000"/>
              <w:right w:val="single" w:sz="4" w:space="0" w:color="000000"/>
            </w:tcBorders>
            <w:shd w:val="clear" w:color="auto" w:fill="C0C0C0"/>
            <w:vAlign w:val="center"/>
          </w:tcPr>
          <w:p w:rsidR="002564FC" w:rsidRDefault="002564FC">
            <w:pPr>
              <w:jc w:val="center"/>
              <w:rPr>
                <w:rFonts w:ascii="宋体" w:eastAsia="宋体" w:hAnsi="宋体" w:cs="宋体"/>
                <w:color w:val="000000"/>
                <w:sz w:val="18"/>
                <w:szCs w:val="18"/>
              </w:rPr>
            </w:pPr>
          </w:p>
        </w:tc>
        <w:tc>
          <w:tcPr>
            <w:tcW w:w="735" w:type="dxa"/>
            <w:vMerge/>
            <w:tcBorders>
              <w:top w:val="nil"/>
              <w:left w:val="nil"/>
              <w:bottom w:val="single" w:sz="4" w:space="0" w:color="000000"/>
              <w:right w:val="single" w:sz="4" w:space="0" w:color="000000"/>
            </w:tcBorders>
            <w:shd w:val="clear" w:color="auto" w:fill="C0C0C0"/>
            <w:vAlign w:val="center"/>
          </w:tcPr>
          <w:p w:rsidR="002564FC" w:rsidRDefault="002564FC">
            <w:pPr>
              <w:jc w:val="center"/>
              <w:rPr>
                <w:rFonts w:ascii="宋体" w:eastAsia="宋体" w:hAnsi="宋体" w:cs="宋体"/>
                <w:color w:val="000000"/>
                <w:sz w:val="18"/>
                <w:szCs w:val="18"/>
              </w:rPr>
            </w:pPr>
          </w:p>
        </w:tc>
        <w:tc>
          <w:tcPr>
            <w:tcW w:w="960" w:type="dxa"/>
            <w:vMerge/>
            <w:tcBorders>
              <w:top w:val="nil"/>
              <w:left w:val="nil"/>
              <w:bottom w:val="single" w:sz="4" w:space="0" w:color="000000"/>
              <w:right w:val="single" w:sz="4" w:space="0" w:color="000000"/>
            </w:tcBorders>
            <w:shd w:val="clear" w:color="auto" w:fill="C0C0C0"/>
            <w:vAlign w:val="center"/>
          </w:tcPr>
          <w:p w:rsidR="002564FC" w:rsidRDefault="002564FC">
            <w:pPr>
              <w:jc w:val="center"/>
              <w:rPr>
                <w:rFonts w:ascii="宋体" w:eastAsia="宋体" w:hAnsi="宋体" w:cs="宋体"/>
                <w:color w:val="000000"/>
                <w:sz w:val="18"/>
                <w:szCs w:val="18"/>
              </w:rPr>
            </w:pPr>
          </w:p>
        </w:tc>
        <w:tc>
          <w:tcPr>
            <w:tcW w:w="735" w:type="dxa"/>
            <w:tcBorders>
              <w:top w:val="nil"/>
              <w:left w:val="nil"/>
              <w:bottom w:val="single" w:sz="4" w:space="0" w:color="000000"/>
              <w:right w:val="single" w:sz="4" w:space="0" w:color="000000"/>
            </w:tcBorders>
            <w:shd w:val="clear" w:color="auto" w:fill="C0C0C0"/>
            <w:vAlign w:val="center"/>
          </w:tcPr>
          <w:p w:rsidR="002564FC" w:rsidRDefault="009A5F5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小计</w:t>
            </w:r>
          </w:p>
        </w:tc>
        <w:tc>
          <w:tcPr>
            <w:tcW w:w="990" w:type="dxa"/>
            <w:tcBorders>
              <w:top w:val="nil"/>
              <w:left w:val="nil"/>
              <w:bottom w:val="single" w:sz="4" w:space="0" w:color="000000"/>
              <w:right w:val="single" w:sz="4" w:space="0" w:color="000000"/>
            </w:tcBorders>
            <w:shd w:val="clear" w:color="auto" w:fill="C0C0C0"/>
            <w:vAlign w:val="center"/>
          </w:tcPr>
          <w:p w:rsidR="002564FC" w:rsidRDefault="009A5F5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公务用车购置费</w:t>
            </w:r>
          </w:p>
        </w:tc>
        <w:tc>
          <w:tcPr>
            <w:tcW w:w="960" w:type="dxa"/>
            <w:tcBorders>
              <w:top w:val="nil"/>
              <w:left w:val="nil"/>
              <w:bottom w:val="single" w:sz="4" w:space="0" w:color="000000"/>
              <w:right w:val="single" w:sz="4" w:space="0" w:color="000000"/>
            </w:tcBorders>
            <w:shd w:val="clear" w:color="auto" w:fill="C0C0C0"/>
            <w:vAlign w:val="center"/>
          </w:tcPr>
          <w:p w:rsidR="002564FC" w:rsidRDefault="009A5F5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公务用车运行费</w:t>
            </w:r>
          </w:p>
        </w:tc>
        <w:tc>
          <w:tcPr>
            <w:tcW w:w="1476" w:type="dxa"/>
            <w:vMerge/>
            <w:tcBorders>
              <w:top w:val="nil"/>
              <w:left w:val="nil"/>
              <w:bottom w:val="single" w:sz="4" w:space="0" w:color="000000"/>
              <w:right w:val="single" w:sz="4" w:space="0" w:color="000000"/>
            </w:tcBorders>
            <w:shd w:val="clear" w:color="auto" w:fill="C0C0C0"/>
            <w:vAlign w:val="center"/>
          </w:tcPr>
          <w:p w:rsidR="002564FC" w:rsidRDefault="002564FC">
            <w:pPr>
              <w:jc w:val="center"/>
              <w:rPr>
                <w:rFonts w:ascii="宋体" w:eastAsia="宋体" w:hAnsi="宋体" w:cs="宋体"/>
                <w:color w:val="000000"/>
                <w:sz w:val="18"/>
                <w:szCs w:val="18"/>
              </w:rPr>
            </w:pPr>
          </w:p>
        </w:tc>
      </w:tr>
      <w:tr w:rsidR="002564FC">
        <w:trPr>
          <w:trHeight w:val="300"/>
          <w:jc w:val="center"/>
        </w:trPr>
        <w:tc>
          <w:tcPr>
            <w:tcW w:w="3096" w:type="dxa"/>
            <w:tcBorders>
              <w:top w:val="nil"/>
              <w:left w:val="single" w:sz="4" w:space="0" w:color="000000"/>
              <w:bottom w:val="single" w:sz="4" w:space="0" w:color="000000"/>
              <w:right w:val="single" w:sz="4" w:space="0" w:color="000000"/>
            </w:tcBorders>
            <w:shd w:val="clear" w:color="auto" w:fill="C0C0C0"/>
            <w:vAlign w:val="center"/>
          </w:tcPr>
          <w:p w:rsidR="002564FC" w:rsidRDefault="009A5F5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w:t>
            </w:r>
          </w:p>
        </w:tc>
        <w:tc>
          <w:tcPr>
            <w:tcW w:w="1005" w:type="dxa"/>
            <w:tcBorders>
              <w:top w:val="nil"/>
              <w:left w:val="nil"/>
              <w:bottom w:val="single" w:sz="4" w:space="0" w:color="000000"/>
              <w:right w:val="single" w:sz="4" w:space="0" w:color="000000"/>
            </w:tcBorders>
            <w:shd w:val="clear" w:color="auto" w:fill="C0C0C0"/>
            <w:vAlign w:val="center"/>
          </w:tcPr>
          <w:p w:rsidR="002564FC" w:rsidRDefault="009A5F5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w:t>
            </w:r>
          </w:p>
        </w:tc>
        <w:tc>
          <w:tcPr>
            <w:tcW w:w="885" w:type="dxa"/>
            <w:tcBorders>
              <w:top w:val="nil"/>
              <w:left w:val="nil"/>
              <w:bottom w:val="single" w:sz="4" w:space="0" w:color="000000"/>
              <w:right w:val="single" w:sz="4" w:space="0" w:color="000000"/>
            </w:tcBorders>
            <w:shd w:val="clear" w:color="auto" w:fill="C0C0C0"/>
            <w:vAlign w:val="center"/>
          </w:tcPr>
          <w:p w:rsidR="002564FC" w:rsidRDefault="009A5F5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w:t>
            </w:r>
          </w:p>
        </w:tc>
        <w:tc>
          <w:tcPr>
            <w:tcW w:w="1095" w:type="dxa"/>
            <w:tcBorders>
              <w:top w:val="nil"/>
              <w:left w:val="nil"/>
              <w:bottom w:val="single" w:sz="4" w:space="0" w:color="000000"/>
              <w:right w:val="single" w:sz="4" w:space="0" w:color="000000"/>
            </w:tcBorders>
            <w:shd w:val="clear" w:color="auto" w:fill="C0C0C0"/>
            <w:vAlign w:val="center"/>
          </w:tcPr>
          <w:p w:rsidR="002564FC" w:rsidRDefault="009A5F5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4</w:t>
            </w:r>
          </w:p>
        </w:tc>
        <w:tc>
          <w:tcPr>
            <w:tcW w:w="930" w:type="dxa"/>
            <w:tcBorders>
              <w:top w:val="nil"/>
              <w:left w:val="nil"/>
              <w:bottom w:val="single" w:sz="4" w:space="0" w:color="000000"/>
              <w:right w:val="single" w:sz="4" w:space="0" w:color="000000"/>
            </w:tcBorders>
            <w:shd w:val="clear" w:color="auto" w:fill="C0C0C0"/>
            <w:vAlign w:val="center"/>
          </w:tcPr>
          <w:p w:rsidR="002564FC" w:rsidRDefault="009A5F5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5</w:t>
            </w:r>
          </w:p>
        </w:tc>
        <w:tc>
          <w:tcPr>
            <w:tcW w:w="1341" w:type="dxa"/>
            <w:tcBorders>
              <w:top w:val="nil"/>
              <w:left w:val="nil"/>
              <w:bottom w:val="single" w:sz="4" w:space="0" w:color="000000"/>
              <w:right w:val="single" w:sz="4" w:space="0" w:color="000000"/>
            </w:tcBorders>
            <w:shd w:val="clear" w:color="auto" w:fill="C0C0C0"/>
            <w:vAlign w:val="center"/>
          </w:tcPr>
          <w:p w:rsidR="002564FC" w:rsidRDefault="009A5F5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6</w:t>
            </w:r>
          </w:p>
        </w:tc>
        <w:tc>
          <w:tcPr>
            <w:tcW w:w="735" w:type="dxa"/>
            <w:tcBorders>
              <w:top w:val="nil"/>
              <w:left w:val="nil"/>
              <w:bottom w:val="single" w:sz="4" w:space="0" w:color="000000"/>
              <w:right w:val="single" w:sz="4" w:space="0" w:color="000000"/>
            </w:tcBorders>
            <w:shd w:val="clear" w:color="auto" w:fill="C0C0C0"/>
            <w:vAlign w:val="center"/>
          </w:tcPr>
          <w:p w:rsidR="002564FC" w:rsidRDefault="009A5F5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7</w:t>
            </w:r>
          </w:p>
        </w:tc>
        <w:tc>
          <w:tcPr>
            <w:tcW w:w="960" w:type="dxa"/>
            <w:tcBorders>
              <w:top w:val="nil"/>
              <w:left w:val="nil"/>
              <w:bottom w:val="single" w:sz="4" w:space="0" w:color="000000"/>
              <w:right w:val="single" w:sz="4" w:space="0" w:color="000000"/>
            </w:tcBorders>
            <w:shd w:val="clear" w:color="auto" w:fill="C0C0C0"/>
            <w:vAlign w:val="center"/>
          </w:tcPr>
          <w:p w:rsidR="002564FC" w:rsidRDefault="009A5F5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8</w:t>
            </w:r>
          </w:p>
        </w:tc>
        <w:tc>
          <w:tcPr>
            <w:tcW w:w="735" w:type="dxa"/>
            <w:tcBorders>
              <w:top w:val="nil"/>
              <w:left w:val="nil"/>
              <w:bottom w:val="single" w:sz="4" w:space="0" w:color="000000"/>
              <w:right w:val="single" w:sz="4" w:space="0" w:color="000000"/>
            </w:tcBorders>
            <w:shd w:val="clear" w:color="auto" w:fill="C0C0C0"/>
            <w:vAlign w:val="center"/>
          </w:tcPr>
          <w:p w:rsidR="002564FC" w:rsidRDefault="009A5F5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9</w:t>
            </w:r>
          </w:p>
        </w:tc>
        <w:tc>
          <w:tcPr>
            <w:tcW w:w="990" w:type="dxa"/>
            <w:tcBorders>
              <w:top w:val="nil"/>
              <w:left w:val="nil"/>
              <w:bottom w:val="single" w:sz="4" w:space="0" w:color="000000"/>
              <w:right w:val="single" w:sz="4" w:space="0" w:color="000000"/>
            </w:tcBorders>
            <w:shd w:val="clear" w:color="auto" w:fill="C0C0C0"/>
            <w:vAlign w:val="center"/>
          </w:tcPr>
          <w:p w:rsidR="002564FC" w:rsidRDefault="009A5F5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10</w:t>
            </w:r>
          </w:p>
        </w:tc>
        <w:tc>
          <w:tcPr>
            <w:tcW w:w="960" w:type="dxa"/>
            <w:tcBorders>
              <w:top w:val="nil"/>
              <w:left w:val="nil"/>
              <w:bottom w:val="single" w:sz="4" w:space="0" w:color="000000"/>
              <w:right w:val="single" w:sz="4" w:space="0" w:color="000000"/>
            </w:tcBorders>
            <w:shd w:val="clear" w:color="auto" w:fill="C0C0C0"/>
            <w:vAlign w:val="center"/>
          </w:tcPr>
          <w:p w:rsidR="002564FC" w:rsidRDefault="009A5F5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11</w:t>
            </w:r>
          </w:p>
        </w:tc>
        <w:tc>
          <w:tcPr>
            <w:tcW w:w="1476" w:type="dxa"/>
            <w:tcBorders>
              <w:top w:val="nil"/>
              <w:left w:val="nil"/>
              <w:bottom w:val="single" w:sz="4" w:space="0" w:color="000000"/>
              <w:right w:val="single" w:sz="4" w:space="0" w:color="000000"/>
            </w:tcBorders>
            <w:shd w:val="clear" w:color="auto" w:fill="C0C0C0"/>
            <w:vAlign w:val="center"/>
          </w:tcPr>
          <w:p w:rsidR="002564FC" w:rsidRDefault="009A5F5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12</w:t>
            </w:r>
          </w:p>
        </w:tc>
      </w:tr>
      <w:tr w:rsidR="002564FC">
        <w:trPr>
          <w:trHeight w:val="300"/>
          <w:jc w:val="center"/>
        </w:trPr>
        <w:tc>
          <w:tcPr>
            <w:tcW w:w="0" w:type="auto"/>
            <w:tcBorders>
              <w:top w:val="nil"/>
              <w:left w:val="single" w:sz="4" w:space="0" w:color="000000"/>
              <w:bottom w:val="single" w:sz="4" w:space="0" w:color="000000"/>
              <w:right w:val="single" w:sz="4" w:space="0" w:color="000000"/>
            </w:tcBorders>
            <w:shd w:val="clear" w:color="auto" w:fill="00FF00"/>
            <w:noWrap/>
            <w:vAlign w:val="center"/>
          </w:tcPr>
          <w:p w:rsidR="002564FC" w:rsidRDefault="009A5F56">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12.50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00FF00"/>
            <w:noWrap/>
            <w:vAlign w:val="center"/>
          </w:tcPr>
          <w:p w:rsidR="002564FC" w:rsidRDefault="009A5F56">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11.50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11.50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12.31</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11.31</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11.31</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9A5F56">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1.00</w:t>
            </w:r>
          </w:p>
        </w:tc>
      </w:tr>
      <w:tr w:rsidR="002564FC">
        <w:trPr>
          <w:trHeight w:val="600"/>
          <w:jc w:val="center"/>
        </w:trPr>
        <w:tc>
          <w:tcPr>
            <w:tcW w:w="14208" w:type="dxa"/>
            <w:gridSpan w:val="12"/>
            <w:tcBorders>
              <w:top w:val="nil"/>
              <w:left w:val="nil"/>
              <w:bottom w:val="nil"/>
              <w:right w:val="nil"/>
            </w:tcBorders>
            <w:shd w:val="clear" w:color="auto" w:fill="FFFFFF"/>
            <w:vAlign w:val="center"/>
          </w:tcPr>
          <w:p w:rsidR="002564FC" w:rsidRDefault="009A5F5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注：本表反映部门本年度“三公”经费支出预决算情况。其中，预算数为“三公”经费全年预算数，反映按规定程序调整后的预算数；决算数是包括当年一般公共预算财政拨款和以前年度结转资金安排的实际支出。</w:t>
            </w:r>
          </w:p>
        </w:tc>
      </w:tr>
    </w:tbl>
    <w:p w:rsidR="002564FC" w:rsidRDefault="002564FC">
      <w:pPr>
        <w:widowControl/>
        <w:jc w:val="center"/>
        <w:rPr>
          <w:rFonts w:ascii="Times New Roman" w:eastAsia="方正小标宋_GBK" w:hAnsi="Times New Roman" w:cs="Times New Roman"/>
          <w:kern w:val="0"/>
          <w:sz w:val="36"/>
          <w:szCs w:val="36"/>
        </w:rPr>
      </w:pPr>
    </w:p>
    <w:bookmarkEnd w:id="1"/>
    <w:p w:rsidR="002564FC" w:rsidRDefault="009A5F56">
      <w:pPr>
        <w:widowControl/>
        <w:jc w:val="left"/>
        <w:rPr>
          <w:rFonts w:ascii="Times New Roman" w:eastAsia="仿宋_GB2312" w:hAnsi="Times New Roman" w:cs="Times New Roman"/>
          <w:bCs/>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p>
    <w:p w:rsidR="002564FC" w:rsidRDefault="002564FC">
      <w:pPr>
        <w:widowControl/>
        <w:jc w:val="center"/>
        <w:rPr>
          <w:rFonts w:ascii="Times New Roman" w:eastAsia="方正小标宋_GBK" w:hAnsi="Times New Roman" w:cs="Times New Roman"/>
          <w:color w:val="000000"/>
          <w:kern w:val="0"/>
          <w:sz w:val="36"/>
          <w:szCs w:val="36"/>
        </w:rPr>
      </w:pPr>
    </w:p>
    <w:p w:rsidR="002564FC" w:rsidRDefault="002564FC">
      <w:pPr>
        <w:widowControl/>
        <w:rPr>
          <w:rFonts w:ascii="Times New Roman" w:eastAsia="方正小标宋_GBK" w:hAnsi="Times New Roman" w:cs="Times New Roman"/>
          <w:color w:val="000000"/>
          <w:kern w:val="0"/>
          <w:sz w:val="36"/>
          <w:szCs w:val="36"/>
        </w:rPr>
      </w:pPr>
    </w:p>
    <w:p w:rsidR="002564FC" w:rsidRDefault="002564FC">
      <w:pPr>
        <w:widowControl/>
        <w:jc w:val="center"/>
        <w:rPr>
          <w:rFonts w:ascii="Times New Roman" w:eastAsia="方正小标宋_GBK" w:hAnsi="Times New Roman" w:cs="Times New Roman"/>
          <w:color w:val="000000"/>
          <w:kern w:val="0"/>
          <w:sz w:val="36"/>
          <w:szCs w:val="36"/>
        </w:rPr>
      </w:pPr>
    </w:p>
    <w:p w:rsidR="002564FC" w:rsidRDefault="002564FC">
      <w:pPr>
        <w:pStyle w:val="2"/>
        <w:rPr>
          <w:rFonts w:ascii="Times New Roman" w:eastAsia="方正小标宋_GBK" w:hAnsi="Times New Roman" w:cs="Times New Roman"/>
          <w:color w:val="000000"/>
          <w:sz w:val="36"/>
          <w:szCs w:val="36"/>
        </w:rPr>
      </w:pPr>
    </w:p>
    <w:p w:rsidR="002564FC" w:rsidRDefault="002564FC">
      <w:pPr>
        <w:pStyle w:val="a4"/>
      </w:pPr>
    </w:p>
    <w:p w:rsidR="002564FC" w:rsidRDefault="002564FC">
      <w:pPr>
        <w:autoSpaceDE w:val="0"/>
        <w:autoSpaceDN w:val="0"/>
        <w:adjustRightInd w:val="0"/>
        <w:ind w:leftChars="150" w:left="315"/>
        <w:jc w:val="left"/>
        <w:rPr>
          <w:rFonts w:ascii="宋体" w:eastAsia="宋体" w:cs="宋体"/>
          <w:kern w:val="0"/>
          <w:sz w:val="24"/>
          <w:szCs w:val="24"/>
        </w:rPr>
      </w:pPr>
    </w:p>
    <w:p w:rsidR="002564FC" w:rsidRDefault="002564FC">
      <w:pPr>
        <w:widowControl/>
        <w:jc w:val="center"/>
        <w:rPr>
          <w:rFonts w:ascii="Times New Roman" w:eastAsia="方正小标宋_GBK" w:hAnsi="Times New Roman" w:cs="Times New Roman"/>
          <w:kern w:val="0"/>
          <w:sz w:val="36"/>
          <w:szCs w:val="36"/>
        </w:rPr>
      </w:pPr>
    </w:p>
    <w:tbl>
      <w:tblPr>
        <w:tblW w:w="14656" w:type="dxa"/>
        <w:jc w:val="center"/>
        <w:tblLook w:val="04A0"/>
      </w:tblPr>
      <w:tblGrid>
        <w:gridCol w:w="3096"/>
        <w:gridCol w:w="329"/>
        <w:gridCol w:w="329"/>
        <w:gridCol w:w="1654"/>
        <w:gridCol w:w="2152"/>
        <w:gridCol w:w="1397"/>
        <w:gridCol w:w="1238"/>
        <w:gridCol w:w="1450"/>
        <w:gridCol w:w="1335"/>
        <w:gridCol w:w="1677"/>
      </w:tblGrid>
      <w:tr w:rsidR="002564FC">
        <w:trPr>
          <w:trHeight w:val="375"/>
          <w:jc w:val="center"/>
        </w:trPr>
        <w:tc>
          <w:tcPr>
            <w:tcW w:w="3096" w:type="dxa"/>
            <w:tcBorders>
              <w:top w:val="nil"/>
              <w:left w:val="nil"/>
              <w:bottom w:val="nil"/>
              <w:right w:val="nil"/>
            </w:tcBorders>
            <w:shd w:val="clear" w:color="auto" w:fill="FFFFFF"/>
            <w:noWrap/>
            <w:vAlign w:val="center"/>
          </w:tcPr>
          <w:p w:rsidR="002564FC" w:rsidRDefault="002564FC">
            <w:pPr>
              <w:jc w:val="left"/>
              <w:rPr>
                <w:rFonts w:ascii="宋体" w:eastAsia="宋体" w:hAnsi="宋体" w:cs="宋体"/>
                <w:color w:val="000000"/>
                <w:sz w:val="18"/>
                <w:szCs w:val="18"/>
              </w:rPr>
            </w:pPr>
          </w:p>
        </w:tc>
        <w:tc>
          <w:tcPr>
            <w:tcW w:w="329" w:type="dxa"/>
            <w:tcBorders>
              <w:top w:val="nil"/>
              <w:left w:val="nil"/>
              <w:bottom w:val="nil"/>
              <w:right w:val="nil"/>
            </w:tcBorders>
            <w:shd w:val="clear" w:color="auto" w:fill="FFFFFF"/>
            <w:noWrap/>
            <w:vAlign w:val="center"/>
          </w:tcPr>
          <w:p w:rsidR="002564FC" w:rsidRDefault="002564FC">
            <w:pPr>
              <w:jc w:val="left"/>
              <w:rPr>
                <w:rFonts w:ascii="宋体" w:eastAsia="宋体" w:hAnsi="宋体" w:cs="宋体"/>
                <w:color w:val="000000"/>
                <w:sz w:val="18"/>
                <w:szCs w:val="18"/>
              </w:rPr>
            </w:pPr>
          </w:p>
        </w:tc>
        <w:tc>
          <w:tcPr>
            <w:tcW w:w="329" w:type="dxa"/>
            <w:tcBorders>
              <w:top w:val="nil"/>
              <w:left w:val="nil"/>
              <w:bottom w:val="nil"/>
              <w:right w:val="nil"/>
            </w:tcBorders>
            <w:shd w:val="clear" w:color="auto" w:fill="FFFFFF"/>
            <w:noWrap/>
            <w:vAlign w:val="center"/>
          </w:tcPr>
          <w:p w:rsidR="002564FC" w:rsidRDefault="002564FC">
            <w:pPr>
              <w:jc w:val="left"/>
              <w:rPr>
                <w:rFonts w:ascii="宋体" w:eastAsia="宋体" w:hAnsi="宋体" w:cs="宋体"/>
                <w:color w:val="000000"/>
                <w:sz w:val="18"/>
                <w:szCs w:val="18"/>
              </w:rPr>
            </w:pPr>
          </w:p>
        </w:tc>
        <w:tc>
          <w:tcPr>
            <w:tcW w:w="7890" w:type="dxa"/>
            <w:gridSpan w:val="5"/>
            <w:tcBorders>
              <w:top w:val="nil"/>
              <w:left w:val="nil"/>
              <w:bottom w:val="nil"/>
              <w:right w:val="nil"/>
            </w:tcBorders>
            <w:shd w:val="clear" w:color="auto" w:fill="FFFFFF"/>
            <w:noWrap/>
            <w:vAlign w:val="center"/>
          </w:tcPr>
          <w:p w:rsidR="002564FC" w:rsidRDefault="009A5F56">
            <w:pPr>
              <w:jc w:val="center"/>
              <w:rPr>
                <w:rFonts w:ascii="宋体" w:eastAsia="宋体" w:hAnsi="宋体" w:cs="宋体"/>
                <w:color w:val="000000"/>
                <w:sz w:val="18"/>
                <w:szCs w:val="18"/>
              </w:rPr>
            </w:pPr>
            <w:r>
              <w:rPr>
                <w:rFonts w:ascii="黑体" w:eastAsia="黑体" w:hAnsi="宋体" w:cs="黑体" w:hint="eastAsia"/>
                <w:color w:val="000000"/>
                <w:kern w:val="0"/>
                <w:sz w:val="32"/>
                <w:szCs w:val="32"/>
                <w:lang/>
              </w:rPr>
              <w:t>政府性基金预算财政拨款收入支出决算表</w:t>
            </w:r>
          </w:p>
        </w:tc>
        <w:tc>
          <w:tcPr>
            <w:tcW w:w="1335" w:type="dxa"/>
            <w:tcBorders>
              <w:top w:val="nil"/>
              <w:left w:val="nil"/>
              <w:bottom w:val="nil"/>
              <w:right w:val="nil"/>
            </w:tcBorders>
            <w:shd w:val="clear" w:color="auto" w:fill="FFFFFF"/>
            <w:noWrap/>
            <w:vAlign w:val="center"/>
          </w:tcPr>
          <w:p w:rsidR="002564FC" w:rsidRDefault="002564FC">
            <w:pPr>
              <w:jc w:val="left"/>
              <w:rPr>
                <w:rFonts w:ascii="宋体" w:eastAsia="宋体" w:hAnsi="宋体" w:cs="宋体"/>
                <w:color w:val="000000"/>
                <w:sz w:val="18"/>
                <w:szCs w:val="18"/>
              </w:rPr>
            </w:pPr>
          </w:p>
        </w:tc>
        <w:tc>
          <w:tcPr>
            <w:tcW w:w="1677" w:type="dxa"/>
            <w:tcBorders>
              <w:top w:val="nil"/>
              <w:left w:val="nil"/>
              <w:bottom w:val="nil"/>
              <w:right w:val="single" w:sz="4" w:space="0" w:color="808080"/>
            </w:tcBorders>
            <w:shd w:val="clear" w:color="auto" w:fill="FFFFFF"/>
            <w:noWrap/>
            <w:vAlign w:val="center"/>
          </w:tcPr>
          <w:p w:rsidR="002564FC" w:rsidRDefault="002564FC">
            <w:pPr>
              <w:jc w:val="left"/>
              <w:rPr>
                <w:rFonts w:ascii="宋体" w:eastAsia="宋体" w:hAnsi="宋体" w:cs="宋体"/>
                <w:color w:val="000000"/>
                <w:sz w:val="18"/>
                <w:szCs w:val="18"/>
              </w:rPr>
            </w:pPr>
          </w:p>
        </w:tc>
      </w:tr>
      <w:tr w:rsidR="002564FC">
        <w:trPr>
          <w:trHeight w:val="300"/>
          <w:jc w:val="center"/>
        </w:trPr>
        <w:tc>
          <w:tcPr>
            <w:tcW w:w="0" w:type="auto"/>
            <w:tcBorders>
              <w:top w:val="nil"/>
              <w:left w:val="nil"/>
              <w:bottom w:val="nil"/>
              <w:right w:val="nil"/>
            </w:tcBorders>
            <w:shd w:val="clear" w:color="auto" w:fill="FFFFFF"/>
            <w:noWrap/>
            <w:vAlign w:val="center"/>
          </w:tcPr>
          <w:p w:rsidR="002564FC" w:rsidRDefault="002564FC">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vAlign w:val="center"/>
          </w:tcPr>
          <w:p w:rsidR="002564FC" w:rsidRDefault="002564FC">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vAlign w:val="center"/>
          </w:tcPr>
          <w:p w:rsidR="002564FC" w:rsidRDefault="002564FC">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vAlign w:val="center"/>
          </w:tcPr>
          <w:p w:rsidR="002564FC" w:rsidRDefault="002564FC">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vAlign w:val="center"/>
          </w:tcPr>
          <w:p w:rsidR="002564FC" w:rsidRDefault="002564FC">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vAlign w:val="center"/>
          </w:tcPr>
          <w:p w:rsidR="002564FC" w:rsidRDefault="002564FC">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vAlign w:val="center"/>
          </w:tcPr>
          <w:p w:rsidR="002564FC" w:rsidRDefault="002564FC">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vAlign w:val="center"/>
          </w:tcPr>
          <w:p w:rsidR="002564FC" w:rsidRDefault="002564FC">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vAlign w:val="center"/>
          </w:tcPr>
          <w:p w:rsidR="002564FC" w:rsidRDefault="002564FC">
            <w:pPr>
              <w:jc w:val="left"/>
              <w:rPr>
                <w:rFonts w:ascii="宋体" w:eastAsia="宋体" w:hAnsi="宋体" w:cs="宋体"/>
                <w:color w:val="000000"/>
                <w:sz w:val="18"/>
                <w:szCs w:val="18"/>
              </w:rPr>
            </w:pPr>
          </w:p>
        </w:tc>
        <w:tc>
          <w:tcPr>
            <w:tcW w:w="0" w:type="auto"/>
            <w:tcBorders>
              <w:top w:val="nil"/>
              <w:left w:val="nil"/>
              <w:bottom w:val="nil"/>
              <w:right w:val="single" w:sz="4" w:space="0" w:color="808080"/>
            </w:tcBorders>
            <w:shd w:val="clear" w:color="auto" w:fill="FFFFFF"/>
            <w:noWrap/>
            <w:vAlign w:val="center"/>
          </w:tcPr>
          <w:p w:rsidR="002564FC" w:rsidRDefault="009A5F56">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公开</w:t>
            </w:r>
            <w:r>
              <w:rPr>
                <w:rFonts w:ascii="宋体" w:eastAsia="宋体" w:hAnsi="宋体" w:cs="宋体" w:hint="eastAsia"/>
                <w:color w:val="000000"/>
                <w:kern w:val="0"/>
                <w:sz w:val="18"/>
                <w:szCs w:val="18"/>
                <w:lang/>
              </w:rPr>
              <w:t>08</w:t>
            </w:r>
            <w:r>
              <w:rPr>
                <w:rFonts w:ascii="宋体" w:eastAsia="宋体" w:hAnsi="宋体" w:cs="宋体" w:hint="eastAsia"/>
                <w:color w:val="000000"/>
                <w:kern w:val="0"/>
                <w:sz w:val="18"/>
                <w:szCs w:val="18"/>
                <w:lang/>
              </w:rPr>
              <w:t>表</w:t>
            </w:r>
          </w:p>
        </w:tc>
      </w:tr>
      <w:tr w:rsidR="002564FC">
        <w:trPr>
          <w:trHeight w:val="300"/>
          <w:jc w:val="center"/>
        </w:trPr>
        <w:tc>
          <w:tcPr>
            <w:tcW w:w="0" w:type="auto"/>
            <w:tcBorders>
              <w:top w:val="nil"/>
              <w:left w:val="nil"/>
              <w:bottom w:val="single" w:sz="4" w:space="0" w:color="808080"/>
              <w:right w:val="nil"/>
            </w:tcBorders>
            <w:shd w:val="clear" w:color="auto" w:fill="FFFFFF"/>
            <w:noWrap/>
            <w:vAlign w:val="center"/>
          </w:tcPr>
          <w:p w:rsidR="002564FC" w:rsidRDefault="009A5F5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部门：湖南省有色地质勘查局二总队</w:t>
            </w:r>
          </w:p>
        </w:tc>
        <w:tc>
          <w:tcPr>
            <w:tcW w:w="0" w:type="auto"/>
            <w:tcBorders>
              <w:top w:val="nil"/>
              <w:left w:val="nil"/>
              <w:bottom w:val="single" w:sz="4" w:space="0" w:color="808080"/>
              <w:right w:val="nil"/>
            </w:tcBorders>
            <w:shd w:val="clear" w:color="auto" w:fill="FFFFFF"/>
            <w:noWrap/>
            <w:vAlign w:val="center"/>
          </w:tcPr>
          <w:p w:rsidR="002564FC" w:rsidRDefault="002564FC">
            <w:pPr>
              <w:jc w:val="left"/>
              <w:rPr>
                <w:rFonts w:ascii="宋体" w:eastAsia="宋体" w:hAnsi="宋体" w:cs="宋体"/>
                <w:color w:val="000000"/>
                <w:sz w:val="18"/>
                <w:szCs w:val="18"/>
              </w:rPr>
            </w:pPr>
          </w:p>
        </w:tc>
        <w:tc>
          <w:tcPr>
            <w:tcW w:w="0" w:type="auto"/>
            <w:tcBorders>
              <w:top w:val="nil"/>
              <w:left w:val="nil"/>
              <w:bottom w:val="single" w:sz="4" w:space="0" w:color="808080"/>
              <w:right w:val="nil"/>
            </w:tcBorders>
            <w:shd w:val="clear" w:color="auto" w:fill="FFFFFF"/>
            <w:noWrap/>
            <w:vAlign w:val="center"/>
          </w:tcPr>
          <w:p w:rsidR="002564FC" w:rsidRDefault="002564FC">
            <w:pPr>
              <w:jc w:val="left"/>
              <w:rPr>
                <w:rFonts w:ascii="宋体" w:eastAsia="宋体" w:hAnsi="宋体" w:cs="宋体"/>
                <w:color w:val="000000"/>
                <w:sz w:val="18"/>
                <w:szCs w:val="18"/>
              </w:rPr>
            </w:pPr>
          </w:p>
        </w:tc>
        <w:tc>
          <w:tcPr>
            <w:tcW w:w="0" w:type="auto"/>
            <w:tcBorders>
              <w:top w:val="nil"/>
              <w:left w:val="nil"/>
              <w:bottom w:val="single" w:sz="4" w:space="0" w:color="808080"/>
              <w:right w:val="nil"/>
            </w:tcBorders>
            <w:shd w:val="clear" w:color="auto" w:fill="FFFFFF"/>
            <w:noWrap/>
            <w:vAlign w:val="center"/>
          </w:tcPr>
          <w:p w:rsidR="002564FC" w:rsidRDefault="002564FC">
            <w:pPr>
              <w:jc w:val="left"/>
              <w:rPr>
                <w:rFonts w:ascii="宋体" w:eastAsia="宋体" w:hAnsi="宋体" w:cs="宋体"/>
                <w:color w:val="000000"/>
                <w:sz w:val="18"/>
                <w:szCs w:val="18"/>
              </w:rPr>
            </w:pPr>
          </w:p>
        </w:tc>
        <w:tc>
          <w:tcPr>
            <w:tcW w:w="0" w:type="auto"/>
            <w:tcBorders>
              <w:top w:val="nil"/>
              <w:left w:val="nil"/>
              <w:bottom w:val="single" w:sz="4" w:space="0" w:color="808080"/>
              <w:right w:val="nil"/>
            </w:tcBorders>
            <w:shd w:val="clear" w:color="auto" w:fill="FFFFFF"/>
            <w:noWrap/>
            <w:vAlign w:val="center"/>
          </w:tcPr>
          <w:p w:rsidR="002564FC" w:rsidRDefault="009A5F5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2020</w:t>
            </w:r>
            <w:r>
              <w:rPr>
                <w:rFonts w:ascii="宋体" w:eastAsia="宋体" w:hAnsi="宋体" w:cs="宋体" w:hint="eastAsia"/>
                <w:color w:val="000000"/>
                <w:kern w:val="0"/>
                <w:sz w:val="18"/>
                <w:szCs w:val="18"/>
                <w:lang/>
              </w:rPr>
              <w:t>年度</w:t>
            </w:r>
          </w:p>
        </w:tc>
        <w:tc>
          <w:tcPr>
            <w:tcW w:w="0" w:type="auto"/>
            <w:tcBorders>
              <w:top w:val="nil"/>
              <w:left w:val="nil"/>
              <w:bottom w:val="single" w:sz="4" w:space="0" w:color="808080"/>
              <w:right w:val="nil"/>
            </w:tcBorders>
            <w:shd w:val="clear" w:color="auto" w:fill="FFFFFF"/>
            <w:noWrap/>
            <w:vAlign w:val="center"/>
          </w:tcPr>
          <w:p w:rsidR="002564FC" w:rsidRDefault="002564FC">
            <w:pPr>
              <w:jc w:val="left"/>
              <w:rPr>
                <w:rFonts w:ascii="宋体" w:eastAsia="宋体" w:hAnsi="宋体" w:cs="宋体"/>
                <w:color w:val="000000"/>
                <w:sz w:val="18"/>
                <w:szCs w:val="18"/>
              </w:rPr>
            </w:pPr>
          </w:p>
        </w:tc>
        <w:tc>
          <w:tcPr>
            <w:tcW w:w="0" w:type="auto"/>
            <w:tcBorders>
              <w:top w:val="nil"/>
              <w:left w:val="nil"/>
              <w:bottom w:val="single" w:sz="4" w:space="0" w:color="808080"/>
              <w:right w:val="nil"/>
            </w:tcBorders>
            <w:shd w:val="clear" w:color="auto" w:fill="FFFFFF"/>
            <w:noWrap/>
            <w:vAlign w:val="center"/>
          </w:tcPr>
          <w:p w:rsidR="002564FC" w:rsidRDefault="002564FC">
            <w:pPr>
              <w:jc w:val="left"/>
              <w:rPr>
                <w:rFonts w:ascii="宋体" w:eastAsia="宋体" w:hAnsi="宋体" w:cs="宋体"/>
                <w:color w:val="000000"/>
                <w:sz w:val="18"/>
                <w:szCs w:val="18"/>
              </w:rPr>
            </w:pPr>
          </w:p>
        </w:tc>
        <w:tc>
          <w:tcPr>
            <w:tcW w:w="0" w:type="auto"/>
            <w:tcBorders>
              <w:top w:val="nil"/>
              <w:left w:val="nil"/>
              <w:bottom w:val="single" w:sz="4" w:space="0" w:color="808080"/>
              <w:right w:val="nil"/>
            </w:tcBorders>
            <w:shd w:val="clear" w:color="auto" w:fill="FFFFFF"/>
            <w:noWrap/>
            <w:vAlign w:val="center"/>
          </w:tcPr>
          <w:p w:rsidR="002564FC" w:rsidRDefault="002564FC">
            <w:pPr>
              <w:jc w:val="left"/>
              <w:rPr>
                <w:rFonts w:ascii="宋体" w:eastAsia="宋体" w:hAnsi="宋体" w:cs="宋体"/>
                <w:color w:val="000000"/>
                <w:sz w:val="18"/>
                <w:szCs w:val="18"/>
              </w:rPr>
            </w:pPr>
          </w:p>
        </w:tc>
        <w:tc>
          <w:tcPr>
            <w:tcW w:w="0" w:type="auto"/>
            <w:tcBorders>
              <w:top w:val="nil"/>
              <w:left w:val="nil"/>
              <w:bottom w:val="single" w:sz="4" w:space="0" w:color="808080"/>
              <w:right w:val="nil"/>
            </w:tcBorders>
            <w:shd w:val="clear" w:color="auto" w:fill="FFFFFF"/>
            <w:noWrap/>
            <w:vAlign w:val="center"/>
          </w:tcPr>
          <w:p w:rsidR="002564FC" w:rsidRDefault="002564FC">
            <w:pPr>
              <w:jc w:val="left"/>
              <w:rPr>
                <w:rFonts w:ascii="宋体" w:eastAsia="宋体" w:hAnsi="宋体" w:cs="宋体"/>
                <w:color w:val="000000"/>
                <w:sz w:val="18"/>
                <w:szCs w:val="18"/>
              </w:rPr>
            </w:pPr>
          </w:p>
        </w:tc>
        <w:tc>
          <w:tcPr>
            <w:tcW w:w="0" w:type="auto"/>
            <w:tcBorders>
              <w:top w:val="nil"/>
              <w:left w:val="nil"/>
              <w:bottom w:val="single" w:sz="4" w:space="0" w:color="808080"/>
              <w:right w:val="single" w:sz="4" w:space="0" w:color="808080"/>
            </w:tcBorders>
            <w:shd w:val="clear" w:color="auto" w:fill="FFFFFF"/>
            <w:noWrap/>
            <w:vAlign w:val="center"/>
          </w:tcPr>
          <w:p w:rsidR="002564FC" w:rsidRDefault="009A5F56">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金额单位：万元</w:t>
            </w:r>
          </w:p>
        </w:tc>
      </w:tr>
      <w:tr w:rsidR="002564FC">
        <w:trPr>
          <w:trHeight w:val="300"/>
          <w:jc w:val="center"/>
        </w:trPr>
        <w:tc>
          <w:tcPr>
            <w:tcW w:w="0" w:type="auto"/>
            <w:gridSpan w:val="4"/>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项目</w:t>
            </w:r>
          </w:p>
        </w:tc>
        <w:tc>
          <w:tcPr>
            <w:tcW w:w="1455" w:type="dxa"/>
            <w:vMerge w:val="restart"/>
            <w:tcBorders>
              <w:top w:val="nil"/>
              <w:left w:val="nil"/>
              <w:bottom w:val="single" w:sz="4" w:space="0" w:color="000000"/>
              <w:right w:val="single" w:sz="4" w:space="0" w:color="000000"/>
            </w:tcBorders>
            <w:shd w:val="clear" w:color="auto" w:fill="C0C0C0"/>
            <w:vAlign w:val="center"/>
          </w:tcPr>
          <w:p w:rsidR="002564FC" w:rsidRDefault="009A5F5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年初结转和结余</w:t>
            </w:r>
          </w:p>
        </w:tc>
        <w:tc>
          <w:tcPr>
            <w:tcW w:w="1185" w:type="dxa"/>
            <w:vMerge w:val="restart"/>
            <w:tcBorders>
              <w:top w:val="nil"/>
              <w:left w:val="nil"/>
              <w:bottom w:val="single" w:sz="4" w:space="0" w:color="000000"/>
              <w:right w:val="single" w:sz="4" w:space="0" w:color="000000"/>
            </w:tcBorders>
            <w:shd w:val="clear" w:color="auto" w:fill="C0C0C0"/>
            <w:vAlign w:val="center"/>
          </w:tcPr>
          <w:p w:rsidR="002564FC" w:rsidRDefault="009A5F5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本年收入</w:t>
            </w:r>
          </w:p>
        </w:tc>
        <w:tc>
          <w:tcPr>
            <w:tcW w:w="3585" w:type="dxa"/>
            <w:gridSpan w:val="3"/>
            <w:tcBorders>
              <w:top w:val="nil"/>
              <w:left w:val="nil"/>
              <w:bottom w:val="single" w:sz="4" w:space="0" w:color="000000"/>
              <w:right w:val="single" w:sz="4" w:space="0" w:color="000000"/>
            </w:tcBorders>
            <w:shd w:val="clear" w:color="auto" w:fill="C0C0C0"/>
            <w:vAlign w:val="center"/>
          </w:tcPr>
          <w:p w:rsidR="002564FC" w:rsidRDefault="009A5F5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本年支出</w:t>
            </w:r>
          </w:p>
        </w:tc>
        <w:tc>
          <w:tcPr>
            <w:tcW w:w="1677" w:type="dxa"/>
            <w:vMerge w:val="restart"/>
            <w:tcBorders>
              <w:top w:val="nil"/>
              <w:left w:val="nil"/>
              <w:bottom w:val="single" w:sz="4" w:space="0" w:color="000000"/>
              <w:right w:val="single" w:sz="4" w:space="0" w:color="000000"/>
            </w:tcBorders>
            <w:shd w:val="clear" w:color="auto" w:fill="C0C0C0"/>
            <w:vAlign w:val="center"/>
          </w:tcPr>
          <w:p w:rsidR="002564FC" w:rsidRDefault="009A5F5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年末结转和结余</w:t>
            </w:r>
          </w:p>
        </w:tc>
      </w:tr>
      <w:tr w:rsidR="002564FC">
        <w:trPr>
          <w:trHeight w:val="312"/>
          <w:jc w:val="center"/>
        </w:trPr>
        <w:tc>
          <w:tcPr>
            <w:tcW w:w="3754" w:type="dxa"/>
            <w:gridSpan w:val="3"/>
            <w:vMerge w:val="restart"/>
            <w:tcBorders>
              <w:top w:val="nil"/>
              <w:left w:val="single" w:sz="4" w:space="0" w:color="000000"/>
              <w:bottom w:val="single" w:sz="4" w:space="0" w:color="000000"/>
              <w:right w:val="single" w:sz="4" w:space="0" w:color="000000"/>
            </w:tcBorders>
            <w:shd w:val="clear" w:color="auto" w:fill="C0C0C0"/>
            <w:vAlign w:val="center"/>
          </w:tcPr>
          <w:p w:rsidR="002564FC" w:rsidRDefault="009A5F5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功能分类科目编码</w:t>
            </w:r>
          </w:p>
        </w:tc>
        <w:tc>
          <w:tcPr>
            <w:tcW w:w="0" w:type="auto"/>
            <w:vMerge w:val="restart"/>
            <w:tcBorders>
              <w:top w:val="nil"/>
              <w:left w:val="nil"/>
              <w:bottom w:val="single" w:sz="4" w:space="0" w:color="000000"/>
              <w:right w:val="single" w:sz="4" w:space="0" w:color="000000"/>
            </w:tcBorders>
            <w:shd w:val="clear" w:color="auto" w:fill="C0C0C0"/>
            <w:noWrap/>
            <w:vAlign w:val="center"/>
          </w:tcPr>
          <w:p w:rsidR="002564FC" w:rsidRDefault="009A5F5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科目名称</w:t>
            </w:r>
          </w:p>
        </w:tc>
        <w:tc>
          <w:tcPr>
            <w:tcW w:w="1455" w:type="dxa"/>
            <w:vMerge/>
            <w:tcBorders>
              <w:top w:val="nil"/>
              <w:left w:val="nil"/>
              <w:bottom w:val="single" w:sz="4" w:space="0" w:color="000000"/>
              <w:right w:val="single" w:sz="4" w:space="0" w:color="000000"/>
            </w:tcBorders>
            <w:shd w:val="clear" w:color="auto" w:fill="C0C0C0"/>
            <w:vAlign w:val="center"/>
          </w:tcPr>
          <w:p w:rsidR="002564FC" w:rsidRDefault="002564FC">
            <w:pPr>
              <w:jc w:val="center"/>
              <w:rPr>
                <w:rFonts w:ascii="宋体" w:eastAsia="宋体" w:hAnsi="宋体" w:cs="宋体"/>
                <w:color w:val="000000"/>
                <w:sz w:val="18"/>
                <w:szCs w:val="18"/>
              </w:rPr>
            </w:pPr>
          </w:p>
        </w:tc>
        <w:tc>
          <w:tcPr>
            <w:tcW w:w="1185" w:type="dxa"/>
            <w:vMerge/>
            <w:tcBorders>
              <w:top w:val="nil"/>
              <w:left w:val="nil"/>
              <w:bottom w:val="single" w:sz="4" w:space="0" w:color="000000"/>
              <w:right w:val="single" w:sz="4" w:space="0" w:color="000000"/>
            </w:tcBorders>
            <w:shd w:val="clear" w:color="auto" w:fill="C0C0C0"/>
            <w:vAlign w:val="center"/>
          </w:tcPr>
          <w:p w:rsidR="002564FC" w:rsidRDefault="002564FC">
            <w:pPr>
              <w:jc w:val="center"/>
              <w:rPr>
                <w:rFonts w:ascii="宋体" w:eastAsia="宋体" w:hAnsi="宋体" w:cs="宋体"/>
                <w:color w:val="000000"/>
                <w:sz w:val="18"/>
                <w:szCs w:val="18"/>
              </w:rPr>
            </w:pPr>
          </w:p>
        </w:tc>
        <w:tc>
          <w:tcPr>
            <w:tcW w:w="1005" w:type="dxa"/>
            <w:vMerge w:val="restart"/>
            <w:tcBorders>
              <w:top w:val="nil"/>
              <w:left w:val="nil"/>
              <w:bottom w:val="single" w:sz="4" w:space="0" w:color="000000"/>
              <w:right w:val="single" w:sz="4" w:space="0" w:color="000000"/>
            </w:tcBorders>
            <w:shd w:val="clear" w:color="auto" w:fill="C0C0C0"/>
            <w:vAlign w:val="center"/>
          </w:tcPr>
          <w:p w:rsidR="002564FC" w:rsidRDefault="009A5F5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小计</w:t>
            </w:r>
          </w:p>
        </w:tc>
        <w:tc>
          <w:tcPr>
            <w:tcW w:w="1245" w:type="dxa"/>
            <w:vMerge w:val="restart"/>
            <w:tcBorders>
              <w:top w:val="nil"/>
              <w:left w:val="nil"/>
              <w:bottom w:val="single" w:sz="4" w:space="0" w:color="000000"/>
              <w:right w:val="single" w:sz="4" w:space="0" w:color="000000"/>
            </w:tcBorders>
            <w:shd w:val="clear" w:color="auto" w:fill="C0C0C0"/>
            <w:vAlign w:val="center"/>
          </w:tcPr>
          <w:p w:rsidR="002564FC" w:rsidRDefault="009A5F5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基本支出</w:t>
            </w:r>
          </w:p>
        </w:tc>
        <w:tc>
          <w:tcPr>
            <w:tcW w:w="1335" w:type="dxa"/>
            <w:vMerge w:val="restart"/>
            <w:tcBorders>
              <w:top w:val="nil"/>
              <w:left w:val="nil"/>
              <w:bottom w:val="single" w:sz="4" w:space="0" w:color="000000"/>
              <w:right w:val="single" w:sz="4" w:space="0" w:color="000000"/>
            </w:tcBorders>
            <w:shd w:val="clear" w:color="auto" w:fill="C0C0C0"/>
            <w:vAlign w:val="center"/>
          </w:tcPr>
          <w:p w:rsidR="002564FC" w:rsidRDefault="009A5F5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项目支出</w:t>
            </w:r>
          </w:p>
        </w:tc>
        <w:tc>
          <w:tcPr>
            <w:tcW w:w="1677" w:type="dxa"/>
            <w:vMerge/>
            <w:tcBorders>
              <w:top w:val="nil"/>
              <w:left w:val="nil"/>
              <w:bottom w:val="single" w:sz="4" w:space="0" w:color="000000"/>
              <w:right w:val="single" w:sz="4" w:space="0" w:color="000000"/>
            </w:tcBorders>
            <w:shd w:val="clear" w:color="auto" w:fill="C0C0C0"/>
            <w:vAlign w:val="center"/>
          </w:tcPr>
          <w:p w:rsidR="002564FC" w:rsidRDefault="002564FC">
            <w:pPr>
              <w:jc w:val="center"/>
              <w:rPr>
                <w:rFonts w:ascii="宋体" w:eastAsia="宋体" w:hAnsi="宋体" w:cs="宋体"/>
                <w:color w:val="000000"/>
                <w:sz w:val="18"/>
                <w:szCs w:val="18"/>
              </w:rPr>
            </w:pPr>
          </w:p>
        </w:tc>
      </w:tr>
      <w:tr w:rsidR="002564FC">
        <w:trPr>
          <w:trHeight w:val="312"/>
          <w:jc w:val="center"/>
        </w:trPr>
        <w:tc>
          <w:tcPr>
            <w:tcW w:w="3754" w:type="dxa"/>
            <w:gridSpan w:val="3"/>
            <w:vMerge/>
            <w:tcBorders>
              <w:top w:val="nil"/>
              <w:left w:val="single" w:sz="4" w:space="0" w:color="000000"/>
              <w:bottom w:val="single" w:sz="4" w:space="0" w:color="000000"/>
              <w:right w:val="single" w:sz="4" w:space="0" w:color="000000"/>
            </w:tcBorders>
            <w:shd w:val="clear" w:color="auto" w:fill="C0C0C0"/>
            <w:vAlign w:val="center"/>
          </w:tcPr>
          <w:p w:rsidR="002564FC" w:rsidRDefault="002564FC">
            <w:pPr>
              <w:jc w:val="center"/>
              <w:rPr>
                <w:rFonts w:ascii="宋体" w:eastAsia="宋体" w:hAnsi="宋体" w:cs="宋体"/>
                <w:color w:val="000000"/>
                <w:sz w:val="18"/>
                <w:szCs w:val="18"/>
              </w:rPr>
            </w:pPr>
          </w:p>
        </w:tc>
        <w:tc>
          <w:tcPr>
            <w:tcW w:w="0" w:type="auto"/>
            <w:vMerge/>
            <w:tcBorders>
              <w:top w:val="nil"/>
              <w:left w:val="nil"/>
              <w:bottom w:val="single" w:sz="4" w:space="0" w:color="000000"/>
              <w:right w:val="single" w:sz="4" w:space="0" w:color="000000"/>
            </w:tcBorders>
            <w:shd w:val="clear" w:color="auto" w:fill="C0C0C0"/>
            <w:noWrap/>
            <w:vAlign w:val="center"/>
          </w:tcPr>
          <w:p w:rsidR="002564FC" w:rsidRDefault="002564FC">
            <w:pPr>
              <w:jc w:val="center"/>
              <w:rPr>
                <w:rFonts w:ascii="宋体" w:eastAsia="宋体" w:hAnsi="宋体" w:cs="宋体"/>
                <w:color w:val="000000"/>
                <w:sz w:val="18"/>
                <w:szCs w:val="18"/>
              </w:rPr>
            </w:pPr>
          </w:p>
        </w:tc>
        <w:tc>
          <w:tcPr>
            <w:tcW w:w="1455" w:type="dxa"/>
            <w:vMerge/>
            <w:tcBorders>
              <w:top w:val="nil"/>
              <w:left w:val="nil"/>
              <w:bottom w:val="single" w:sz="4" w:space="0" w:color="000000"/>
              <w:right w:val="single" w:sz="4" w:space="0" w:color="000000"/>
            </w:tcBorders>
            <w:shd w:val="clear" w:color="auto" w:fill="C0C0C0"/>
            <w:vAlign w:val="center"/>
          </w:tcPr>
          <w:p w:rsidR="002564FC" w:rsidRDefault="002564FC">
            <w:pPr>
              <w:jc w:val="center"/>
              <w:rPr>
                <w:rFonts w:ascii="宋体" w:eastAsia="宋体" w:hAnsi="宋体" w:cs="宋体"/>
                <w:color w:val="000000"/>
                <w:sz w:val="18"/>
                <w:szCs w:val="18"/>
              </w:rPr>
            </w:pPr>
          </w:p>
        </w:tc>
        <w:tc>
          <w:tcPr>
            <w:tcW w:w="1185" w:type="dxa"/>
            <w:vMerge/>
            <w:tcBorders>
              <w:top w:val="nil"/>
              <w:left w:val="nil"/>
              <w:bottom w:val="single" w:sz="4" w:space="0" w:color="000000"/>
              <w:right w:val="single" w:sz="4" w:space="0" w:color="000000"/>
            </w:tcBorders>
            <w:shd w:val="clear" w:color="auto" w:fill="C0C0C0"/>
            <w:vAlign w:val="center"/>
          </w:tcPr>
          <w:p w:rsidR="002564FC" w:rsidRDefault="002564FC">
            <w:pPr>
              <w:jc w:val="center"/>
              <w:rPr>
                <w:rFonts w:ascii="宋体" w:eastAsia="宋体" w:hAnsi="宋体" w:cs="宋体"/>
                <w:color w:val="000000"/>
                <w:sz w:val="18"/>
                <w:szCs w:val="18"/>
              </w:rPr>
            </w:pPr>
          </w:p>
        </w:tc>
        <w:tc>
          <w:tcPr>
            <w:tcW w:w="1005" w:type="dxa"/>
            <w:vMerge/>
            <w:tcBorders>
              <w:top w:val="nil"/>
              <w:left w:val="nil"/>
              <w:bottom w:val="single" w:sz="4" w:space="0" w:color="000000"/>
              <w:right w:val="single" w:sz="4" w:space="0" w:color="000000"/>
            </w:tcBorders>
            <w:shd w:val="clear" w:color="auto" w:fill="C0C0C0"/>
            <w:vAlign w:val="center"/>
          </w:tcPr>
          <w:p w:rsidR="002564FC" w:rsidRDefault="002564FC">
            <w:pPr>
              <w:jc w:val="center"/>
              <w:rPr>
                <w:rFonts w:ascii="宋体" w:eastAsia="宋体" w:hAnsi="宋体" w:cs="宋体"/>
                <w:color w:val="000000"/>
                <w:sz w:val="18"/>
                <w:szCs w:val="18"/>
              </w:rPr>
            </w:pPr>
          </w:p>
        </w:tc>
        <w:tc>
          <w:tcPr>
            <w:tcW w:w="1245" w:type="dxa"/>
            <w:vMerge/>
            <w:tcBorders>
              <w:top w:val="nil"/>
              <w:left w:val="nil"/>
              <w:bottom w:val="single" w:sz="4" w:space="0" w:color="000000"/>
              <w:right w:val="single" w:sz="4" w:space="0" w:color="000000"/>
            </w:tcBorders>
            <w:shd w:val="clear" w:color="auto" w:fill="C0C0C0"/>
            <w:vAlign w:val="center"/>
          </w:tcPr>
          <w:p w:rsidR="002564FC" w:rsidRDefault="002564FC">
            <w:pPr>
              <w:jc w:val="center"/>
              <w:rPr>
                <w:rFonts w:ascii="宋体" w:eastAsia="宋体" w:hAnsi="宋体" w:cs="宋体"/>
                <w:color w:val="000000"/>
                <w:sz w:val="18"/>
                <w:szCs w:val="18"/>
              </w:rPr>
            </w:pPr>
          </w:p>
        </w:tc>
        <w:tc>
          <w:tcPr>
            <w:tcW w:w="1335" w:type="dxa"/>
            <w:vMerge/>
            <w:tcBorders>
              <w:top w:val="nil"/>
              <w:left w:val="nil"/>
              <w:bottom w:val="single" w:sz="4" w:space="0" w:color="000000"/>
              <w:right w:val="single" w:sz="4" w:space="0" w:color="000000"/>
            </w:tcBorders>
            <w:shd w:val="clear" w:color="auto" w:fill="C0C0C0"/>
            <w:vAlign w:val="center"/>
          </w:tcPr>
          <w:p w:rsidR="002564FC" w:rsidRDefault="002564FC">
            <w:pPr>
              <w:jc w:val="center"/>
              <w:rPr>
                <w:rFonts w:ascii="宋体" w:eastAsia="宋体" w:hAnsi="宋体" w:cs="宋体"/>
                <w:color w:val="000000"/>
                <w:sz w:val="18"/>
                <w:szCs w:val="18"/>
              </w:rPr>
            </w:pPr>
          </w:p>
        </w:tc>
        <w:tc>
          <w:tcPr>
            <w:tcW w:w="1677" w:type="dxa"/>
            <w:vMerge/>
            <w:tcBorders>
              <w:top w:val="nil"/>
              <w:left w:val="nil"/>
              <w:bottom w:val="single" w:sz="4" w:space="0" w:color="000000"/>
              <w:right w:val="single" w:sz="4" w:space="0" w:color="000000"/>
            </w:tcBorders>
            <w:shd w:val="clear" w:color="auto" w:fill="C0C0C0"/>
            <w:vAlign w:val="center"/>
          </w:tcPr>
          <w:p w:rsidR="002564FC" w:rsidRDefault="002564FC">
            <w:pPr>
              <w:jc w:val="center"/>
              <w:rPr>
                <w:rFonts w:ascii="宋体" w:eastAsia="宋体" w:hAnsi="宋体" w:cs="宋体"/>
                <w:color w:val="000000"/>
                <w:sz w:val="18"/>
                <w:szCs w:val="18"/>
              </w:rPr>
            </w:pPr>
          </w:p>
        </w:tc>
      </w:tr>
      <w:tr w:rsidR="002564FC">
        <w:trPr>
          <w:trHeight w:val="312"/>
          <w:jc w:val="center"/>
        </w:trPr>
        <w:tc>
          <w:tcPr>
            <w:tcW w:w="3754" w:type="dxa"/>
            <w:gridSpan w:val="3"/>
            <w:vMerge/>
            <w:tcBorders>
              <w:top w:val="nil"/>
              <w:left w:val="single" w:sz="4" w:space="0" w:color="000000"/>
              <w:bottom w:val="single" w:sz="4" w:space="0" w:color="000000"/>
              <w:right w:val="single" w:sz="4" w:space="0" w:color="000000"/>
            </w:tcBorders>
            <w:shd w:val="clear" w:color="auto" w:fill="C0C0C0"/>
            <w:vAlign w:val="center"/>
          </w:tcPr>
          <w:p w:rsidR="002564FC" w:rsidRDefault="002564FC">
            <w:pPr>
              <w:jc w:val="center"/>
              <w:rPr>
                <w:rFonts w:ascii="宋体" w:eastAsia="宋体" w:hAnsi="宋体" w:cs="宋体"/>
                <w:color w:val="000000"/>
                <w:sz w:val="18"/>
                <w:szCs w:val="18"/>
              </w:rPr>
            </w:pPr>
          </w:p>
        </w:tc>
        <w:tc>
          <w:tcPr>
            <w:tcW w:w="0" w:type="auto"/>
            <w:vMerge/>
            <w:tcBorders>
              <w:top w:val="nil"/>
              <w:left w:val="nil"/>
              <w:bottom w:val="single" w:sz="4" w:space="0" w:color="000000"/>
              <w:right w:val="single" w:sz="4" w:space="0" w:color="000000"/>
            </w:tcBorders>
            <w:shd w:val="clear" w:color="auto" w:fill="C0C0C0"/>
            <w:noWrap/>
            <w:vAlign w:val="center"/>
          </w:tcPr>
          <w:p w:rsidR="002564FC" w:rsidRDefault="002564FC">
            <w:pPr>
              <w:jc w:val="center"/>
              <w:rPr>
                <w:rFonts w:ascii="宋体" w:eastAsia="宋体" w:hAnsi="宋体" w:cs="宋体"/>
                <w:color w:val="000000"/>
                <w:sz w:val="18"/>
                <w:szCs w:val="18"/>
              </w:rPr>
            </w:pPr>
          </w:p>
        </w:tc>
        <w:tc>
          <w:tcPr>
            <w:tcW w:w="1455" w:type="dxa"/>
            <w:vMerge/>
            <w:tcBorders>
              <w:top w:val="nil"/>
              <w:left w:val="nil"/>
              <w:bottom w:val="single" w:sz="4" w:space="0" w:color="000000"/>
              <w:right w:val="single" w:sz="4" w:space="0" w:color="000000"/>
            </w:tcBorders>
            <w:shd w:val="clear" w:color="auto" w:fill="C0C0C0"/>
            <w:vAlign w:val="center"/>
          </w:tcPr>
          <w:p w:rsidR="002564FC" w:rsidRDefault="002564FC">
            <w:pPr>
              <w:jc w:val="center"/>
              <w:rPr>
                <w:rFonts w:ascii="宋体" w:eastAsia="宋体" w:hAnsi="宋体" w:cs="宋体"/>
                <w:color w:val="000000"/>
                <w:sz w:val="18"/>
                <w:szCs w:val="18"/>
              </w:rPr>
            </w:pPr>
          </w:p>
        </w:tc>
        <w:tc>
          <w:tcPr>
            <w:tcW w:w="1185" w:type="dxa"/>
            <w:vMerge/>
            <w:tcBorders>
              <w:top w:val="nil"/>
              <w:left w:val="nil"/>
              <w:bottom w:val="single" w:sz="4" w:space="0" w:color="000000"/>
              <w:right w:val="single" w:sz="4" w:space="0" w:color="000000"/>
            </w:tcBorders>
            <w:shd w:val="clear" w:color="auto" w:fill="C0C0C0"/>
            <w:vAlign w:val="center"/>
          </w:tcPr>
          <w:p w:rsidR="002564FC" w:rsidRDefault="002564FC">
            <w:pPr>
              <w:jc w:val="center"/>
              <w:rPr>
                <w:rFonts w:ascii="宋体" w:eastAsia="宋体" w:hAnsi="宋体" w:cs="宋体"/>
                <w:color w:val="000000"/>
                <w:sz w:val="18"/>
                <w:szCs w:val="18"/>
              </w:rPr>
            </w:pPr>
          </w:p>
        </w:tc>
        <w:tc>
          <w:tcPr>
            <w:tcW w:w="1005" w:type="dxa"/>
            <w:vMerge/>
            <w:tcBorders>
              <w:top w:val="nil"/>
              <w:left w:val="nil"/>
              <w:bottom w:val="single" w:sz="4" w:space="0" w:color="000000"/>
              <w:right w:val="single" w:sz="4" w:space="0" w:color="000000"/>
            </w:tcBorders>
            <w:shd w:val="clear" w:color="auto" w:fill="C0C0C0"/>
            <w:vAlign w:val="center"/>
          </w:tcPr>
          <w:p w:rsidR="002564FC" w:rsidRDefault="002564FC">
            <w:pPr>
              <w:jc w:val="center"/>
              <w:rPr>
                <w:rFonts w:ascii="宋体" w:eastAsia="宋体" w:hAnsi="宋体" w:cs="宋体"/>
                <w:color w:val="000000"/>
                <w:sz w:val="18"/>
                <w:szCs w:val="18"/>
              </w:rPr>
            </w:pPr>
          </w:p>
        </w:tc>
        <w:tc>
          <w:tcPr>
            <w:tcW w:w="1245" w:type="dxa"/>
            <w:vMerge/>
            <w:tcBorders>
              <w:top w:val="nil"/>
              <w:left w:val="nil"/>
              <w:bottom w:val="single" w:sz="4" w:space="0" w:color="000000"/>
              <w:right w:val="single" w:sz="4" w:space="0" w:color="000000"/>
            </w:tcBorders>
            <w:shd w:val="clear" w:color="auto" w:fill="C0C0C0"/>
            <w:vAlign w:val="center"/>
          </w:tcPr>
          <w:p w:rsidR="002564FC" w:rsidRDefault="002564FC">
            <w:pPr>
              <w:jc w:val="center"/>
              <w:rPr>
                <w:rFonts w:ascii="宋体" w:eastAsia="宋体" w:hAnsi="宋体" w:cs="宋体"/>
                <w:color w:val="000000"/>
                <w:sz w:val="18"/>
                <w:szCs w:val="18"/>
              </w:rPr>
            </w:pPr>
          </w:p>
        </w:tc>
        <w:tc>
          <w:tcPr>
            <w:tcW w:w="1335" w:type="dxa"/>
            <w:vMerge/>
            <w:tcBorders>
              <w:top w:val="nil"/>
              <w:left w:val="nil"/>
              <w:bottom w:val="single" w:sz="4" w:space="0" w:color="000000"/>
              <w:right w:val="single" w:sz="4" w:space="0" w:color="000000"/>
            </w:tcBorders>
            <w:shd w:val="clear" w:color="auto" w:fill="C0C0C0"/>
            <w:vAlign w:val="center"/>
          </w:tcPr>
          <w:p w:rsidR="002564FC" w:rsidRDefault="002564FC">
            <w:pPr>
              <w:jc w:val="center"/>
              <w:rPr>
                <w:rFonts w:ascii="宋体" w:eastAsia="宋体" w:hAnsi="宋体" w:cs="宋体"/>
                <w:color w:val="000000"/>
                <w:sz w:val="18"/>
                <w:szCs w:val="18"/>
              </w:rPr>
            </w:pPr>
          </w:p>
        </w:tc>
        <w:tc>
          <w:tcPr>
            <w:tcW w:w="1677" w:type="dxa"/>
            <w:vMerge/>
            <w:tcBorders>
              <w:top w:val="nil"/>
              <w:left w:val="nil"/>
              <w:bottom w:val="single" w:sz="4" w:space="0" w:color="000000"/>
              <w:right w:val="single" w:sz="4" w:space="0" w:color="000000"/>
            </w:tcBorders>
            <w:shd w:val="clear" w:color="auto" w:fill="C0C0C0"/>
            <w:vAlign w:val="center"/>
          </w:tcPr>
          <w:p w:rsidR="002564FC" w:rsidRDefault="002564FC">
            <w:pPr>
              <w:jc w:val="center"/>
              <w:rPr>
                <w:rFonts w:ascii="宋体" w:eastAsia="宋体" w:hAnsi="宋体" w:cs="宋体"/>
                <w:color w:val="000000"/>
                <w:sz w:val="18"/>
                <w:szCs w:val="18"/>
              </w:rPr>
            </w:pPr>
          </w:p>
        </w:tc>
      </w:tr>
      <w:tr w:rsidR="002564FC">
        <w:trPr>
          <w:trHeight w:val="300"/>
          <w:jc w:val="center"/>
        </w:trPr>
        <w:tc>
          <w:tcPr>
            <w:tcW w:w="0" w:type="auto"/>
            <w:gridSpan w:val="4"/>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栏次</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4</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5</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6</w:t>
            </w:r>
          </w:p>
        </w:tc>
      </w:tr>
      <w:tr w:rsidR="002564FC">
        <w:trPr>
          <w:trHeight w:val="300"/>
          <w:jc w:val="center"/>
        </w:trPr>
        <w:tc>
          <w:tcPr>
            <w:tcW w:w="0" w:type="auto"/>
            <w:gridSpan w:val="4"/>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合计</w:t>
            </w: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2564FC">
            <w:pPr>
              <w:jc w:val="right"/>
              <w:rPr>
                <w:rFonts w:ascii="宋体" w:eastAsia="宋体" w:hAnsi="宋体" w:cs="宋体"/>
                <w:b/>
                <w:bCs/>
                <w:color w:val="000000"/>
                <w:sz w:val="18"/>
                <w:szCs w:val="18"/>
              </w:rPr>
            </w:pP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2564FC">
            <w:pPr>
              <w:jc w:val="right"/>
              <w:rPr>
                <w:rFonts w:ascii="宋体" w:eastAsia="宋体" w:hAnsi="宋体" w:cs="宋体"/>
                <w:b/>
                <w:bCs/>
                <w:color w:val="000000"/>
                <w:sz w:val="18"/>
                <w:szCs w:val="18"/>
              </w:rPr>
            </w:pP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2564FC">
            <w:pPr>
              <w:jc w:val="right"/>
              <w:rPr>
                <w:rFonts w:ascii="宋体" w:eastAsia="宋体" w:hAnsi="宋体" w:cs="宋体"/>
                <w:b/>
                <w:bCs/>
                <w:color w:val="000000"/>
                <w:sz w:val="18"/>
                <w:szCs w:val="18"/>
              </w:rPr>
            </w:pP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2564FC">
            <w:pPr>
              <w:jc w:val="right"/>
              <w:rPr>
                <w:rFonts w:ascii="宋体" w:eastAsia="宋体" w:hAnsi="宋体" w:cs="宋体"/>
                <w:b/>
                <w:bCs/>
                <w:color w:val="000000"/>
                <w:sz w:val="18"/>
                <w:szCs w:val="18"/>
              </w:rPr>
            </w:pP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2564FC">
            <w:pPr>
              <w:jc w:val="right"/>
              <w:rPr>
                <w:rFonts w:ascii="宋体" w:eastAsia="宋体" w:hAnsi="宋体" w:cs="宋体"/>
                <w:b/>
                <w:bCs/>
                <w:color w:val="000000"/>
                <w:sz w:val="18"/>
                <w:szCs w:val="18"/>
              </w:rPr>
            </w:pP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2564FC">
            <w:pPr>
              <w:jc w:val="right"/>
              <w:rPr>
                <w:rFonts w:ascii="宋体" w:eastAsia="宋体" w:hAnsi="宋体" w:cs="宋体"/>
                <w:b/>
                <w:bCs/>
                <w:color w:val="000000"/>
                <w:sz w:val="18"/>
                <w:szCs w:val="18"/>
              </w:rPr>
            </w:pPr>
          </w:p>
        </w:tc>
      </w:tr>
      <w:tr w:rsidR="002564FC">
        <w:trPr>
          <w:trHeight w:val="300"/>
          <w:jc w:val="center"/>
        </w:trPr>
        <w:tc>
          <w:tcPr>
            <w:tcW w:w="0" w:type="auto"/>
            <w:gridSpan w:val="3"/>
            <w:tcBorders>
              <w:top w:val="nil"/>
              <w:left w:val="single" w:sz="4" w:space="0" w:color="000000"/>
              <w:bottom w:val="single" w:sz="4" w:space="0" w:color="000000"/>
              <w:right w:val="single" w:sz="4" w:space="0" w:color="000000"/>
            </w:tcBorders>
            <w:shd w:val="clear" w:color="auto" w:fill="FFFFFF"/>
            <w:noWrap/>
            <w:vAlign w:val="center"/>
          </w:tcPr>
          <w:p w:rsidR="002564FC" w:rsidRDefault="002564FC">
            <w:pPr>
              <w:jc w:val="left"/>
              <w:rPr>
                <w:rFonts w:ascii="宋体" w:eastAsia="宋体" w:hAnsi="宋体" w:cs="宋体"/>
                <w:color w:val="000000"/>
                <w:sz w:val="18"/>
                <w:szCs w:val="18"/>
              </w:rPr>
            </w:pPr>
          </w:p>
        </w:tc>
        <w:tc>
          <w:tcPr>
            <w:tcW w:w="0" w:type="auto"/>
            <w:tcBorders>
              <w:top w:val="nil"/>
              <w:left w:val="nil"/>
              <w:bottom w:val="single" w:sz="4" w:space="0" w:color="000000"/>
              <w:right w:val="single" w:sz="4" w:space="0" w:color="000000"/>
            </w:tcBorders>
            <w:shd w:val="clear" w:color="auto" w:fill="CCFFFF"/>
            <w:noWrap/>
            <w:vAlign w:val="center"/>
          </w:tcPr>
          <w:p w:rsidR="002564FC" w:rsidRDefault="002564FC">
            <w:pPr>
              <w:jc w:val="left"/>
              <w:rPr>
                <w:rFonts w:ascii="宋体" w:eastAsia="宋体" w:hAnsi="宋体" w:cs="宋体"/>
                <w:color w:val="000000"/>
                <w:sz w:val="18"/>
                <w:szCs w:val="18"/>
              </w:rPr>
            </w:pP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2564FC">
            <w:pPr>
              <w:jc w:val="right"/>
              <w:rPr>
                <w:rFonts w:ascii="宋体" w:eastAsia="宋体" w:hAnsi="宋体" w:cs="宋体"/>
                <w:color w:val="000000"/>
                <w:sz w:val="18"/>
                <w:szCs w:val="18"/>
              </w:rPr>
            </w:pP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2564FC">
            <w:pPr>
              <w:jc w:val="right"/>
              <w:rPr>
                <w:rFonts w:ascii="宋体" w:eastAsia="宋体" w:hAnsi="宋体" w:cs="宋体"/>
                <w:color w:val="000000"/>
                <w:sz w:val="18"/>
                <w:szCs w:val="18"/>
              </w:rPr>
            </w:pP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2564FC">
            <w:pPr>
              <w:jc w:val="right"/>
              <w:rPr>
                <w:rFonts w:ascii="宋体" w:eastAsia="宋体" w:hAnsi="宋体" w:cs="宋体"/>
                <w:color w:val="000000"/>
                <w:sz w:val="18"/>
                <w:szCs w:val="18"/>
              </w:rPr>
            </w:pP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2564FC">
            <w:pPr>
              <w:jc w:val="right"/>
              <w:rPr>
                <w:rFonts w:ascii="宋体" w:eastAsia="宋体" w:hAnsi="宋体" w:cs="宋体"/>
                <w:color w:val="000000"/>
                <w:sz w:val="18"/>
                <w:szCs w:val="18"/>
              </w:rPr>
            </w:pP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2564FC">
            <w:pPr>
              <w:jc w:val="right"/>
              <w:rPr>
                <w:rFonts w:ascii="宋体" w:eastAsia="宋体" w:hAnsi="宋体" w:cs="宋体"/>
                <w:color w:val="000000"/>
                <w:sz w:val="18"/>
                <w:szCs w:val="18"/>
              </w:rPr>
            </w:pP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2564FC">
            <w:pPr>
              <w:jc w:val="right"/>
              <w:rPr>
                <w:rFonts w:ascii="宋体" w:eastAsia="宋体" w:hAnsi="宋体" w:cs="宋体"/>
                <w:color w:val="000000"/>
                <w:sz w:val="18"/>
                <w:szCs w:val="18"/>
              </w:rPr>
            </w:pPr>
          </w:p>
        </w:tc>
      </w:tr>
      <w:tr w:rsidR="002564FC">
        <w:trPr>
          <w:trHeight w:val="300"/>
          <w:jc w:val="center"/>
        </w:trPr>
        <w:tc>
          <w:tcPr>
            <w:tcW w:w="0" w:type="auto"/>
            <w:gridSpan w:val="10"/>
            <w:tcBorders>
              <w:top w:val="nil"/>
              <w:left w:val="nil"/>
              <w:bottom w:val="nil"/>
              <w:right w:val="nil"/>
            </w:tcBorders>
            <w:shd w:val="clear" w:color="auto" w:fill="FFFFFF"/>
            <w:noWrap/>
            <w:vAlign w:val="center"/>
          </w:tcPr>
          <w:p w:rsidR="002564FC" w:rsidRDefault="009A5F5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注：本表反映部门本年度政府性基金预算财政拨款收入、支出及结转和结余情况。</w:t>
            </w:r>
          </w:p>
        </w:tc>
      </w:tr>
    </w:tbl>
    <w:p w:rsidR="002564FC" w:rsidRDefault="002564FC">
      <w:pPr>
        <w:widowControl/>
        <w:jc w:val="center"/>
        <w:rPr>
          <w:rFonts w:ascii="Times New Roman" w:eastAsia="方正小标宋_GBK" w:hAnsi="Times New Roman" w:cs="Times New Roman"/>
          <w:kern w:val="0"/>
          <w:sz w:val="36"/>
          <w:szCs w:val="36"/>
        </w:rPr>
      </w:pPr>
    </w:p>
    <w:p w:rsidR="002564FC" w:rsidRDefault="002564FC">
      <w:pPr>
        <w:widowControl/>
        <w:jc w:val="center"/>
        <w:rPr>
          <w:rFonts w:ascii="Times New Roman" w:eastAsia="方正小标宋_GBK" w:hAnsi="Times New Roman" w:cs="Times New Roman"/>
          <w:kern w:val="0"/>
          <w:sz w:val="36"/>
          <w:szCs w:val="36"/>
        </w:rPr>
      </w:pPr>
    </w:p>
    <w:p w:rsidR="002564FC" w:rsidRDefault="002564FC">
      <w:pPr>
        <w:widowControl/>
        <w:jc w:val="center"/>
        <w:rPr>
          <w:rFonts w:ascii="Times New Roman" w:eastAsia="方正小标宋_GBK" w:hAnsi="Times New Roman" w:cs="Times New Roman"/>
          <w:kern w:val="0"/>
          <w:sz w:val="36"/>
          <w:szCs w:val="36"/>
        </w:rPr>
      </w:pPr>
    </w:p>
    <w:p w:rsidR="002564FC" w:rsidRDefault="002564FC">
      <w:pPr>
        <w:widowControl/>
        <w:jc w:val="center"/>
        <w:rPr>
          <w:rFonts w:ascii="Times New Roman" w:eastAsia="方正小标宋_GBK" w:hAnsi="Times New Roman" w:cs="Times New Roman"/>
          <w:kern w:val="0"/>
          <w:sz w:val="36"/>
          <w:szCs w:val="36"/>
        </w:rPr>
      </w:pPr>
    </w:p>
    <w:p w:rsidR="002564FC" w:rsidRDefault="002564FC">
      <w:pPr>
        <w:widowControl/>
        <w:jc w:val="center"/>
        <w:rPr>
          <w:rFonts w:ascii="Times New Roman" w:eastAsia="方正小标宋_GBK" w:hAnsi="Times New Roman" w:cs="Times New Roman"/>
          <w:kern w:val="0"/>
          <w:sz w:val="36"/>
          <w:szCs w:val="36"/>
        </w:rPr>
      </w:pPr>
    </w:p>
    <w:p w:rsidR="002564FC" w:rsidRDefault="002564FC">
      <w:pPr>
        <w:widowControl/>
        <w:jc w:val="center"/>
        <w:rPr>
          <w:rFonts w:ascii="Times New Roman" w:eastAsia="方正小标宋_GBK" w:hAnsi="Times New Roman" w:cs="Times New Roman"/>
          <w:kern w:val="0"/>
          <w:sz w:val="36"/>
          <w:szCs w:val="36"/>
        </w:rPr>
      </w:pPr>
    </w:p>
    <w:p w:rsidR="002564FC" w:rsidRDefault="002564FC">
      <w:pPr>
        <w:pStyle w:val="a4"/>
        <w:ind w:firstLine="0"/>
      </w:pPr>
    </w:p>
    <w:p w:rsidR="002564FC" w:rsidRDefault="002564FC">
      <w:pPr>
        <w:pStyle w:val="Default"/>
        <w:rPr>
          <w:sz w:val="72"/>
          <w:szCs w:val="72"/>
        </w:rPr>
      </w:pPr>
    </w:p>
    <w:p w:rsidR="002564FC" w:rsidRDefault="002564FC">
      <w:pPr>
        <w:pStyle w:val="Default"/>
        <w:rPr>
          <w:sz w:val="72"/>
          <w:szCs w:val="72"/>
        </w:rPr>
      </w:pPr>
    </w:p>
    <w:p w:rsidR="002564FC" w:rsidRDefault="002564FC">
      <w:pPr>
        <w:pStyle w:val="Default"/>
        <w:rPr>
          <w:sz w:val="72"/>
          <w:szCs w:val="72"/>
        </w:rPr>
      </w:pPr>
    </w:p>
    <w:p w:rsidR="002564FC" w:rsidRDefault="002564FC">
      <w:pPr>
        <w:pStyle w:val="Default"/>
        <w:rPr>
          <w:sz w:val="72"/>
          <w:szCs w:val="72"/>
        </w:rPr>
      </w:pPr>
    </w:p>
    <w:tbl>
      <w:tblPr>
        <w:tblW w:w="12707" w:type="dxa"/>
        <w:jc w:val="center"/>
        <w:tblLook w:val="04A0"/>
      </w:tblPr>
      <w:tblGrid>
        <w:gridCol w:w="3096"/>
        <w:gridCol w:w="504"/>
        <w:gridCol w:w="504"/>
        <w:gridCol w:w="2225"/>
        <w:gridCol w:w="2351"/>
        <w:gridCol w:w="2351"/>
        <w:gridCol w:w="1677"/>
      </w:tblGrid>
      <w:tr w:rsidR="002564FC">
        <w:trPr>
          <w:trHeight w:val="375"/>
          <w:jc w:val="center"/>
        </w:trPr>
        <w:tc>
          <w:tcPr>
            <w:tcW w:w="3096" w:type="dxa"/>
            <w:tcBorders>
              <w:top w:val="nil"/>
              <w:left w:val="nil"/>
              <w:bottom w:val="nil"/>
              <w:right w:val="nil"/>
            </w:tcBorders>
            <w:shd w:val="clear" w:color="auto" w:fill="FFFFFF"/>
            <w:noWrap/>
            <w:vAlign w:val="center"/>
          </w:tcPr>
          <w:p w:rsidR="002564FC" w:rsidRDefault="002564FC">
            <w:pPr>
              <w:jc w:val="left"/>
              <w:rPr>
                <w:rFonts w:ascii="宋体" w:eastAsia="宋体" w:hAnsi="宋体" w:cs="宋体"/>
                <w:color w:val="000000"/>
                <w:sz w:val="18"/>
                <w:szCs w:val="18"/>
              </w:rPr>
            </w:pPr>
          </w:p>
        </w:tc>
        <w:tc>
          <w:tcPr>
            <w:tcW w:w="7934" w:type="dxa"/>
            <w:gridSpan w:val="5"/>
            <w:tcBorders>
              <w:top w:val="nil"/>
              <w:left w:val="nil"/>
              <w:bottom w:val="nil"/>
              <w:right w:val="nil"/>
            </w:tcBorders>
            <w:shd w:val="clear" w:color="auto" w:fill="FFFFFF"/>
            <w:noWrap/>
            <w:vAlign w:val="center"/>
          </w:tcPr>
          <w:p w:rsidR="002564FC" w:rsidRDefault="009A5F56">
            <w:pPr>
              <w:jc w:val="center"/>
              <w:rPr>
                <w:rFonts w:ascii="宋体" w:eastAsia="宋体" w:hAnsi="宋体" w:cs="宋体"/>
                <w:color w:val="000000"/>
                <w:sz w:val="18"/>
                <w:szCs w:val="18"/>
              </w:rPr>
            </w:pPr>
            <w:r>
              <w:rPr>
                <w:rFonts w:ascii="黑体" w:eastAsia="黑体" w:hAnsi="宋体" w:cs="黑体" w:hint="eastAsia"/>
                <w:color w:val="000000"/>
                <w:kern w:val="0"/>
                <w:sz w:val="32"/>
                <w:szCs w:val="32"/>
                <w:lang/>
              </w:rPr>
              <w:t>国有资本经营预算财政拨款支出决算表</w:t>
            </w:r>
          </w:p>
        </w:tc>
        <w:tc>
          <w:tcPr>
            <w:tcW w:w="1677" w:type="dxa"/>
            <w:tcBorders>
              <w:top w:val="nil"/>
              <w:left w:val="nil"/>
              <w:bottom w:val="nil"/>
              <w:right w:val="single" w:sz="4" w:space="0" w:color="808080"/>
            </w:tcBorders>
            <w:shd w:val="clear" w:color="auto" w:fill="FFFFFF"/>
            <w:noWrap/>
            <w:vAlign w:val="center"/>
          </w:tcPr>
          <w:p w:rsidR="002564FC" w:rsidRDefault="002564FC">
            <w:pPr>
              <w:jc w:val="left"/>
              <w:rPr>
                <w:rFonts w:ascii="宋体" w:eastAsia="宋体" w:hAnsi="宋体" w:cs="宋体"/>
                <w:color w:val="000000"/>
                <w:sz w:val="18"/>
                <w:szCs w:val="18"/>
              </w:rPr>
            </w:pPr>
          </w:p>
        </w:tc>
      </w:tr>
      <w:tr w:rsidR="002564FC">
        <w:trPr>
          <w:trHeight w:val="300"/>
          <w:jc w:val="center"/>
        </w:trPr>
        <w:tc>
          <w:tcPr>
            <w:tcW w:w="0" w:type="auto"/>
            <w:tcBorders>
              <w:top w:val="nil"/>
              <w:left w:val="nil"/>
              <w:bottom w:val="nil"/>
              <w:right w:val="nil"/>
            </w:tcBorders>
            <w:shd w:val="clear" w:color="auto" w:fill="FFFFFF"/>
            <w:noWrap/>
            <w:vAlign w:val="center"/>
          </w:tcPr>
          <w:p w:rsidR="002564FC" w:rsidRDefault="002564FC">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vAlign w:val="center"/>
          </w:tcPr>
          <w:p w:rsidR="002564FC" w:rsidRDefault="002564FC">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vAlign w:val="center"/>
          </w:tcPr>
          <w:p w:rsidR="002564FC" w:rsidRDefault="002564FC">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vAlign w:val="center"/>
          </w:tcPr>
          <w:p w:rsidR="002564FC" w:rsidRDefault="002564FC">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vAlign w:val="center"/>
          </w:tcPr>
          <w:p w:rsidR="002564FC" w:rsidRDefault="002564FC">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vAlign w:val="center"/>
          </w:tcPr>
          <w:p w:rsidR="002564FC" w:rsidRDefault="002564FC">
            <w:pPr>
              <w:jc w:val="left"/>
              <w:rPr>
                <w:rFonts w:ascii="宋体" w:eastAsia="宋体" w:hAnsi="宋体" w:cs="宋体"/>
                <w:color w:val="000000"/>
                <w:sz w:val="18"/>
                <w:szCs w:val="18"/>
              </w:rPr>
            </w:pPr>
          </w:p>
        </w:tc>
        <w:tc>
          <w:tcPr>
            <w:tcW w:w="0" w:type="auto"/>
            <w:tcBorders>
              <w:top w:val="nil"/>
              <w:left w:val="nil"/>
              <w:bottom w:val="nil"/>
              <w:right w:val="single" w:sz="4" w:space="0" w:color="808080"/>
            </w:tcBorders>
            <w:shd w:val="clear" w:color="auto" w:fill="FFFFFF"/>
            <w:noWrap/>
            <w:vAlign w:val="center"/>
          </w:tcPr>
          <w:p w:rsidR="002564FC" w:rsidRDefault="009A5F56">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公开</w:t>
            </w:r>
            <w:r>
              <w:rPr>
                <w:rFonts w:ascii="宋体" w:eastAsia="宋体" w:hAnsi="宋体" w:cs="宋体" w:hint="eastAsia"/>
                <w:color w:val="000000"/>
                <w:kern w:val="0"/>
                <w:sz w:val="18"/>
                <w:szCs w:val="18"/>
                <w:lang/>
              </w:rPr>
              <w:t>09</w:t>
            </w:r>
            <w:r>
              <w:rPr>
                <w:rFonts w:ascii="宋体" w:eastAsia="宋体" w:hAnsi="宋体" w:cs="宋体" w:hint="eastAsia"/>
                <w:color w:val="000000"/>
                <w:kern w:val="0"/>
                <w:sz w:val="18"/>
                <w:szCs w:val="18"/>
                <w:lang/>
              </w:rPr>
              <w:t>表</w:t>
            </w:r>
          </w:p>
        </w:tc>
      </w:tr>
      <w:tr w:rsidR="002564FC">
        <w:trPr>
          <w:trHeight w:val="300"/>
          <w:jc w:val="center"/>
        </w:trPr>
        <w:tc>
          <w:tcPr>
            <w:tcW w:w="0" w:type="auto"/>
            <w:tcBorders>
              <w:top w:val="nil"/>
              <w:left w:val="nil"/>
              <w:bottom w:val="single" w:sz="4" w:space="0" w:color="808080"/>
              <w:right w:val="nil"/>
            </w:tcBorders>
            <w:shd w:val="clear" w:color="auto" w:fill="FFFFFF"/>
            <w:noWrap/>
            <w:vAlign w:val="center"/>
          </w:tcPr>
          <w:p w:rsidR="002564FC" w:rsidRDefault="009A5F5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部门：湖南省有色地质勘查局二总队</w:t>
            </w:r>
          </w:p>
        </w:tc>
        <w:tc>
          <w:tcPr>
            <w:tcW w:w="0" w:type="auto"/>
            <w:tcBorders>
              <w:top w:val="nil"/>
              <w:left w:val="nil"/>
              <w:bottom w:val="single" w:sz="4" w:space="0" w:color="808080"/>
              <w:right w:val="nil"/>
            </w:tcBorders>
            <w:shd w:val="clear" w:color="auto" w:fill="FFFFFF"/>
            <w:noWrap/>
            <w:vAlign w:val="center"/>
          </w:tcPr>
          <w:p w:rsidR="002564FC" w:rsidRDefault="002564FC">
            <w:pPr>
              <w:jc w:val="left"/>
              <w:rPr>
                <w:rFonts w:ascii="宋体" w:eastAsia="宋体" w:hAnsi="宋体" w:cs="宋体"/>
                <w:color w:val="000000"/>
                <w:sz w:val="18"/>
                <w:szCs w:val="18"/>
              </w:rPr>
            </w:pPr>
          </w:p>
        </w:tc>
        <w:tc>
          <w:tcPr>
            <w:tcW w:w="0" w:type="auto"/>
            <w:tcBorders>
              <w:top w:val="nil"/>
              <w:left w:val="nil"/>
              <w:bottom w:val="single" w:sz="4" w:space="0" w:color="808080"/>
              <w:right w:val="nil"/>
            </w:tcBorders>
            <w:shd w:val="clear" w:color="auto" w:fill="FFFFFF"/>
            <w:noWrap/>
            <w:vAlign w:val="center"/>
          </w:tcPr>
          <w:p w:rsidR="002564FC" w:rsidRDefault="002564FC">
            <w:pPr>
              <w:jc w:val="left"/>
              <w:rPr>
                <w:rFonts w:ascii="宋体" w:eastAsia="宋体" w:hAnsi="宋体" w:cs="宋体"/>
                <w:color w:val="000000"/>
                <w:sz w:val="18"/>
                <w:szCs w:val="18"/>
              </w:rPr>
            </w:pPr>
          </w:p>
        </w:tc>
        <w:tc>
          <w:tcPr>
            <w:tcW w:w="0" w:type="auto"/>
            <w:tcBorders>
              <w:top w:val="nil"/>
              <w:left w:val="nil"/>
              <w:bottom w:val="single" w:sz="4" w:space="0" w:color="808080"/>
              <w:right w:val="nil"/>
            </w:tcBorders>
            <w:shd w:val="clear" w:color="auto" w:fill="FFFFFF"/>
            <w:noWrap/>
            <w:vAlign w:val="center"/>
          </w:tcPr>
          <w:p w:rsidR="002564FC" w:rsidRDefault="009A5F5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2020</w:t>
            </w:r>
            <w:r>
              <w:rPr>
                <w:rFonts w:ascii="宋体" w:eastAsia="宋体" w:hAnsi="宋体" w:cs="宋体" w:hint="eastAsia"/>
                <w:color w:val="000000"/>
                <w:kern w:val="0"/>
                <w:sz w:val="18"/>
                <w:szCs w:val="18"/>
                <w:lang/>
              </w:rPr>
              <w:t>年度</w:t>
            </w:r>
          </w:p>
        </w:tc>
        <w:tc>
          <w:tcPr>
            <w:tcW w:w="0" w:type="auto"/>
            <w:tcBorders>
              <w:top w:val="nil"/>
              <w:left w:val="nil"/>
              <w:bottom w:val="single" w:sz="4" w:space="0" w:color="808080"/>
              <w:right w:val="nil"/>
            </w:tcBorders>
            <w:shd w:val="clear" w:color="auto" w:fill="FFFFFF"/>
            <w:noWrap/>
            <w:vAlign w:val="center"/>
          </w:tcPr>
          <w:p w:rsidR="002564FC" w:rsidRDefault="002564FC">
            <w:pPr>
              <w:jc w:val="left"/>
              <w:rPr>
                <w:rFonts w:ascii="宋体" w:eastAsia="宋体" w:hAnsi="宋体" w:cs="宋体"/>
                <w:color w:val="000000"/>
                <w:sz w:val="18"/>
                <w:szCs w:val="18"/>
              </w:rPr>
            </w:pPr>
          </w:p>
        </w:tc>
        <w:tc>
          <w:tcPr>
            <w:tcW w:w="0" w:type="auto"/>
            <w:tcBorders>
              <w:top w:val="nil"/>
              <w:left w:val="nil"/>
              <w:bottom w:val="single" w:sz="4" w:space="0" w:color="808080"/>
              <w:right w:val="nil"/>
            </w:tcBorders>
            <w:shd w:val="clear" w:color="auto" w:fill="FFFFFF"/>
            <w:noWrap/>
            <w:vAlign w:val="center"/>
          </w:tcPr>
          <w:p w:rsidR="002564FC" w:rsidRDefault="002564FC">
            <w:pPr>
              <w:jc w:val="left"/>
              <w:rPr>
                <w:rFonts w:ascii="宋体" w:eastAsia="宋体" w:hAnsi="宋体" w:cs="宋体"/>
                <w:color w:val="000000"/>
                <w:sz w:val="18"/>
                <w:szCs w:val="18"/>
              </w:rPr>
            </w:pPr>
          </w:p>
        </w:tc>
        <w:tc>
          <w:tcPr>
            <w:tcW w:w="0" w:type="auto"/>
            <w:tcBorders>
              <w:top w:val="nil"/>
              <w:left w:val="nil"/>
              <w:bottom w:val="single" w:sz="4" w:space="0" w:color="808080"/>
              <w:right w:val="single" w:sz="4" w:space="0" w:color="808080"/>
            </w:tcBorders>
            <w:shd w:val="clear" w:color="auto" w:fill="FFFFFF"/>
            <w:noWrap/>
            <w:vAlign w:val="center"/>
          </w:tcPr>
          <w:p w:rsidR="002564FC" w:rsidRDefault="009A5F56">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金额单位：万元</w:t>
            </w:r>
          </w:p>
        </w:tc>
      </w:tr>
      <w:tr w:rsidR="002564FC">
        <w:trPr>
          <w:trHeight w:val="300"/>
          <w:jc w:val="center"/>
        </w:trPr>
        <w:tc>
          <w:tcPr>
            <w:tcW w:w="0" w:type="auto"/>
            <w:gridSpan w:val="4"/>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项目</w:t>
            </w:r>
          </w:p>
        </w:tc>
        <w:tc>
          <w:tcPr>
            <w:tcW w:w="5031" w:type="dxa"/>
            <w:gridSpan w:val="3"/>
            <w:tcBorders>
              <w:top w:val="nil"/>
              <w:left w:val="nil"/>
              <w:bottom w:val="single" w:sz="4" w:space="0" w:color="000000"/>
              <w:right w:val="single" w:sz="4" w:space="0" w:color="000000"/>
            </w:tcBorders>
            <w:shd w:val="clear" w:color="auto" w:fill="C0C0C0"/>
            <w:vAlign w:val="center"/>
          </w:tcPr>
          <w:p w:rsidR="002564FC" w:rsidRDefault="009A5F5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本年支出</w:t>
            </w:r>
          </w:p>
        </w:tc>
      </w:tr>
      <w:tr w:rsidR="002564FC">
        <w:trPr>
          <w:trHeight w:val="312"/>
          <w:jc w:val="center"/>
        </w:trPr>
        <w:tc>
          <w:tcPr>
            <w:tcW w:w="3754" w:type="dxa"/>
            <w:gridSpan w:val="3"/>
            <w:vMerge w:val="restart"/>
            <w:tcBorders>
              <w:top w:val="nil"/>
              <w:left w:val="single" w:sz="4" w:space="0" w:color="000000"/>
              <w:bottom w:val="single" w:sz="4" w:space="0" w:color="000000"/>
              <w:right w:val="single" w:sz="4" w:space="0" w:color="000000"/>
            </w:tcBorders>
            <w:shd w:val="clear" w:color="auto" w:fill="C0C0C0"/>
            <w:vAlign w:val="center"/>
          </w:tcPr>
          <w:p w:rsidR="002564FC" w:rsidRDefault="009A5F5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功能分类科目编码</w:t>
            </w:r>
          </w:p>
        </w:tc>
        <w:tc>
          <w:tcPr>
            <w:tcW w:w="0" w:type="auto"/>
            <w:vMerge w:val="restart"/>
            <w:tcBorders>
              <w:top w:val="nil"/>
              <w:left w:val="nil"/>
              <w:bottom w:val="single" w:sz="4" w:space="0" w:color="000000"/>
              <w:right w:val="single" w:sz="4" w:space="0" w:color="000000"/>
            </w:tcBorders>
            <w:shd w:val="clear" w:color="auto" w:fill="C0C0C0"/>
            <w:noWrap/>
            <w:vAlign w:val="center"/>
          </w:tcPr>
          <w:p w:rsidR="002564FC" w:rsidRDefault="009A5F5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科目名称</w:t>
            </w:r>
          </w:p>
        </w:tc>
        <w:tc>
          <w:tcPr>
            <w:tcW w:w="1677" w:type="dxa"/>
            <w:vMerge w:val="restart"/>
            <w:tcBorders>
              <w:top w:val="nil"/>
              <w:left w:val="nil"/>
              <w:bottom w:val="single" w:sz="4" w:space="0" w:color="000000"/>
              <w:right w:val="single" w:sz="4" w:space="0" w:color="000000"/>
            </w:tcBorders>
            <w:shd w:val="clear" w:color="auto" w:fill="C0C0C0"/>
            <w:vAlign w:val="center"/>
          </w:tcPr>
          <w:p w:rsidR="002564FC" w:rsidRDefault="009A5F5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合计</w:t>
            </w:r>
          </w:p>
        </w:tc>
        <w:tc>
          <w:tcPr>
            <w:tcW w:w="1677" w:type="dxa"/>
            <w:vMerge w:val="restart"/>
            <w:tcBorders>
              <w:top w:val="nil"/>
              <w:left w:val="nil"/>
              <w:bottom w:val="single" w:sz="4" w:space="0" w:color="000000"/>
              <w:right w:val="single" w:sz="4" w:space="0" w:color="000000"/>
            </w:tcBorders>
            <w:shd w:val="clear" w:color="auto" w:fill="C0C0C0"/>
            <w:vAlign w:val="center"/>
          </w:tcPr>
          <w:p w:rsidR="002564FC" w:rsidRDefault="009A5F5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基本支出</w:t>
            </w:r>
          </w:p>
        </w:tc>
        <w:tc>
          <w:tcPr>
            <w:tcW w:w="1677" w:type="dxa"/>
            <w:vMerge w:val="restart"/>
            <w:tcBorders>
              <w:top w:val="nil"/>
              <w:left w:val="nil"/>
              <w:bottom w:val="single" w:sz="4" w:space="0" w:color="000000"/>
              <w:right w:val="single" w:sz="4" w:space="0" w:color="000000"/>
            </w:tcBorders>
            <w:shd w:val="clear" w:color="auto" w:fill="C0C0C0"/>
            <w:vAlign w:val="center"/>
          </w:tcPr>
          <w:p w:rsidR="002564FC" w:rsidRDefault="009A5F5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项目支出</w:t>
            </w:r>
          </w:p>
        </w:tc>
      </w:tr>
      <w:tr w:rsidR="002564FC">
        <w:trPr>
          <w:trHeight w:val="312"/>
          <w:jc w:val="center"/>
        </w:trPr>
        <w:tc>
          <w:tcPr>
            <w:tcW w:w="3754" w:type="dxa"/>
            <w:gridSpan w:val="3"/>
            <w:vMerge/>
            <w:tcBorders>
              <w:top w:val="nil"/>
              <w:left w:val="single" w:sz="4" w:space="0" w:color="000000"/>
              <w:bottom w:val="single" w:sz="4" w:space="0" w:color="000000"/>
              <w:right w:val="single" w:sz="4" w:space="0" w:color="000000"/>
            </w:tcBorders>
            <w:shd w:val="clear" w:color="auto" w:fill="C0C0C0"/>
            <w:vAlign w:val="center"/>
          </w:tcPr>
          <w:p w:rsidR="002564FC" w:rsidRDefault="002564FC">
            <w:pPr>
              <w:jc w:val="center"/>
              <w:rPr>
                <w:rFonts w:ascii="宋体" w:eastAsia="宋体" w:hAnsi="宋体" w:cs="宋体"/>
                <w:color w:val="000000"/>
                <w:sz w:val="18"/>
                <w:szCs w:val="18"/>
              </w:rPr>
            </w:pPr>
          </w:p>
        </w:tc>
        <w:tc>
          <w:tcPr>
            <w:tcW w:w="0" w:type="auto"/>
            <w:vMerge/>
            <w:tcBorders>
              <w:top w:val="nil"/>
              <w:left w:val="nil"/>
              <w:bottom w:val="single" w:sz="4" w:space="0" w:color="000000"/>
              <w:right w:val="single" w:sz="4" w:space="0" w:color="000000"/>
            </w:tcBorders>
            <w:shd w:val="clear" w:color="auto" w:fill="C0C0C0"/>
            <w:noWrap/>
            <w:vAlign w:val="center"/>
          </w:tcPr>
          <w:p w:rsidR="002564FC" w:rsidRDefault="002564FC">
            <w:pPr>
              <w:jc w:val="center"/>
              <w:rPr>
                <w:rFonts w:ascii="宋体" w:eastAsia="宋体" w:hAnsi="宋体" w:cs="宋体"/>
                <w:color w:val="000000"/>
                <w:sz w:val="18"/>
                <w:szCs w:val="18"/>
              </w:rPr>
            </w:pPr>
          </w:p>
        </w:tc>
        <w:tc>
          <w:tcPr>
            <w:tcW w:w="1677" w:type="dxa"/>
            <w:vMerge/>
            <w:tcBorders>
              <w:top w:val="nil"/>
              <w:left w:val="nil"/>
              <w:bottom w:val="single" w:sz="4" w:space="0" w:color="000000"/>
              <w:right w:val="single" w:sz="4" w:space="0" w:color="000000"/>
            </w:tcBorders>
            <w:shd w:val="clear" w:color="auto" w:fill="C0C0C0"/>
            <w:vAlign w:val="center"/>
          </w:tcPr>
          <w:p w:rsidR="002564FC" w:rsidRDefault="002564FC">
            <w:pPr>
              <w:jc w:val="center"/>
              <w:rPr>
                <w:rFonts w:ascii="宋体" w:eastAsia="宋体" w:hAnsi="宋体" w:cs="宋体"/>
                <w:color w:val="000000"/>
                <w:sz w:val="18"/>
                <w:szCs w:val="18"/>
              </w:rPr>
            </w:pPr>
          </w:p>
        </w:tc>
        <w:tc>
          <w:tcPr>
            <w:tcW w:w="1677" w:type="dxa"/>
            <w:vMerge/>
            <w:tcBorders>
              <w:top w:val="nil"/>
              <w:left w:val="nil"/>
              <w:bottom w:val="single" w:sz="4" w:space="0" w:color="000000"/>
              <w:right w:val="single" w:sz="4" w:space="0" w:color="000000"/>
            </w:tcBorders>
            <w:shd w:val="clear" w:color="auto" w:fill="C0C0C0"/>
            <w:vAlign w:val="center"/>
          </w:tcPr>
          <w:p w:rsidR="002564FC" w:rsidRDefault="002564FC">
            <w:pPr>
              <w:jc w:val="center"/>
              <w:rPr>
                <w:rFonts w:ascii="宋体" w:eastAsia="宋体" w:hAnsi="宋体" w:cs="宋体"/>
                <w:color w:val="000000"/>
                <w:sz w:val="18"/>
                <w:szCs w:val="18"/>
              </w:rPr>
            </w:pPr>
          </w:p>
        </w:tc>
        <w:tc>
          <w:tcPr>
            <w:tcW w:w="1677" w:type="dxa"/>
            <w:vMerge/>
            <w:tcBorders>
              <w:top w:val="nil"/>
              <w:left w:val="nil"/>
              <w:bottom w:val="single" w:sz="4" w:space="0" w:color="000000"/>
              <w:right w:val="single" w:sz="4" w:space="0" w:color="000000"/>
            </w:tcBorders>
            <w:shd w:val="clear" w:color="auto" w:fill="C0C0C0"/>
            <w:vAlign w:val="center"/>
          </w:tcPr>
          <w:p w:rsidR="002564FC" w:rsidRDefault="002564FC">
            <w:pPr>
              <w:jc w:val="center"/>
              <w:rPr>
                <w:rFonts w:ascii="宋体" w:eastAsia="宋体" w:hAnsi="宋体" w:cs="宋体"/>
                <w:color w:val="000000"/>
                <w:sz w:val="18"/>
                <w:szCs w:val="18"/>
              </w:rPr>
            </w:pPr>
          </w:p>
        </w:tc>
      </w:tr>
      <w:tr w:rsidR="002564FC">
        <w:trPr>
          <w:trHeight w:val="312"/>
          <w:jc w:val="center"/>
        </w:trPr>
        <w:tc>
          <w:tcPr>
            <w:tcW w:w="3754" w:type="dxa"/>
            <w:gridSpan w:val="3"/>
            <w:vMerge/>
            <w:tcBorders>
              <w:top w:val="nil"/>
              <w:left w:val="single" w:sz="4" w:space="0" w:color="000000"/>
              <w:bottom w:val="single" w:sz="4" w:space="0" w:color="000000"/>
              <w:right w:val="single" w:sz="4" w:space="0" w:color="000000"/>
            </w:tcBorders>
            <w:shd w:val="clear" w:color="auto" w:fill="C0C0C0"/>
            <w:vAlign w:val="center"/>
          </w:tcPr>
          <w:p w:rsidR="002564FC" w:rsidRDefault="002564FC">
            <w:pPr>
              <w:jc w:val="center"/>
              <w:rPr>
                <w:rFonts w:ascii="宋体" w:eastAsia="宋体" w:hAnsi="宋体" w:cs="宋体"/>
                <w:color w:val="000000"/>
                <w:sz w:val="18"/>
                <w:szCs w:val="18"/>
              </w:rPr>
            </w:pPr>
          </w:p>
        </w:tc>
        <w:tc>
          <w:tcPr>
            <w:tcW w:w="0" w:type="auto"/>
            <w:vMerge/>
            <w:tcBorders>
              <w:top w:val="nil"/>
              <w:left w:val="nil"/>
              <w:bottom w:val="single" w:sz="4" w:space="0" w:color="000000"/>
              <w:right w:val="single" w:sz="4" w:space="0" w:color="000000"/>
            </w:tcBorders>
            <w:shd w:val="clear" w:color="auto" w:fill="C0C0C0"/>
            <w:noWrap/>
            <w:vAlign w:val="center"/>
          </w:tcPr>
          <w:p w:rsidR="002564FC" w:rsidRDefault="002564FC">
            <w:pPr>
              <w:jc w:val="center"/>
              <w:rPr>
                <w:rFonts w:ascii="宋体" w:eastAsia="宋体" w:hAnsi="宋体" w:cs="宋体"/>
                <w:color w:val="000000"/>
                <w:sz w:val="18"/>
                <w:szCs w:val="18"/>
              </w:rPr>
            </w:pPr>
          </w:p>
        </w:tc>
        <w:tc>
          <w:tcPr>
            <w:tcW w:w="1677" w:type="dxa"/>
            <w:vMerge/>
            <w:tcBorders>
              <w:top w:val="nil"/>
              <w:left w:val="nil"/>
              <w:bottom w:val="single" w:sz="4" w:space="0" w:color="000000"/>
              <w:right w:val="single" w:sz="4" w:space="0" w:color="000000"/>
            </w:tcBorders>
            <w:shd w:val="clear" w:color="auto" w:fill="C0C0C0"/>
            <w:vAlign w:val="center"/>
          </w:tcPr>
          <w:p w:rsidR="002564FC" w:rsidRDefault="002564FC">
            <w:pPr>
              <w:jc w:val="center"/>
              <w:rPr>
                <w:rFonts w:ascii="宋体" w:eastAsia="宋体" w:hAnsi="宋体" w:cs="宋体"/>
                <w:color w:val="000000"/>
                <w:sz w:val="18"/>
                <w:szCs w:val="18"/>
              </w:rPr>
            </w:pPr>
          </w:p>
        </w:tc>
        <w:tc>
          <w:tcPr>
            <w:tcW w:w="1677" w:type="dxa"/>
            <w:vMerge/>
            <w:tcBorders>
              <w:top w:val="nil"/>
              <w:left w:val="nil"/>
              <w:bottom w:val="single" w:sz="4" w:space="0" w:color="000000"/>
              <w:right w:val="single" w:sz="4" w:space="0" w:color="000000"/>
            </w:tcBorders>
            <w:shd w:val="clear" w:color="auto" w:fill="C0C0C0"/>
            <w:vAlign w:val="center"/>
          </w:tcPr>
          <w:p w:rsidR="002564FC" w:rsidRDefault="002564FC">
            <w:pPr>
              <w:jc w:val="center"/>
              <w:rPr>
                <w:rFonts w:ascii="宋体" w:eastAsia="宋体" w:hAnsi="宋体" w:cs="宋体"/>
                <w:color w:val="000000"/>
                <w:sz w:val="18"/>
                <w:szCs w:val="18"/>
              </w:rPr>
            </w:pPr>
          </w:p>
        </w:tc>
        <w:tc>
          <w:tcPr>
            <w:tcW w:w="1677" w:type="dxa"/>
            <w:vMerge/>
            <w:tcBorders>
              <w:top w:val="nil"/>
              <w:left w:val="nil"/>
              <w:bottom w:val="single" w:sz="4" w:space="0" w:color="000000"/>
              <w:right w:val="single" w:sz="4" w:space="0" w:color="000000"/>
            </w:tcBorders>
            <w:shd w:val="clear" w:color="auto" w:fill="C0C0C0"/>
            <w:vAlign w:val="center"/>
          </w:tcPr>
          <w:p w:rsidR="002564FC" w:rsidRDefault="002564FC">
            <w:pPr>
              <w:jc w:val="center"/>
              <w:rPr>
                <w:rFonts w:ascii="宋体" w:eastAsia="宋体" w:hAnsi="宋体" w:cs="宋体"/>
                <w:color w:val="000000"/>
                <w:sz w:val="18"/>
                <w:szCs w:val="18"/>
              </w:rPr>
            </w:pPr>
          </w:p>
        </w:tc>
      </w:tr>
      <w:tr w:rsidR="002564FC">
        <w:trPr>
          <w:trHeight w:val="300"/>
          <w:jc w:val="center"/>
        </w:trPr>
        <w:tc>
          <w:tcPr>
            <w:tcW w:w="0" w:type="auto"/>
            <w:gridSpan w:val="4"/>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栏次</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w:t>
            </w:r>
          </w:p>
        </w:tc>
        <w:tc>
          <w:tcPr>
            <w:tcW w:w="0" w:type="auto"/>
            <w:tcBorders>
              <w:top w:val="nil"/>
              <w:left w:val="nil"/>
              <w:bottom w:val="single" w:sz="4" w:space="0" w:color="000000"/>
              <w:right w:val="single" w:sz="4" w:space="0" w:color="000000"/>
            </w:tcBorders>
            <w:shd w:val="clear" w:color="auto" w:fill="C0C0C0"/>
            <w:noWrap/>
            <w:vAlign w:val="center"/>
          </w:tcPr>
          <w:p w:rsidR="002564FC" w:rsidRDefault="009A5F5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w:t>
            </w:r>
          </w:p>
        </w:tc>
      </w:tr>
      <w:tr w:rsidR="002564FC">
        <w:trPr>
          <w:trHeight w:val="300"/>
          <w:jc w:val="center"/>
        </w:trPr>
        <w:tc>
          <w:tcPr>
            <w:tcW w:w="0" w:type="auto"/>
            <w:gridSpan w:val="4"/>
            <w:tcBorders>
              <w:top w:val="nil"/>
              <w:left w:val="single" w:sz="4" w:space="0" w:color="000000"/>
              <w:bottom w:val="single" w:sz="4" w:space="0" w:color="000000"/>
              <w:right w:val="single" w:sz="4" w:space="0" w:color="000000"/>
            </w:tcBorders>
            <w:shd w:val="clear" w:color="auto" w:fill="C0C0C0"/>
            <w:noWrap/>
            <w:vAlign w:val="center"/>
          </w:tcPr>
          <w:p w:rsidR="002564FC" w:rsidRDefault="009A5F56">
            <w:pPr>
              <w:widowControl/>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合计</w:t>
            </w:r>
          </w:p>
        </w:tc>
        <w:tc>
          <w:tcPr>
            <w:tcW w:w="0" w:type="auto"/>
            <w:tcBorders>
              <w:top w:val="nil"/>
              <w:left w:val="nil"/>
              <w:bottom w:val="single" w:sz="4" w:space="0" w:color="000000"/>
              <w:right w:val="single" w:sz="4" w:space="0" w:color="000000"/>
            </w:tcBorders>
            <w:shd w:val="clear" w:color="auto" w:fill="00FF00"/>
            <w:noWrap/>
            <w:vAlign w:val="center"/>
          </w:tcPr>
          <w:p w:rsidR="002564FC" w:rsidRDefault="002564FC">
            <w:pPr>
              <w:jc w:val="right"/>
              <w:rPr>
                <w:rFonts w:ascii="宋体" w:eastAsia="宋体" w:hAnsi="宋体" w:cs="宋体"/>
                <w:b/>
                <w:bCs/>
                <w:color w:val="000000"/>
                <w:sz w:val="18"/>
                <w:szCs w:val="18"/>
              </w:rPr>
            </w:pPr>
          </w:p>
        </w:tc>
        <w:tc>
          <w:tcPr>
            <w:tcW w:w="0" w:type="auto"/>
            <w:tcBorders>
              <w:top w:val="nil"/>
              <w:left w:val="nil"/>
              <w:bottom w:val="single" w:sz="4" w:space="0" w:color="000000"/>
              <w:right w:val="single" w:sz="4" w:space="0" w:color="000000"/>
            </w:tcBorders>
            <w:shd w:val="clear" w:color="auto" w:fill="00FF00"/>
            <w:noWrap/>
            <w:vAlign w:val="center"/>
          </w:tcPr>
          <w:p w:rsidR="002564FC" w:rsidRDefault="002564FC">
            <w:pPr>
              <w:jc w:val="right"/>
              <w:rPr>
                <w:rFonts w:ascii="宋体" w:eastAsia="宋体" w:hAnsi="宋体" w:cs="宋体"/>
                <w:b/>
                <w:bCs/>
                <w:color w:val="000000"/>
                <w:sz w:val="18"/>
                <w:szCs w:val="18"/>
              </w:rPr>
            </w:pPr>
          </w:p>
        </w:tc>
        <w:tc>
          <w:tcPr>
            <w:tcW w:w="0" w:type="auto"/>
            <w:tcBorders>
              <w:top w:val="nil"/>
              <w:left w:val="nil"/>
              <w:bottom w:val="single" w:sz="4" w:space="0" w:color="000000"/>
              <w:right w:val="single" w:sz="4" w:space="0" w:color="000000"/>
            </w:tcBorders>
            <w:shd w:val="clear" w:color="auto" w:fill="00FF00"/>
            <w:noWrap/>
            <w:vAlign w:val="center"/>
          </w:tcPr>
          <w:p w:rsidR="002564FC" w:rsidRDefault="002564FC">
            <w:pPr>
              <w:jc w:val="right"/>
              <w:rPr>
                <w:rFonts w:ascii="宋体" w:eastAsia="宋体" w:hAnsi="宋体" w:cs="宋体"/>
                <w:b/>
                <w:bCs/>
                <w:color w:val="000000"/>
                <w:sz w:val="18"/>
                <w:szCs w:val="18"/>
              </w:rPr>
            </w:pPr>
          </w:p>
        </w:tc>
      </w:tr>
      <w:tr w:rsidR="002564FC">
        <w:trPr>
          <w:trHeight w:val="300"/>
          <w:jc w:val="center"/>
        </w:trPr>
        <w:tc>
          <w:tcPr>
            <w:tcW w:w="0" w:type="auto"/>
            <w:gridSpan w:val="3"/>
            <w:tcBorders>
              <w:top w:val="nil"/>
              <w:left w:val="single" w:sz="4" w:space="0" w:color="000000"/>
              <w:bottom w:val="single" w:sz="4" w:space="0" w:color="000000"/>
              <w:right w:val="single" w:sz="4" w:space="0" w:color="000000"/>
            </w:tcBorders>
            <w:shd w:val="clear" w:color="auto" w:fill="FFFFFF"/>
            <w:noWrap/>
            <w:vAlign w:val="center"/>
          </w:tcPr>
          <w:p w:rsidR="002564FC" w:rsidRDefault="002564FC">
            <w:pPr>
              <w:jc w:val="left"/>
              <w:rPr>
                <w:rFonts w:ascii="宋体" w:eastAsia="宋体" w:hAnsi="宋体" w:cs="宋体"/>
                <w:color w:val="000000"/>
                <w:sz w:val="18"/>
                <w:szCs w:val="18"/>
              </w:rPr>
            </w:pPr>
          </w:p>
        </w:tc>
        <w:tc>
          <w:tcPr>
            <w:tcW w:w="0" w:type="auto"/>
            <w:tcBorders>
              <w:top w:val="nil"/>
              <w:left w:val="nil"/>
              <w:bottom w:val="single" w:sz="4" w:space="0" w:color="000000"/>
              <w:right w:val="single" w:sz="4" w:space="0" w:color="000000"/>
            </w:tcBorders>
            <w:shd w:val="clear" w:color="auto" w:fill="CCFFFF"/>
            <w:noWrap/>
            <w:vAlign w:val="center"/>
          </w:tcPr>
          <w:p w:rsidR="002564FC" w:rsidRDefault="002564FC">
            <w:pPr>
              <w:jc w:val="left"/>
              <w:rPr>
                <w:rFonts w:ascii="宋体" w:eastAsia="宋体" w:hAnsi="宋体" w:cs="宋体"/>
                <w:color w:val="000000"/>
                <w:sz w:val="18"/>
                <w:szCs w:val="18"/>
              </w:rPr>
            </w:pP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2564FC">
            <w:pPr>
              <w:jc w:val="right"/>
              <w:rPr>
                <w:rFonts w:ascii="宋体" w:eastAsia="宋体" w:hAnsi="宋体" w:cs="宋体"/>
                <w:color w:val="000000"/>
                <w:sz w:val="18"/>
                <w:szCs w:val="18"/>
              </w:rPr>
            </w:pP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2564FC">
            <w:pPr>
              <w:jc w:val="right"/>
              <w:rPr>
                <w:rFonts w:ascii="宋体" w:eastAsia="宋体" w:hAnsi="宋体" w:cs="宋体"/>
                <w:color w:val="000000"/>
                <w:sz w:val="18"/>
                <w:szCs w:val="18"/>
              </w:rPr>
            </w:pPr>
          </w:p>
        </w:tc>
        <w:tc>
          <w:tcPr>
            <w:tcW w:w="0" w:type="auto"/>
            <w:tcBorders>
              <w:top w:val="nil"/>
              <w:left w:val="nil"/>
              <w:bottom w:val="single" w:sz="4" w:space="0" w:color="000000"/>
              <w:right w:val="single" w:sz="4" w:space="0" w:color="000000"/>
            </w:tcBorders>
            <w:shd w:val="clear" w:color="auto" w:fill="FFFFFF"/>
            <w:noWrap/>
            <w:vAlign w:val="center"/>
          </w:tcPr>
          <w:p w:rsidR="002564FC" w:rsidRDefault="002564FC">
            <w:pPr>
              <w:jc w:val="right"/>
              <w:rPr>
                <w:rFonts w:ascii="宋体" w:eastAsia="宋体" w:hAnsi="宋体" w:cs="宋体"/>
                <w:color w:val="000000"/>
                <w:sz w:val="18"/>
                <w:szCs w:val="18"/>
              </w:rPr>
            </w:pPr>
          </w:p>
        </w:tc>
      </w:tr>
      <w:tr w:rsidR="002564FC">
        <w:trPr>
          <w:trHeight w:val="300"/>
          <w:jc w:val="center"/>
        </w:trPr>
        <w:tc>
          <w:tcPr>
            <w:tcW w:w="0" w:type="auto"/>
            <w:gridSpan w:val="7"/>
            <w:tcBorders>
              <w:top w:val="nil"/>
              <w:left w:val="nil"/>
              <w:bottom w:val="nil"/>
              <w:right w:val="nil"/>
            </w:tcBorders>
            <w:shd w:val="clear" w:color="auto" w:fill="FFFFFF"/>
            <w:noWrap/>
            <w:vAlign w:val="center"/>
          </w:tcPr>
          <w:p w:rsidR="002564FC" w:rsidRDefault="009A5F5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注：本表反映部门本年度国有资本经营预算财政拨款支出情况。</w:t>
            </w:r>
          </w:p>
        </w:tc>
      </w:tr>
    </w:tbl>
    <w:p w:rsidR="002564FC" w:rsidRDefault="002564FC">
      <w:pPr>
        <w:pStyle w:val="Default"/>
        <w:jc w:val="center"/>
        <w:rPr>
          <w:sz w:val="72"/>
          <w:szCs w:val="72"/>
        </w:rPr>
        <w:sectPr w:rsidR="002564FC">
          <w:pgSz w:w="16838" w:h="11906" w:orient="landscape"/>
          <w:pgMar w:top="720" w:right="720" w:bottom="720" w:left="720" w:header="851" w:footer="992" w:gutter="0"/>
          <w:cols w:space="425"/>
          <w:docGrid w:type="lines" w:linePitch="312"/>
        </w:sectPr>
      </w:pPr>
    </w:p>
    <w:p w:rsidR="002564FC" w:rsidRDefault="002564FC">
      <w:pPr>
        <w:pStyle w:val="Default"/>
        <w:rPr>
          <w:sz w:val="72"/>
          <w:szCs w:val="72"/>
        </w:rPr>
      </w:pPr>
    </w:p>
    <w:p w:rsidR="002564FC" w:rsidRDefault="002564FC">
      <w:pPr>
        <w:pStyle w:val="Default"/>
        <w:rPr>
          <w:sz w:val="72"/>
          <w:szCs w:val="72"/>
        </w:rPr>
      </w:pPr>
    </w:p>
    <w:p w:rsidR="002564FC" w:rsidRDefault="002564FC">
      <w:pPr>
        <w:pStyle w:val="Default"/>
        <w:rPr>
          <w:sz w:val="72"/>
          <w:szCs w:val="72"/>
        </w:rPr>
      </w:pPr>
    </w:p>
    <w:p w:rsidR="002564FC" w:rsidRDefault="002564FC">
      <w:pPr>
        <w:pStyle w:val="Default"/>
        <w:rPr>
          <w:sz w:val="72"/>
          <w:szCs w:val="72"/>
        </w:rPr>
      </w:pPr>
    </w:p>
    <w:p w:rsidR="002564FC" w:rsidRDefault="002564FC">
      <w:pPr>
        <w:pStyle w:val="Default"/>
        <w:jc w:val="center"/>
        <w:rPr>
          <w:sz w:val="72"/>
          <w:szCs w:val="72"/>
        </w:rPr>
      </w:pPr>
    </w:p>
    <w:p w:rsidR="002564FC" w:rsidRDefault="002564FC">
      <w:pPr>
        <w:pStyle w:val="Default"/>
        <w:jc w:val="center"/>
        <w:rPr>
          <w:sz w:val="72"/>
          <w:szCs w:val="72"/>
        </w:rPr>
      </w:pPr>
    </w:p>
    <w:p w:rsidR="002564FC" w:rsidRDefault="009A5F56">
      <w:pPr>
        <w:pStyle w:val="Default"/>
        <w:jc w:val="center"/>
        <w:rPr>
          <w:sz w:val="72"/>
          <w:szCs w:val="72"/>
        </w:rPr>
      </w:pPr>
      <w:r>
        <w:rPr>
          <w:rFonts w:hint="eastAsia"/>
          <w:sz w:val="72"/>
          <w:szCs w:val="72"/>
        </w:rPr>
        <w:t>第三部分</w:t>
      </w:r>
    </w:p>
    <w:p w:rsidR="002564FC" w:rsidRDefault="002564FC">
      <w:pPr>
        <w:pStyle w:val="Default"/>
        <w:jc w:val="center"/>
        <w:rPr>
          <w:sz w:val="70"/>
          <w:szCs w:val="70"/>
        </w:rPr>
      </w:pPr>
    </w:p>
    <w:p w:rsidR="002564FC" w:rsidRDefault="009A5F56">
      <w:pPr>
        <w:pStyle w:val="Default"/>
        <w:jc w:val="center"/>
        <w:rPr>
          <w:sz w:val="70"/>
          <w:szCs w:val="70"/>
        </w:rPr>
      </w:pPr>
      <w:r>
        <w:rPr>
          <w:sz w:val="70"/>
          <w:szCs w:val="70"/>
        </w:rPr>
        <w:t>20</w:t>
      </w:r>
      <w:r>
        <w:rPr>
          <w:rFonts w:hint="eastAsia"/>
          <w:sz w:val="70"/>
          <w:szCs w:val="70"/>
        </w:rPr>
        <w:t>20</w:t>
      </w:r>
      <w:r>
        <w:rPr>
          <w:rFonts w:hint="eastAsia"/>
          <w:sz w:val="70"/>
          <w:szCs w:val="70"/>
        </w:rPr>
        <w:t>年度部门决算情况说明</w:t>
      </w:r>
    </w:p>
    <w:p w:rsidR="002564FC" w:rsidRDefault="009A5F56">
      <w:pPr>
        <w:widowControl/>
        <w:jc w:val="left"/>
        <w:rPr>
          <w:rFonts w:ascii="黑体" w:eastAsia="黑体" w:cs="黑体"/>
          <w:color w:val="000000"/>
          <w:kern w:val="0"/>
          <w:sz w:val="70"/>
          <w:szCs w:val="70"/>
        </w:rPr>
      </w:pPr>
      <w:r>
        <w:rPr>
          <w:sz w:val="70"/>
          <w:szCs w:val="70"/>
        </w:rPr>
        <w:br w:type="page"/>
      </w:r>
    </w:p>
    <w:p w:rsidR="002564FC" w:rsidRDefault="002564FC">
      <w:pPr>
        <w:pStyle w:val="Default"/>
        <w:rPr>
          <w:rFonts w:asciiTheme="minorEastAsia" w:eastAsiaTheme="minorEastAsia" w:hAnsiTheme="minorEastAsia"/>
          <w:sz w:val="32"/>
          <w:szCs w:val="32"/>
        </w:rPr>
      </w:pPr>
    </w:p>
    <w:p w:rsidR="002564FC" w:rsidRDefault="009A5F56">
      <w:pPr>
        <w:pStyle w:val="Default"/>
        <w:rPr>
          <w:rFonts w:hAnsi="黑体"/>
          <w:b/>
          <w:sz w:val="32"/>
          <w:szCs w:val="32"/>
        </w:rPr>
      </w:pPr>
      <w:r>
        <w:rPr>
          <w:rFonts w:hAnsi="黑体" w:hint="eastAsia"/>
          <w:b/>
          <w:sz w:val="32"/>
          <w:szCs w:val="32"/>
        </w:rPr>
        <w:t>一、收入支出决算总体情况说明</w:t>
      </w:r>
    </w:p>
    <w:p w:rsidR="002564FC" w:rsidRPr="009A5F56" w:rsidRDefault="009A5F56">
      <w:pPr>
        <w:pStyle w:val="Default"/>
        <w:ind w:firstLine="640"/>
        <w:rPr>
          <w:rFonts w:asciiTheme="minorEastAsia" w:eastAsiaTheme="minorEastAsia" w:hAnsiTheme="minorEastAsia"/>
          <w:color w:val="000000" w:themeColor="text1"/>
          <w:sz w:val="32"/>
          <w:szCs w:val="32"/>
        </w:rPr>
      </w:pPr>
      <w:r w:rsidRPr="009A5F56">
        <w:rPr>
          <w:rFonts w:asciiTheme="minorEastAsia" w:eastAsiaTheme="minorEastAsia" w:hAnsiTheme="minorEastAsia" w:hint="eastAsia"/>
          <w:color w:val="000000" w:themeColor="text1"/>
          <w:sz w:val="32"/>
          <w:szCs w:val="32"/>
        </w:rPr>
        <w:t>2020</w:t>
      </w:r>
      <w:r w:rsidRPr="009A5F56">
        <w:rPr>
          <w:rFonts w:asciiTheme="minorEastAsia" w:eastAsiaTheme="minorEastAsia" w:hAnsiTheme="minorEastAsia" w:hint="eastAsia"/>
          <w:color w:val="000000" w:themeColor="text1"/>
          <w:sz w:val="32"/>
          <w:szCs w:val="32"/>
        </w:rPr>
        <w:t>年我队全年各项收入总计为</w:t>
      </w:r>
      <w:r w:rsidRPr="009A5F56">
        <w:rPr>
          <w:rFonts w:asciiTheme="minorEastAsia" w:eastAsiaTheme="minorEastAsia" w:hAnsiTheme="minorEastAsia" w:hint="eastAsia"/>
          <w:color w:val="000000" w:themeColor="text1"/>
          <w:sz w:val="32"/>
          <w:szCs w:val="32"/>
        </w:rPr>
        <w:t>7135.89</w:t>
      </w:r>
      <w:r w:rsidRPr="009A5F56">
        <w:rPr>
          <w:rFonts w:asciiTheme="minorEastAsia" w:eastAsiaTheme="minorEastAsia" w:hAnsiTheme="minorEastAsia" w:hint="eastAsia"/>
          <w:color w:val="000000" w:themeColor="text1"/>
          <w:sz w:val="32"/>
          <w:szCs w:val="32"/>
        </w:rPr>
        <w:t>万元（含年初结转和结余</w:t>
      </w:r>
      <w:r w:rsidRPr="009A5F56">
        <w:rPr>
          <w:rFonts w:asciiTheme="minorEastAsia" w:eastAsiaTheme="minorEastAsia" w:hAnsiTheme="minorEastAsia" w:hint="eastAsia"/>
          <w:color w:val="000000" w:themeColor="text1"/>
          <w:sz w:val="32"/>
          <w:szCs w:val="32"/>
        </w:rPr>
        <w:t>962.94</w:t>
      </w:r>
      <w:r w:rsidRPr="009A5F56">
        <w:rPr>
          <w:rFonts w:asciiTheme="minorEastAsia" w:eastAsiaTheme="minorEastAsia" w:hAnsiTheme="minorEastAsia" w:hint="eastAsia"/>
          <w:color w:val="000000" w:themeColor="text1"/>
          <w:sz w:val="32"/>
          <w:szCs w:val="32"/>
        </w:rPr>
        <w:t>万元），较</w:t>
      </w:r>
      <w:r w:rsidRPr="009A5F56">
        <w:rPr>
          <w:rFonts w:asciiTheme="minorEastAsia" w:eastAsiaTheme="minorEastAsia" w:hAnsiTheme="minorEastAsia" w:hint="eastAsia"/>
          <w:color w:val="000000" w:themeColor="text1"/>
          <w:sz w:val="32"/>
          <w:szCs w:val="32"/>
        </w:rPr>
        <w:t>2019</w:t>
      </w:r>
      <w:r w:rsidRPr="009A5F56">
        <w:rPr>
          <w:rFonts w:asciiTheme="minorEastAsia" w:eastAsiaTheme="minorEastAsia" w:hAnsiTheme="minorEastAsia" w:hint="eastAsia"/>
          <w:color w:val="000000" w:themeColor="text1"/>
          <w:sz w:val="32"/>
          <w:szCs w:val="32"/>
        </w:rPr>
        <w:t>年收入</w:t>
      </w:r>
      <w:r w:rsidRPr="009A5F56">
        <w:rPr>
          <w:rFonts w:asciiTheme="minorEastAsia" w:eastAsiaTheme="minorEastAsia" w:hAnsiTheme="minorEastAsia" w:hint="eastAsia"/>
          <w:color w:val="000000" w:themeColor="text1"/>
          <w:sz w:val="32"/>
          <w:szCs w:val="32"/>
        </w:rPr>
        <w:t>7277.58</w:t>
      </w:r>
      <w:r w:rsidRPr="009A5F56">
        <w:rPr>
          <w:rFonts w:asciiTheme="minorEastAsia" w:eastAsiaTheme="minorEastAsia" w:hAnsiTheme="minorEastAsia" w:hint="eastAsia"/>
          <w:color w:val="000000" w:themeColor="text1"/>
          <w:sz w:val="32"/>
          <w:szCs w:val="32"/>
        </w:rPr>
        <w:t>减少</w:t>
      </w:r>
      <w:r w:rsidRPr="009A5F56">
        <w:rPr>
          <w:rFonts w:asciiTheme="minorEastAsia" w:eastAsiaTheme="minorEastAsia" w:hAnsiTheme="minorEastAsia" w:hint="eastAsia"/>
          <w:color w:val="000000" w:themeColor="text1"/>
          <w:sz w:val="32"/>
          <w:szCs w:val="32"/>
        </w:rPr>
        <w:t>141.69</w:t>
      </w:r>
      <w:r w:rsidRPr="009A5F56">
        <w:rPr>
          <w:rFonts w:asciiTheme="minorEastAsia" w:eastAsiaTheme="minorEastAsia" w:hAnsiTheme="minorEastAsia" w:hint="eastAsia"/>
          <w:color w:val="000000" w:themeColor="text1"/>
          <w:sz w:val="32"/>
          <w:szCs w:val="32"/>
        </w:rPr>
        <w:t>万元，</w:t>
      </w:r>
      <w:r w:rsidRPr="009A5F56">
        <w:rPr>
          <w:rFonts w:asciiTheme="minorEastAsia" w:eastAsiaTheme="minorEastAsia" w:hAnsiTheme="minorEastAsia" w:hint="eastAsia"/>
          <w:color w:val="000000" w:themeColor="text1"/>
          <w:sz w:val="32"/>
          <w:szCs w:val="32"/>
        </w:rPr>
        <w:t>减少</w:t>
      </w:r>
      <w:r w:rsidRPr="009A5F56">
        <w:rPr>
          <w:rFonts w:asciiTheme="minorEastAsia" w:eastAsiaTheme="minorEastAsia" w:hAnsiTheme="minorEastAsia" w:hint="eastAsia"/>
          <w:color w:val="000000" w:themeColor="text1"/>
          <w:sz w:val="32"/>
          <w:szCs w:val="32"/>
        </w:rPr>
        <w:t>1.95%</w:t>
      </w:r>
      <w:r w:rsidRPr="009A5F56">
        <w:rPr>
          <w:rFonts w:asciiTheme="minorEastAsia" w:eastAsiaTheme="minorEastAsia" w:hAnsiTheme="minorEastAsia" w:hint="eastAsia"/>
          <w:color w:val="000000" w:themeColor="text1"/>
          <w:sz w:val="32"/>
          <w:szCs w:val="32"/>
        </w:rPr>
        <w:t>。</w:t>
      </w:r>
      <w:r w:rsidRPr="009A5F56">
        <w:rPr>
          <w:rFonts w:asciiTheme="minorEastAsia" w:eastAsiaTheme="minorEastAsia" w:hAnsiTheme="minorEastAsia" w:hint="eastAsia"/>
          <w:color w:val="000000" w:themeColor="text1"/>
          <w:sz w:val="32"/>
          <w:szCs w:val="32"/>
        </w:rPr>
        <w:t>主要原因是</w:t>
      </w:r>
      <w:r w:rsidRPr="009A5F56">
        <w:rPr>
          <w:rFonts w:asciiTheme="minorEastAsia" w:eastAsiaTheme="minorEastAsia" w:hAnsiTheme="minorEastAsia" w:hint="eastAsia"/>
          <w:color w:val="000000" w:themeColor="text1"/>
          <w:sz w:val="32"/>
          <w:szCs w:val="32"/>
        </w:rPr>
        <w:t>年初结转和结余、财政拨款和</w:t>
      </w:r>
      <w:r w:rsidRPr="009A5F56">
        <w:rPr>
          <w:rFonts w:asciiTheme="minorEastAsia" w:eastAsiaTheme="minorEastAsia" w:hAnsiTheme="minorEastAsia" w:hint="eastAsia"/>
          <w:color w:val="000000" w:themeColor="text1"/>
          <w:sz w:val="32"/>
          <w:szCs w:val="32"/>
        </w:rPr>
        <w:t>经营收入都有所减少</w:t>
      </w:r>
      <w:r w:rsidRPr="009A5F56">
        <w:rPr>
          <w:rFonts w:asciiTheme="minorEastAsia" w:eastAsiaTheme="minorEastAsia" w:hAnsiTheme="minorEastAsia" w:hint="eastAsia"/>
          <w:color w:val="000000" w:themeColor="text1"/>
          <w:sz w:val="32"/>
          <w:szCs w:val="32"/>
        </w:rPr>
        <w:t>.</w:t>
      </w:r>
      <w:r w:rsidRPr="009A5F56">
        <w:rPr>
          <w:rFonts w:asciiTheme="minorEastAsia" w:eastAsiaTheme="minorEastAsia" w:hAnsiTheme="minorEastAsia" w:hint="eastAsia"/>
          <w:color w:val="000000" w:themeColor="text1"/>
          <w:sz w:val="32"/>
          <w:szCs w:val="32"/>
        </w:rPr>
        <w:t>2020</w:t>
      </w:r>
      <w:r w:rsidRPr="009A5F56">
        <w:rPr>
          <w:rFonts w:asciiTheme="minorEastAsia" w:eastAsiaTheme="minorEastAsia" w:hAnsiTheme="minorEastAsia" w:hint="eastAsia"/>
          <w:color w:val="000000" w:themeColor="text1"/>
          <w:sz w:val="32"/>
          <w:szCs w:val="32"/>
        </w:rPr>
        <w:t>年支出总</w:t>
      </w:r>
      <w:r>
        <w:rPr>
          <w:rFonts w:asciiTheme="minorEastAsia" w:eastAsiaTheme="minorEastAsia" w:hAnsiTheme="minorEastAsia" w:hint="eastAsia"/>
          <w:color w:val="000000" w:themeColor="text1"/>
          <w:sz w:val="32"/>
          <w:szCs w:val="32"/>
        </w:rPr>
        <w:t>计</w:t>
      </w:r>
      <w:r w:rsidRPr="009A5F56">
        <w:rPr>
          <w:rFonts w:asciiTheme="minorEastAsia" w:eastAsiaTheme="minorEastAsia" w:hAnsiTheme="minorEastAsia" w:hint="eastAsia"/>
          <w:color w:val="000000" w:themeColor="text1"/>
          <w:sz w:val="32"/>
          <w:szCs w:val="32"/>
        </w:rPr>
        <w:t>7135.89</w:t>
      </w:r>
      <w:r w:rsidRPr="009A5F56">
        <w:rPr>
          <w:rFonts w:asciiTheme="minorEastAsia" w:eastAsiaTheme="minorEastAsia" w:hAnsiTheme="minorEastAsia" w:hint="eastAsia"/>
          <w:color w:val="000000" w:themeColor="text1"/>
          <w:sz w:val="32"/>
          <w:szCs w:val="32"/>
        </w:rPr>
        <w:t>万元（含结余分配</w:t>
      </w:r>
      <w:r w:rsidRPr="009A5F56">
        <w:rPr>
          <w:rFonts w:asciiTheme="minorEastAsia" w:eastAsiaTheme="minorEastAsia" w:hAnsiTheme="minorEastAsia" w:hint="eastAsia"/>
          <w:color w:val="000000" w:themeColor="text1"/>
          <w:sz w:val="32"/>
          <w:szCs w:val="32"/>
        </w:rPr>
        <w:t>4.49</w:t>
      </w:r>
      <w:r w:rsidRPr="009A5F56">
        <w:rPr>
          <w:rFonts w:asciiTheme="minorEastAsia" w:eastAsiaTheme="minorEastAsia" w:hAnsiTheme="minorEastAsia" w:hint="eastAsia"/>
          <w:color w:val="000000" w:themeColor="text1"/>
          <w:sz w:val="32"/>
          <w:szCs w:val="32"/>
        </w:rPr>
        <w:t>万元，年末结转和结余</w:t>
      </w:r>
      <w:r w:rsidRPr="009A5F56">
        <w:rPr>
          <w:rFonts w:asciiTheme="minorEastAsia" w:eastAsiaTheme="minorEastAsia" w:hAnsiTheme="minorEastAsia" w:hint="eastAsia"/>
          <w:color w:val="000000" w:themeColor="text1"/>
          <w:sz w:val="32"/>
          <w:szCs w:val="32"/>
        </w:rPr>
        <w:t>212.94</w:t>
      </w:r>
      <w:r w:rsidRPr="009A5F56">
        <w:rPr>
          <w:rFonts w:asciiTheme="minorEastAsia" w:eastAsiaTheme="minorEastAsia" w:hAnsiTheme="minorEastAsia" w:hint="eastAsia"/>
          <w:color w:val="000000" w:themeColor="text1"/>
          <w:sz w:val="32"/>
          <w:szCs w:val="32"/>
        </w:rPr>
        <w:t>万元），较</w:t>
      </w:r>
      <w:r w:rsidRPr="009A5F56">
        <w:rPr>
          <w:rFonts w:asciiTheme="minorEastAsia" w:eastAsiaTheme="minorEastAsia" w:hAnsiTheme="minorEastAsia" w:hint="eastAsia"/>
          <w:color w:val="000000" w:themeColor="text1"/>
          <w:sz w:val="32"/>
          <w:szCs w:val="32"/>
        </w:rPr>
        <w:t>2019</w:t>
      </w:r>
      <w:r w:rsidRPr="009A5F56">
        <w:rPr>
          <w:rFonts w:asciiTheme="minorEastAsia" w:eastAsiaTheme="minorEastAsia" w:hAnsiTheme="minorEastAsia" w:hint="eastAsia"/>
          <w:color w:val="000000" w:themeColor="text1"/>
          <w:sz w:val="32"/>
          <w:szCs w:val="32"/>
        </w:rPr>
        <w:t>年</w:t>
      </w:r>
      <w:r w:rsidRPr="009A5F56">
        <w:rPr>
          <w:rFonts w:asciiTheme="minorEastAsia" w:eastAsiaTheme="minorEastAsia" w:hAnsiTheme="minorEastAsia" w:hint="eastAsia"/>
          <w:color w:val="000000" w:themeColor="text1"/>
          <w:sz w:val="32"/>
          <w:szCs w:val="32"/>
        </w:rPr>
        <w:t>7277.58</w:t>
      </w:r>
      <w:r w:rsidRPr="009A5F56">
        <w:rPr>
          <w:rFonts w:asciiTheme="minorEastAsia" w:eastAsiaTheme="minorEastAsia" w:hAnsiTheme="minorEastAsia" w:hint="eastAsia"/>
          <w:color w:val="000000" w:themeColor="text1"/>
          <w:sz w:val="32"/>
          <w:szCs w:val="32"/>
        </w:rPr>
        <w:t>减少</w:t>
      </w:r>
      <w:r w:rsidRPr="009A5F56">
        <w:rPr>
          <w:rFonts w:asciiTheme="minorEastAsia" w:eastAsiaTheme="minorEastAsia" w:hAnsiTheme="minorEastAsia" w:hint="eastAsia"/>
          <w:color w:val="000000" w:themeColor="text1"/>
          <w:sz w:val="32"/>
          <w:szCs w:val="32"/>
        </w:rPr>
        <w:t>了</w:t>
      </w:r>
      <w:r w:rsidRPr="009A5F56">
        <w:rPr>
          <w:rFonts w:asciiTheme="minorEastAsia" w:eastAsiaTheme="minorEastAsia" w:hAnsiTheme="minorEastAsia" w:hint="eastAsia"/>
          <w:color w:val="000000" w:themeColor="text1"/>
          <w:sz w:val="32"/>
          <w:szCs w:val="32"/>
        </w:rPr>
        <w:t>141.69</w:t>
      </w:r>
      <w:r w:rsidRPr="009A5F56">
        <w:rPr>
          <w:rFonts w:asciiTheme="minorEastAsia" w:eastAsiaTheme="minorEastAsia" w:hAnsiTheme="minorEastAsia" w:hint="eastAsia"/>
          <w:color w:val="000000" w:themeColor="text1"/>
          <w:sz w:val="32"/>
          <w:szCs w:val="32"/>
        </w:rPr>
        <w:t>万元，</w:t>
      </w:r>
      <w:r w:rsidRPr="009A5F56">
        <w:rPr>
          <w:rFonts w:asciiTheme="minorEastAsia" w:eastAsiaTheme="minorEastAsia" w:hAnsiTheme="minorEastAsia" w:hint="eastAsia"/>
          <w:color w:val="000000" w:themeColor="text1"/>
          <w:sz w:val="32"/>
          <w:szCs w:val="32"/>
        </w:rPr>
        <w:t>减少</w:t>
      </w:r>
      <w:r w:rsidRPr="009A5F56">
        <w:rPr>
          <w:rFonts w:asciiTheme="minorEastAsia" w:eastAsiaTheme="minorEastAsia" w:hAnsiTheme="minorEastAsia" w:hint="eastAsia"/>
          <w:color w:val="000000" w:themeColor="text1"/>
          <w:sz w:val="32"/>
          <w:szCs w:val="32"/>
        </w:rPr>
        <w:t>1.95%</w:t>
      </w:r>
      <w:r w:rsidRPr="009A5F56">
        <w:rPr>
          <w:rFonts w:asciiTheme="minorEastAsia" w:eastAsiaTheme="minorEastAsia" w:hAnsiTheme="minorEastAsia" w:hint="eastAsia"/>
          <w:color w:val="000000" w:themeColor="text1"/>
          <w:sz w:val="32"/>
          <w:szCs w:val="32"/>
        </w:rPr>
        <w:t>。支出减少的主要原因是年末结转和结余</w:t>
      </w:r>
      <w:r w:rsidRPr="009A5F56">
        <w:rPr>
          <w:rFonts w:asciiTheme="minorEastAsia" w:eastAsiaTheme="minorEastAsia" w:hAnsiTheme="minorEastAsia" w:hint="eastAsia"/>
          <w:color w:val="000000" w:themeColor="text1"/>
          <w:sz w:val="32"/>
          <w:szCs w:val="32"/>
        </w:rPr>
        <w:t>资金减少；本年追加了项目支出。</w:t>
      </w:r>
    </w:p>
    <w:p w:rsidR="002564FC" w:rsidRDefault="009A5F56">
      <w:pPr>
        <w:pStyle w:val="Default"/>
        <w:rPr>
          <w:rFonts w:hAnsi="黑体"/>
          <w:b/>
          <w:sz w:val="32"/>
          <w:szCs w:val="32"/>
        </w:rPr>
      </w:pPr>
      <w:r>
        <w:rPr>
          <w:rFonts w:hAnsi="黑体" w:hint="eastAsia"/>
          <w:b/>
          <w:sz w:val="32"/>
          <w:szCs w:val="32"/>
        </w:rPr>
        <w:t>二、收入决算情况说明</w:t>
      </w:r>
    </w:p>
    <w:p w:rsidR="002564FC" w:rsidRDefault="009A5F56">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本年收入合计</w:t>
      </w:r>
      <w:r>
        <w:rPr>
          <w:rFonts w:asciiTheme="minorEastAsia" w:eastAsiaTheme="minorEastAsia" w:hAnsiTheme="minorEastAsia" w:hint="eastAsia"/>
          <w:sz w:val="32"/>
          <w:szCs w:val="32"/>
        </w:rPr>
        <w:t>6172.95</w:t>
      </w:r>
      <w:r>
        <w:rPr>
          <w:rFonts w:asciiTheme="minorEastAsia" w:eastAsiaTheme="minorEastAsia" w:hAnsiTheme="minorEastAsia" w:hint="eastAsia"/>
          <w:sz w:val="32"/>
          <w:szCs w:val="32"/>
        </w:rPr>
        <w:t>万元，其中：财政拨款收入</w:t>
      </w:r>
      <w:r>
        <w:rPr>
          <w:rFonts w:asciiTheme="minorEastAsia" w:eastAsiaTheme="minorEastAsia" w:hAnsiTheme="minorEastAsia" w:hint="eastAsia"/>
          <w:sz w:val="32"/>
          <w:szCs w:val="32"/>
        </w:rPr>
        <w:t>4405.71</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71.37</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；上级补助收入</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；事业收入</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；经营收入</w:t>
      </w:r>
      <w:r>
        <w:rPr>
          <w:rFonts w:asciiTheme="minorEastAsia" w:eastAsiaTheme="minorEastAsia" w:hAnsiTheme="minorEastAsia" w:hint="eastAsia"/>
          <w:sz w:val="32"/>
          <w:szCs w:val="32"/>
        </w:rPr>
        <w:t>1767.24</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28.63</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；附属单位上缴收入</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；其他收入</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p>
    <w:p w:rsidR="002564FC" w:rsidRDefault="009A5F56">
      <w:pPr>
        <w:pStyle w:val="Default"/>
        <w:rPr>
          <w:rFonts w:hAnsi="黑体"/>
          <w:b/>
          <w:sz w:val="32"/>
          <w:szCs w:val="32"/>
        </w:rPr>
      </w:pPr>
      <w:r>
        <w:rPr>
          <w:rFonts w:hAnsi="黑体" w:hint="eastAsia"/>
          <w:b/>
          <w:sz w:val="32"/>
          <w:szCs w:val="32"/>
        </w:rPr>
        <w:t>三、支出决算情况说明</w:t>
      </w:r>
    </w:p>
    <w:p w:rsidR="002564FC" w:rsidRDefault="009A5F56">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本年支出合计</w:t>
      </w:r>
      <w:r>
        <w:rPr>
          <w:rFonts w:asciiTheme="minorEastAsia" w:eastAsiaTheme="minorEastAsia" w:hAnsiTheme="minorEastAsia" w:hint="eastAsia"/>
          <w:sz w:val="32"/>
          <w:szCs w:val="32"/>
        </w:rPr>
        <w:t>6918.47</w:t>
      </w:r>
      <w:r>
        <w:rPr>
          <w:rFonts w:asciiTheme="minorEastAsia" w:eastAsiaTheme="minorEastAsia" w:hAnsiTheme="minorEastAsia" w:hint="eastAsia"/>
          <w:sz w:val="32"/>
          <w:szCs w:val="32"/>
        </w:rPr>
        <w:t>万元，其中：基本支出</w:t>
      </w:r>
      <w:r>
        <w:rPr>
          <w:rFonts w:asciiTheme="minorEastAsia" w:eastAsiaTheme="minorEastAsia" w:hAnsiTheme="minorEastAsia" w:hint="eastAsia"/>
          <w:sz w:val="32"/>
          <w:szCs w:val="32"/>
        </w:rPr>
        <w:t>4543.26</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65.67</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；项目支出</w:t>
      </w:r>
      <w:r>
        <w:rPr>
          <w:rFonts w:asciiTheme="minorEastAsia" w:eastAsiaTheme="minorEastAsia" w:hAnsiTheme="minorEastAsia" w:hint="eastAsia"/>
          <w:sz w:val="32"/>
          <w:szCs w:val="32"/>
        </w:rPr>
        <w:t>612.45</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8.85</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；上缴上级支出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；经营支出</w:t>
      </w:r>
      <w:r>
        <w:rPr>
          <w:rFonts w:asciiTheme="minorEastAsia" w:eastAsiaTheme="minorEastAsia" w:hAnsiTheme="minorEastAsia" w:hint="eastAsia"/>
          <w:sz w:val="32"/>
          <w:szCs w:val="32"/>
        </w:rPr>
        <w:t>1762.76</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25.48</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；对附属单位补助支出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p>
    <w:p w:rsidR="002564FC" w:rsidRDefault="009A5F56">
      <w:pPr>
        <w:pStyle w:val="Default"/>
        <w:rPr>
          <w:rFonts w:hAnsi="黑体"/>
          <w:b/>
          <w:sz w:val="32"/>
          <w:szCs w:val="32"/>
        </w:rPr>
      </w:pPr>
      <w:r>
        <w:rPr>
          <w:rFonts w:hAnsi="黑体" w:hint="eastAsia"/>
          <w:b/>
          <w:sz w:val="32"/>
          <w:szCs w:val="32"/>
        </w:rPr>
        <w:t>四、财政拨款收入支出决算总体情况说明</w:t>
      </w:r>
    </w:p>
    <w:p w:rsidR="002564FC" w:rsidRPr="009A5F56" w:rsidRDefault="009A5F56">
      <w:pPr>
        <w:pStyle w:val="Default"/>
        <w:ind w:firstLine="640"/>
        <w:rPr>
          <w:rFonts w:asciiTheme="minorEastAsia" w:eastAsiaTheme="minorEastAsia" w:hAnsiTheme="minorEastAsia"/>
          <w:color w:val="000000" w:themeColor="text1"/>
          <w:sz w:val="32"/>
          <w:szCs w:val="32"/>
        </w:rPr>
      </w:pPr>
      <w:r w:rsidRPr="009A5F56">
        <w:rPr>
          <w:rFonts w:asciiTheme="minorEastAsia" w:eastAsiaTheme="minorEastAsia" w:hAnsiTheme="minorEastAsia" w:hint="eastAsia"/>
          <w:color w:val="000000" w:themeColor="text1"/>
          <w:sz w:val="32"/>
          <w:szCs w:val="32"/>
        </w:rPr>
        <w:t>202</w:t>
      </w:r>
      <w:r w:rsidRPr="009A5F56">
        <w:rPr>
          <w:rFonts w:asciiTheme="minorEastAsia" w:eastAsiaTheme="minorEastAsia" w:hAnsiTheme="minorEastAsia" w:hint="eastAsia"/>
          <w:color w:val="000000" w:themeColor="text1"/>
          <w:sz w:val="32"/>
          <w:szCs w:val="32"/>
        </w:rPr>
        <w:t>0</w:t>
      </w:r>
      <w:r w:rsidRPr="009A5F56">
        <w:rPr>
          <w:rFonts w:asciiTheme="minorEastAsia" w:eastAsiaTheme="minorEastAsia" w:hAnsiTheme="minorEastAsia" w:hint="eastAsia"/>
          <w:color w:val="000000" w:themeColor="text1"/>
          <w:sz w:val="32"/>
          <w:szCs w:val="32"/>
        </w:rPr>
        <w:t>年度财政拨款收入总计</w:t>
      </w:r>
      <w:r w:rsidRPr="009A5F56">
        <w:rPr>
          <w:rFonts w:asciiTheme="minorEastAsia" w:eastAsiaTheme="minorEastAsia" w:hAnsiTheme="minorEastAsia" w:hint="eastAsia"/>
          <w:color w:val="000000" w:themeColor="text1"/>
          <w:sz w:val="32"/>
          <w:szCs w:val="32"/>
        </w:rPr>
        <w:t>5368.65</w:t>
      </w:r>
      <w:r w:rsidRPr="009A5F56">
        <w:rPr>
          <w:rFonts w:asciiTheme="minorEastAsia" w:eastAsiaTheme="minorEastAsia" w:hAnsiTheme="minorEastAsia" w:hint="eastAsia"/>
          <w:color w:val="000000" w:themeColor="text1"/>
          <w:sz w:val="32"/>
          <w:szCs w:val="32"/>
        </w:rPr>
        <w:t>万元（年初财政拨款结转和结余</w:t>
      </w:r>
      <w:r w:rsidRPr="009A5F56">
        <w:rPr>
          <w:rFonts w:asciiTheme="minorEastAsia" w:eastAsiaTheme="minorEastAsia" w:hAnsiTheme="minorEastAsia" w:hint="eastAsia"/>
          <w:color w:val="000000" w:themeColor="text1"/>
          <w:sz w:val="32"/>
          <w:szCs w:val="32"/>
        </w:rPr>
        <w:t>962</w:t>
      </w:r>
      <w:r w:rsidRPr="009A5F56">
        <w:rPr>
          <w:rFonts w:asciiTheme="minorEastAsia" w:eastAsiaTheme="minorEastAsia" w:hAnsiTheme="minorEastAsia" w:hint="eastAsia"/>
          <w:color w:val="000000" w:themeColor="text1"/>
          <w:sz w:val="32"/>
          <w:szCs w:val="32"/>
        </w:rPr>
        <w:t>.94</w:t>
      </w:r>
      <w:r w:rsidRPr="009A5F56">
        <w:rPr>
          <w:rFonts w:asciiTheme="minorEastAsia" w:eastAsiaTheme="minorEastAsia" w:hAnsiTheme="minorEastAsia" w:hint="eastAsia"/>
          <w:color w:val="000000" w:themeColor="text1"/>
          <w:sz w:val="32"/>
          <w:szCs w:val="32"/>
        </w:rPr>
        <w:t>万元），与</w:t>
      </w:r>
      <w:r w:rsidRPr="009A5F56">
        <w:rPr>
          <w:rFonts w:asciiTheme="minorEastAsia" w:eastAsiaTheme="minorEastAsia" w:hAnsiTheme="minorEastAsia" w:hint="eastAsia"/>
          <w:color w:val="000000" w:themeColor="text1"/>
          <w:sz w:val="32"/>
          <w:szCs w:val="32"/>
        </w:rPr>
        <w:t>20</w:t>
      </w:r>
      <w:r w:rsidRPr="009A5F56">
        <w:rPr>
          <w:rFonts w:asciiTheme="minorEastAsia" w:eastAsiaTheme="minorEastAsia" w:hAnsiTheme="minorEastAsia" w:hint="eastAsia"/>
          <w:color w:val="000000" w:themeColor="text1"/>
          <w:sz w:val="32"/>
          <w:szCs w:val="32"/>
        </w:rPr>
        <w:t>19</w:t>
      </w:r>
      <w:r w:rsidRPr="009A5F56">
        <w:rPr>
          <w:rFonts w:asciiTheme="minorEastAsia" w:eastAsiaTheme="minorEastAsia" w:hAnsiTheme="minorEastAsia" w:hint="eastAsia"/>
          <w:color w:val="000000" w:themeColor="text1"/>
          <w:sz w:val="32"/>
          <w:szCs w:val="32"/>
        </w:rPr>
        <w:t>年</w:t>
      </w:r>
      <w:r w:rsidRPr="009A5F56">
        <w:rPr>
          <w:rFonts w:asciiTheme="minorEastAsia" w:eastAsiaTheme="minorEastAsia" w:hAnsiTheme="minorEastAsia" w:hint="eastAsia"/>
          <w:color w:val="000000" w:themeColor="text1"/>
          <w:sz w:val="32"/>
          <w:szCs w:val="32"/>
        </w:rPr>
        <w:t>5</w:t>
      </w:r>
      <w:r w:rsidRPr="009A5F56">
        <w:rPr>
          <w:rFonts w:asciiTheme="minorEastAsia" w:eastAsiaTheme="minorEastAsia" w:hAnsiTheme="minorEastAsia" w:hint="eastAsia"/>
          <w:color w:val="000000" w:themeColor="text1"/>
          <w:sz w:val="32"/>
          <w:szCs w:val="32"/>
        </w:rPr>
        <w:t>041.44</w:t>
      </w:r>
      <w:r w:rsidRPr="009A5F56">
        <w:rPr>
          <w:rFonts w:asciiTheme="minorEastAsia" w:eastAsiaTheme="minorEastAsia" w:hAnsiTheme="minorEastAsia" w:hint="eastAsia"/>
          <w:color w:val="000000" w:themeColor="text1"/>
          <w:sz w:val="32"/>
          <w:szCs w:val="32"/>
        </w:rPr>
        <w:t>万元</w:t>
      </w:r>
      <w:r w:rsidRPr="009A5F56">
        <w:rPr>
          <w:rFonts w:asciiTheme="minorEastAsia" w:eastAsiaTheme="minorEastAsia" w:hAnsiTheme="minorEastAsia" w:hint="eastAsia"/>
          <w:color w:val="000000" w:themeColor="text1"/>
          <w:sz w:val="32"/>
          <w:szCs w:val="32"/>
        </w:rPr>
        <w:t>增加</w:t>
      </w:r>
      <w:r w:rsidRPr="009A5F56">
        <w:rPr>
          <w:rFonts w:asciiTheme="minorEastAsia" w:eastAsiaTheme="minorEastAsia" w:hAnsiTheme="minorEastAsia" w:hint="eastAsia"/>
          <w:color w:val="000000" w:themeColor="text1"/>
          <w:sz w:val="32"/>
          <w:szCs w:val="32"/>
        </w:rPr>
        <w:t>了</w:t>
      </w:r>
      <w:r w:rsidRPr="009A5F56">
        <w:rPr>
          <w:rFonts w:asciiTheme="minorEastAsia" w:eastAsiaTheme="minorEastAsia" w:hAnsiTheme="minorEastAsia" w:hint="eastAsia"/>
          <w:color w:val="000000" w:themeColor="text1"/>
          <w:sz w:val="32"/>
          <w:szCs w:val="32"/>
        </w:rPr>
        <w:t>327.21</w:t>
      </w:r>
      <w:r w:rsidRPr="009A5F56">
        <w:rPr>
          <w:rFonts w:asciiTheme="minorEastAsia" w:eastAsiaTheme="minorEastAsia" w:hAnsiTheme="minorEastAsia" w:hint="eastAsia"/>
          <w:color w:val="000000" w:themeColor="text1"/>
          <w:sz w:val="32"/>
          <w:szCs w:val="32"/>
        </w:rPr>
        <w:t>万元，</w:t>
      </w:r>
      <w:r w:rsidRPr="009A5F56">
        <w:rPr>
          <w:rFonts w:asciiTheme="minorEastAsia" w:eastAsiaTheme="minorEastAsia" w:hAnsiTheme="minorEastAsia" w:hint="eastAsia"/>
          <w:color w:val="000000" w:themeColor="text1"/>
          <w:sz w:val="32"/>
          <w:szCs w:val="32"/>
        </w:rPr>
        <w:t>增加</w:t>
      </w:r>
      <w:r w:rsidRPr="009A5F56">
        <w:rPr>
          <w:rFonts w:asciiTheme="minorEastAsia" w:eastAsiaTheme="minorEastAsia" w:hAnsiTheme="minorEastAsia" w:hint="eastAsia"/>
          <w:color w:val="000000" w:themeColor="text1"/>
          <w:sz w:val="32"/>
          <w:szCs w:val="32"/>
        </w:rPr>
        <w:t>6.49</w:t>
      </w:r>
      <w:r w:rsidRPr="009A5F56">
        <w:rPr>
          <w:rFonts w:asciiTheme="minorEastAsia" w:eastAsiaTheme="minorEastAsia" w:hAnsiTheme="minorEastAsia" w:hint="eastAsia"/>
          <w:color w:val="000000" w:themeColor="text1"/>
          <w:sz w:val="32"/>
          <w:szCs w:val="32"/>
        </w:rPr>
        <w:t>%</w:t>
      </w:r>
      <w:r w:rsidRPr="009A5F56">
        <w:rPr>
          <w:rFonts w:asciiTheme="minorEastAsia" w:eastAsiaTheme="minorEastAsia" w:hAnsiTheme="minorEastAsia" w:hint="eastAsia"/>
          <w:color w:val="000000" w:themeColor="text1"/>
          <w:sz w:val="32"/>
          <w:szCs w:val="32"/>
        </w:rPr>
        <w:t>，主要是</w:t>
      </w:r>
      <w:r w:rsidRPr="009A5F56">
        <w:rPr>
          <w:rFonts w:asciiTheme="minorEastAsia" w:eastAsiaTheme="minorEastAsia" w:hAnsiTheme="minorEastAsia" w:hint="eastAsia"/>
          <w:color w:val="000000" w:themeColor="text1"/>
          <w:sz w:val="32"/>
          <w:szCs w:val="32"/>
        </w:rPr>
        <w:t>增加</w:t>
      </w:r>
      <w:r w:rsidRPr="009A5F56">
        <w:rPr>
          <w:rFonts w:asciiTheme="minorEastAsia" w:eastAsiaTheme="minorEastAsia" w:hAnsiTheme="minorEastAsia" w:hint="eastAsia"/>
          <w:color w:val="000000" w:themeColor="text1"/>
          <w:sz w:val="32"/>
          <w:szCs w:val="32"/>
        </w:rPr>
        <w:t>年初财政拨款结转和结余；</w:t>
      </w:r>
      <w:r w:rsidRPr="009A5F56">
        <w:rPr>
          <w:rFonts w:asciiTheme="minorEastAsia" w:eastAsiaTheme="minorEastAsia" w:hAnsiTheme="minorEastAsia" w:hint="eastAsia"/>
          <w:color w:val="000000" w:themeColor="text1"/>
          <w:sz w:val="32"/>
          <w:szCs w:val="32"/>
        </w:rPr>
        <w:t>202</w:t>
      </w:r>
      <w:r w:rsidRPr="009A5F56">
        <w:rPr>
          <w:rFonts w:asciiTheme="minorEastAsia" w:eastAsiaTheme="minorEastAsia" w:hAnsiTheme="minorEastAsia" w:hint="eastAsia"/>
          <w:color w:val="000000" w:themeColor="text1"/>
          <w:sz w:val="32"/>
          <w:szCs w:val="32"/>
        </w:rPr>
        <w:t>0</w:t>
      </w:r>
      <w:r w:rsidRPr="009A5F56">
        <w:rPr>
          <w:rFonts w:asciiTheme="minorEastAsia" w:eastAsiaTheme="minorEastAsia" w:hAnsiTheme="minorEastAsia" w:hint="eastAsia"/>
          <w:color w:val="000000" w:themeColor="text1"/>
          <w:sz w:val="32"/>
          <w:szCs w:val="32"/>
        </w:rPr>
        <w:t>年度财政拨款支出总计</w:t>
      </w:r>
      <w:r w:rsidRPr="009A5F56">
        <w:rPr>
          <w:rFonts w:asciiTheme="minorEastAsia" w:eastAsiaTheme="minorEastAsia" w:hAnsiTheme="minorEastAsia" w:hint="eastAsia"/>
          <w:color w:val="000000" w:themeColor="text1"/>
          <w:sz w:val="32"/>
          <w:szCs w:val="32"/>
        </w:rPr>
        <w:t>5368.68</w:t>
      </w:r>
      <w:r w:rsidRPr="009A5F56">
        <w:rPr>
          <w:rFonts w:asciiTheme="minorEastAsia" w:eastAsiaTheme="minorEastAsia" w:hAnsiTheme="minorEastAsia" w:hint="eastAsia"/>
          <w:color w:val="000000" w:themeColor="text1"/>
          <w:sz w:val="32"/>
          <w:szCs w:val="32"/>
        </w:rPr>
        <w:t>万元（含年末财政拨款结转和结余</w:t>
      </w:r>
      <w:r w:rsidRPr="009A5F56">
        <w:rPr>
          <w:rFonts w:asciiTheme="minorEastAsia" w:eastAsiaTheme="minorEastAsia" w:hAnsiTheme="minorEastAsia" w:hint="eastAsia"/>
          <w:color w:val="000000" w:themeColor="text1"/>
          <w:sz w:val="32"/>
          <w:szCs w:val="32"/>
        </w:rPr>
        <w:t>2</w:t>
      </w:r>
      <w:r w:rsidRPr="009A5F56">
        <w:rPr>
          <w:rFonts w:asciiTheme="minorEastAsia" w:eastAsiaTheme="minorEastAsia" w:hAnsiTheme="minorEastAsia" w:hint="eastAsia"/>
          <w:color w:val="000000" w:themeColor="text1"/>
          <w:sz w:val="32"/>
          <w:szCs w:val="32"/>
        </w:rPr>
        <w:t>12.94</w:t>
      </w:r>
      <w:r w:rsidRPr="009A5F56">
        <w:rPr>
          <w:rFonts w:asciiTheme="minorEastAsia" w:eastAsiaTheme="minorEastAsia" w:hAnsiTheme="minorEastAsia" w:hint="eastAsia"/>
          <w:color w:val="000000" w:themeColor="text1"/>
          <w:sz w:val="32"/>
          <w:szCs w:val="32"/>
        </w:rPr>
        <w:t>万元），与</w:t>
      </w:r>
      <w:r w:rsidRPr="009A5F56">
        <w:rPr>
          <w:rFonts w:asciiTheme="minorEastAsia" w:eastAsiaTheme="minorEastAsia" w:hAnsiTheme="minorEastAsia" w:hint="eastAsia"/>
          <w:color w:val="000000" w:themeColor="text1"/>
          <w:sz w:val="32"/>
          <w:szCs w:val="32"/>
        </w:rPr>
        <w:t>20</w:t>
      </w:r>
      <w:r w:rsidRPr="009A5F56">
        <w:rPr>
          <w:rFonts w:asciiTheme="minorEastAsia" w:eastAsiaTheme="minorEastAsia" w:hAnsiTheme="minorEastAsia" w:hint="eastAsia"/>
          <w:color w:val="000000" w:themeColor="text1"/>
          <w:sz w:val="32"/>
          <w:szCs w:val="32"/>
        </w:rPr>
        <w:t>19</w:t>
      </w:r>
      <w:r w:rsidRPr="009A5F56">
        <w:rPr>
          <w:rFonts w:asciiTheme="minorEastAsia" w:eastAsiaTheme="minorEastAsia" w:hAnsiTheme="minorEastAsia" w:hint="eastAsia"/>
          <w:color w:val="000000" w:themeColor="text1"/>
          <w:sz w:val="32"/>
          <w:szCs w:val="32"/>
        </w:rPr>
        <w:t>年</w:t>
      </w:r>
      <w:r w:rsidRPr="009A5F56">
        <w:rPr>
          <w:rFonts w:asciiTheme="minorEastAsia" w:eastAsiaTheme="minorEastAsia" w:hAnsiTheme="minorEastAsia" w:hint="eastAsia"/>
          <w:color w:val="000000" w:themeColor="text1"/>
          <w:sz w:val="32"/>
          <w:szCs w:val="32"/>
        </w:rPr>
        <w:t>5</w:t>
      </w:r>
      <w:r w:rsidRPr="009A5F56">
        <w:rPr>
          <w:rFonts w:asciiTheme="minorEastAsia" w:eastAsiaTheme="minorEastAsia" w:hAnsiTheme="minorEastAsia" w:hint="eastAsia"/>
          <w:color w:val="000000" w:themeColor="text1"/>
          <w:sz w:val="32"/>
          <w:szCs w:val="32"/>
        </w:rPr>
        <w:t>041.44</w:t>
      </w:r>
      <w:r w:rsidRPr="009A5F56">
        <w:rPr>
          <w:rFonts w:asciiTheme="minorEastAsia" w:eastAsiaTheme="minorEastAsia" w:hAnsiTheme="minorEastAsia" w:hint="eastAsia"/>
          <w:color w:val="000000" w:themeColor="text1"/>
          <w:sz w:val="32"/>
          <w:szCs w:val="32"/>
        </w:rPr>
        <w:t>万元相比</w:t>
      </w:r>
      <w:r w:rsidRPr="009A5F56">
        <w:rPr>
          <w:rFonts w:asciiTheme="minorEastAsia" w:eastAsiaTheme="minorEastAsia" w:hAnsiTheme="minorEastAsia" w:hint="eastAsia"/>
          <w:color w:val="000000" w:themeColor="text1"/>
          <w:sz w:val="32"/>
          <w:szCs w:val="32"/>
        </w:rPr>
        <w:t>增加</w:t>
      </w:r>
      <w:r w:rsidRPr="009A5F56">
        <w:rPr>
          <w:rFonts w:asciiTheme="minorEastAsia" w:eastAsiaTheme="minorEastAsia" w:hAnsiTheme="minorEastAsia" w:hint="eastAsia"/>
          <w:color w:val="000000" w:themeColor="text1"/>
          <w:sz w:val="32"/>
          <w:szCs w:val="32"/>
        </w:rPr>
        <w:t>了</w:t>
      </w:r>
      <w:r w:rsidRPr="009A5F56">
        <w:rPr>
          <w:rFonts w:asciiTheme="minorEastAsia" w:eastAsiaTheme="minorEastAsia" w:hAnsiTheme="minorEastAsia" w:hint="eastAsia"/>
          <w:color w:val="000000" w:themeColor="text1"/>
          <w:sz w:val="32"/>
          <w:szCs w:val="32"/>
        </w:rPr>
        <w:t>327.21</w:t>
      </w:r>
      <w:r w:rsidRPr="009A5F56">
        <w:rPr>
          <w:rFonts w:asciiTheme="minorEastAsia" w:eastAsiaTheme="minorEastAsia" w:hAnsiTheme="minorEastAsia" w:hint="eastAsia"/>
          <w:color w:val="000000" w:themeColor="text1"/>
          <w:sz w:val="32"/>
          <w:szCs w:val="32"/>
        </w:rPr>
        <w:t>万元，</w:t>
      </w:r>
      <w:r w:rsidRPr="009A5F56">
        <w:rPr>
          <w:rFonts w:asciiTheme="minorEastAsia" w:eastAsiaTheme="minorEastAsia" w:hAnsiTheme="minorEastAsia" w:hint="eastAsia"/>
          <w:color w:val="000000" w:themeColor="text1"/>
          <w:sz w:val="32"/>
          <w:szCs w:val="32"/>
        </w:rPr>
        <w:t>增加</w:t>
      </w:r>
      <w:r w:rsidRPr="009A5F56">
        <w:rPr>
          <w:rFonts w:asciiTheme="minorEastAsia" w:eastAsiaTheme="minorEastAsia" w:hAnsiTheme="minorEastAsia" w:hint="eastAsia"/>
          <w:color w:val="000000" w:themeColor="text1"/>
          <w:sz w:val="32"/>
          <w:szCs w:val="32"/>
        </w:rPr>
        <w:t>6.49</w:t>
      </w:r>
      <w:r w:rsidRPr="009A5F56">
        <w:rPr>
          <w:rFonts w:asciiTheme="minorEastAsia" w:eastAsiaTheme="minorEastAsia" w:hAnsiTheme="minorEastAsia" w:hint="eastAsia"/>
          <w:color w:val="000000" w:themeColor="text1"/>
          <w:sz w:val="32"/>
          <w:szCs w:val="32"/>
        </w:rPr>
        <w:t>%</w:t>
      </w:r>
      <w:r w:rsidRPr="009A5F56">
        <w:rPr>
          <w:rFonts w:asciiTheme="minorEastAsia" w:eastAsiaTheme="minorEastAsia" w:hAnsiTheme="minorEastAsia" w:hint="eastAsia"/>
          <w:color w:val="000000" w:themeColor="text1"/>
          <w:sz w:val="32"/>
          <w:szCs w:val="32"/>
        </w:rPr>
        <w:t>，主要是</w:t>
      </w:r>
      <w:r w:rsidRPr="009A5F56">
        <w:rPr>
          <w:rFonts w:asciiTheme="minorEastAsia" w:eastAsiaTheme="minorEastAsia" w:hAnsiTheme="minorEastAsia" w:hint="eastAsia"/>
          <w:color w:val="000000" w:themeColor="text1"/>
          <w:sz w:val="32"/>
          <w:szCs w:val="32"/>
        </w:rPr>
        <w:t>增加项目支出</w:t>
      </w:r>
      <w:r w:rsidRPr="009A5F56">
        <w:rPr>
          <w:rFonts w:asciiTheme="minorEastAsia" w:eastAsiaTheme="minorEastAsia" w:hAnsiTheme="minorEastAsia" w:hint="eastAsia"/>
          <w:color w:val="000000" w:themeColor="text1"/>
          <w:sz w:val="32"/>
          <w:szCs w:val="32"/>
        </w:rPr>
        <w:t>。</w:t>
      </w:r>
      <w:bookmarkStart w:id="2" w:name="_GoBack"/>
      <w:bookmarkEnd w:id="2"/>
    </w:p>
    <w:p w:rsidR="002564FC" w:rsidRDefault="009A5F56">
      <w:pPr>
        <w:pStyle w:val="Default"/>
        <w:rPr>
          <w:rFonts w:hAnsi="黑体"/>
          <w:b/>
          <w:sz w:val="32"/>
          <w:szCs w:val="32"/>
        </w:rPr>
      </w:pPr>
      <w:r>
        <w:rPr>
          <w:rFonts w:hAnsi="黑体" w:hint="eastAsia"/>
          <w:b/>
          <w:sz w:val="32"/>
          <w:szCs w:val="32"/>
        </w:rPr>
        <w:t>五、一般公共预算财政拨款支出决算情况说明</w:t>
      </w:r>
    </w:p>
    <w:p w:rsidR="002564FC" w:rsidRDefault="009A5F56" w:rsidP="009A5F56">
      <w:pPr>
        <w:pStyle w:val="Default"/>
        <w:ind w:firstLineChars="200" w:firstLine="643"/>
        <w:rPr>
          <w:rFonts w:asciiTheme="minorEastAsia" w:eastAsiaTheme="minorEastAsia" w:hAnsiTheme="minorEastAsia"/>
          <w:b/>
          <w:sz w:val="32"/>
          <w:szCs w:val="32"/>
        </w:rPr>
      </w:pPr>
      <w:r>
        <w:rPr>
          <w:rFonts w:asciiTheme="minorEastAsia" w:eastAsiaTheme="minorEastAsia" w:hAnsiTheme="minorEastAsia" w:hint="eastAsia"/>
          <w:b/>
          <w:sz w:val="32"/>
          <w:szCs w:val="32"/>
        </w:rPr>
        <w:t>（一）财政拨款支出决算总体情况</w:t>
      </w:r>
    </w:p>
    <w:p w:rsidR="002564FC" w:rsidRDefault="009A5F56">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lastRenderedPageBreak/>
        <w:t>2020</w:t>
      </w:r>
      <w:r>
        <w:rPr>
          <w:rFonts w:asciiTheme="minorEastAsia" w:eastAsiaTheme="minorEastAsia" w:hAnsiTheme="minorEastAsia" w:hint="eastAsia"/>
          <w:sz w:val="32"/>
          <w:szCs w:val="32"/>
        </w:rPr>
        <w:t>年度财政拨款支出</w:t>
      </w:r>
      <w:r>
        <w:rPr>
          <w:rFonts w:asciiTheme="minorEastAsia" w:eastAsiaTheme="minorEastAsia" w:hAnsiTheme="minorEastAsia" w:hint="eastAsia"/>
          <w:sz w:val="32"/>
          <w:szCs w:val="32"/>
        </w:rPr>
        <w:t>5155.71</w:t>
      </w:r>
      <w:r>
        <w:rPr>
          <w:rFonts w:asciiTheme="minorEastAsia" w:eastAsiaTheme="minorEastAsia" w:hAnsiTheme="minorEastAsia" w:hint="eastAsia"/>
          <w:sz w:val="32"/>
          <w:szCs w:val="32"/>
        </w:rPr>
        <w:t>万元，占本年支出合计的</w:t>
      </w:r>
      <w:r>
        <w:rPr>
          <w:rFonts w:asciiTheme="minorEastAsia" w:eastAsiaTheme="minorEastAsia" w:hAnsiTheme="minorEastAsia" w:hint="eastAsia"/>
          <w:sz w:val="32"/>
          <w:szCs w:val="32"/>
        </w:rPr>
        <w:t>74.52</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，与上年</w:t>
      </w:r>
      <w:r>
        <w:rPr>
          <w:rFonts w:asciiTheme="minorEastAsia" w:eastAsiaTheme="minorEastAsia" w:hAnsiTheme="minorEastAsia" w:hint="eastAsia"/>
          <w:sz w:val="32"/>
          <w:szCs w:val="32"/>
        </w:rPr>
        <w:t>4078.5</w:t>
      </w:r>
      <w:r>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rPr>
        <w:t>相比，财政拨款支出增加</w:t>
      </w:r>
      <w:r>
        <w:rPr>
          <w:rFonts w:asciiTheme="minorEastAsia" w:eastAsiaTheme="minorEastAsia" w:hAnsiTheme="minorEastAsia" w:hint="eastAsia"/>
          <w:sz w:val="32"/>
          <w:szCs w:val="32"/>
        </w:rPr>
        <w:t>1077.21</w:t>
      </w:r>
      <w:r>
        <w:rPr>
          <w:rFonts w:asciiTheme="minorEastAsia" w:eastAsiaTheme="minorEastAsia" w:hAnsiTheme="minorEastAsia" w:hint="eastAsia"/>
          <w:sz w:val="32"/>
          <w:szCs w:val="32"/>
        </w:rPr>
        <w:t>万元，增长（减少）</w:t>
      </w:r>
      <w:r>
        <w:rPr>
          <w:rFonts w:asciiTheme="minorEastAsia" w:eastAsiaTheme="minorEastAsia" w:hAnsiTheme="minorEastAsia" w:hint="eastAsia"/>
          <w:sz w:val="32"/>
          <w:szCs w:val="32"/>
        </w:rPr>
        <w:t>26.41</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，主要是因为</w:t>
      </w:r>
      <w:r>
        <w:rPr>
          <w:rFonts w:asciiTheme="minorEastAsia" w:eastAsiaTheme="minorEastAsia" w:hAnsiTheme="minorEastAsia" w:hint="eastAsia"/>
          <w:sz w:val="32"/>
          <w:szCs w:val="32"/>
        </w:rPr>
        <w:t>发放了</w:t>
      </w:r>
      <w:r>
        <w:rPr>
          <w:rFonts w:asciiTheme="minorEastAsia" w:eastAsiaTheme="minorEastAsia" w:hAnsiTheme="minorEastAsia" w:hint="eastAsia"/>
          <w:sz w:val="32"/>
          <w:szCs w:val="32"/>
        </w:rPr>
        <w:t>2019</w:t>
      </w:r>
      <w:r>
        <w:rPr>
          <w:rFonts w:asciiTheme="minorEastAsia" w:eastAsiaTheme="minorEastAsia" w:hAnsiTheme="minorEastAsia" w:hint="eastAsia"/>
          <w:sz w:val="32"/>
          <w:szCs w:val="32"/>
        </w:rPr>
        <w:t>年综治奖，增加了地质勘查和地质灾害项目支出。</w:t>
      </w:r>
    </w:p>
    <w:p w:rsidR="002564FC" w:rsidRDefault="009A5F56" w:rsidP="009A5F56">
      <w:pPr>
        <w:pStyle w:val="Default"/>
        <w:ind w:firstLineChars="150" w:firstLine="482"/>
        <w:rPr>
          <w:rFonts w:asciiTheme="minorEastAsia" w:eastAsiaTheme="minorEastAsia" w:hAnsiTheme="minorEastAsia"/>
          <w:b/>
          <w:sz w:val="32"/>
          <w:szCs w:val="32"/>
        </w:rPr>
      </w:pPr>
      <w:r>
        <w:rPr>
          <w:rFonts w:asciiTheme="minorEastAsia" w:eastAsiaTheme="minorEastAsia" w:hAnsiTheme="minorEastAsia" w:hint="eastAsia"/>
          <w:b/>
          <w:sz w:val="32"/>
          <w:szCs w:val="32"/>
        </w:rPr>
        <w:t>（二）财政拨款支出决算结构情况</w:t>
      </w:r>
    </w:p>
    <w:p w:rsidR="002564FC" w:rsidRDefault="009A5F56">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年度财政拨款支出</w:t>
      </w:r>
      <w:r>
        <w:rPr>
          <w:rFonts w:asciiTheme="minorEastAsia" w:eastAsiaTheme="minorEastAsia" w:hAnsiTheme="minorEastAsia" w:hint="eastAsia"/>
          <w:sz w:val="32"/>
          <w:szCs w:val="32"/>
        </w:rPr>
        <w:t>5155.71</w:t>
      </w:r>
      <w:r>
        <w:rPr>
          <w:rFonts w:asciiTheme="minorEastAsia" w:eastAsiaTheme="minorEastAsia" w:hAnsiTheme="minorEastAsia" w:hint="eastAsia"/>
          <w:sz w:val="32"/>
          <w:szCs w:val="32"/>
        </w:rPr>
        <w:t>万元，主要用于以下方面：教育（类）支出</w:t>
      </w:r>
      <w:r>
        <w:rPr>
          <w:rFonts w:asciiTheme="minorEastAsia" w:eastAsiaTheme="minorEastAsia" w:hAnsiTheme="minorEastAsia" w:hint="eastAsia"/>
          <w:sz w:val="32"/>
          <w:szCs w:val="32"/>
        </w:rPr>
        <w:t>14</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0.27</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社会保障和就业支出</w:t>
      </w:r>
      <w:r>
        <w:rPr>
          <w:rFonts w:asciiTheme="minorEastAsia" w:eastAsiaTheme="minorEastAsia" w:hAnsiTheme="minorEastAsia" w:hint="eastAsia"/>
          <w:sz w:val="32"/>
          <w:szCs w:val="32"/>
        </w:rPr>
        <w:t>471</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9.14</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卫生健康支出</w:t>
      </w:r>
      <w:r>
        <w:rPr>
          <w:rFonts w:asciiTheme="minorEastAsia" w:eastAsiaTheme="minorEastAsia" w:hAnsiTheme="minorEastAsia" w:hint="eastAsia"/>
          <w:sz w:val="32"/>
          <w:szCs w:val="32"/>
        </w:rPr>
        <w:t>350.2</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6.79</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资源勘探工业信息等支出</w:t>
      </w:r>
      <w:r>
        <w:rPr>
          <w:rFonts w:asciiTheme="minorEastAsia" w:eastAsiaTheme="minorEastAsia" w:hAnsiTheme="minorEastAsia" w:hint="eastAsia"/>
          <w:sz w:val="32"/>
          <w:szCs w:val="32"/>
        </w:rPr>
        <w:t>1669.47</w:t>
      </w:r>
      <w:r>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rPr>
        <w:t>占</w:t>
      </w:r>
      <w:r>
        <w:rPr>
          <w:rFonts w:asciiTheme="minorEastAsia" w:eastAsiaTheme="minorEastAsia" w:hAnsiTheme="minorEastAsia" w:hint="eastAsia"/>
          <w:sz w:val="32"/>
          <w:szCs w:val="32"/>
        </w:rPr>
        <w:t>32.38</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；自然资源海洋气象等</w:t>
      </w:r>
      <w:r>
        <w:rPr>
          <w:rFonts w:asciiTheme="minorEastAsia" w:eastAsiaTheme="minorEastAsia" w:hAnsiTheme="minorEastAsia" w:hint="eastAsia"/>
          <w:sz w:val="32"/>
          <w:szCs w:val="32"/>
        </w:rPr>
        <w:t>支出</w:t>
      </w:r>
      <w:r>
        <w:rPr>
          <w:rFonts w:asciiTheme="minorEastAsia" w:eastAsiaTheme="minorEastAsia" w:hAnsiTheme="minorEastAsia" w:hint="eastAsia"/>
          <w:sz w:val="32"/>
          <w:szCs w:val="32"/>
        </w:rPr>
        <w:t>2177.09</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42.23</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住房保障支出</w:t>
      </w:r>
      <w:r>
        <w:rPr>
          <w:rFonts w:asciiTheme="minorEastAsia" w:eastAsiaTheme="minorEastAsia" w:hAnsiTheme="minorEastAsia" w:hint="eastAsia"/>
          <w:sz w:val="32"/>
          <w:szCs w:val="32"/>
        </w:rPr>
        <w:t>268</w:t>
      </w:r>
      <w:r>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rPr>
        <w:t>占</w:t>
      </w:r>
      <w:r>
        <w:rPr>
          <w:rFonts w:asciiTheme="minorEastAsia" w:eastAsiaTheme="minorEastAsia" w:hAnsiTheme="minorEastAsia" w:hint="eastAsia"/>
          <w:sz w:val="32"/>
          <w:szCs w:val="32"/>
        </w:rPr>
        <w:t>5.2</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；灾害防治及应急管理支出</w:t>
      </w:r>
      <w:r>
        <w:rPr>
          <w:rFonts w:asciiTheme="minorEastAsia" w:eastAsiaTheme="minorEastAsia" w:hAnsiTheme="minorEastAsia" w:hint="eastAsia"/>
          <w:sz w:val="32"/>
          <w:szCs w:val="32"/>
        </w:rPr>
        <w:t>205.95</w:t>
      </w:r>
      <w:r>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rPr>
        <w:t>占</w:t>
      </w:r>
      <w:r>
        <w:rPr>
          <w:rFonts w:asciiTheme="minorEastAsia" w:eastAsiaTheme="minorEastAsia" w:hAnsiTheme="minorEastAsia" w:hint="eastAsia"/>
          <w:sz w:val="32"/>
          <w:szCs w:val="32"/>
        </w:rPr>
        <w:t>3.99</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p>
    <w:p w:rsidR="002564FC" w:rsidRDefault="009A5F56" w:rsidP="009A5F56">
      <w:pPr>
        <w:pStyle w:val="Default"/>
        <w:ind w:firstLineChars="250" w:firstLine="803"/>
        <w:rPr>
          <w:rFonts w:asciiTheme="minorEastAsia" w:eastAsiaTheme="minorEastAsia" w:hAnsiTheme="minorEastAsia"/>
          <w:b/>
          <w:sz w:val="32"/>
          <w:szCs w:val="32"/>
        </w:rPr>
      </w:pPr>
      <w:r>
        <w:rPr>
          <w:rFonts w:asciiTheme="minorEastAsia" w:eastAsiaTheme="minorEastAsia" w:hAnsiTheme="minorEastAsia" w:hint="eastAsia"/>
          <w:b/>
          <w:sz w:val="32"/>
          <w:szCs w:val="32"/>
        </w:rPr>
        <w:t>（三）财政拨款支出决算具体情况</w:t>
      </w:r>
    </w:p>
    <w:p w:rsidR="002564FC" w:rsidRDefault="009A5F56">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年度财政拨款支出年初预算数为</w:t>
      </w:r>
      <w:r>
        <w:rPr>
          <w:rFonts w:asciiTheme="minorEastAsia" w:eastAsiaTheme="minorEastAsia" w:hAnsiTheme="minorEastAsia" w:hint="eastAsia"/>
          <w:sz w:val="32"/>
          <w:szCs w:val="32"/>
        </w:rPr>
        <w:t>3165.56</w:t>
      </w:r>
      <w:r>
        <w:rPr>
          <w:rFonts w:asciiTheme="minorEastAsia" w:eastAsiaTheme="minorEastAsia" w:hAnsiTheme="minorEastAsia" w:hint="eastAsia"/>
          <w:sz w:val="32"/>
          <w:szCs w:val="32"/>
        </w:rPr>
        <w:t>万元，支出决算数为</w:t>
      </w:r>
      <w:r>
        <w:rPr>
          <w:rFonts w:asciiTheme="minorEastAsia" w:eastAsiaTheme="minorEastAsia" w:hAnsiTheme="minorEastAsia" w:hint="eastAsia"/>
          <w:sz w:val="32"/>
          <w:szCs w:val="32"/>
        </w:rPr>
        <w:t>5155.71</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162.87</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，其中：</w:t>
      </w:r>
    </w:p>
    <w:p w:rsidR="002564FC" w:rsidRDefault="009A5F56">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1</w:t>
      </w:r>
      <w:r>
        <w:rPr>
          <w:rFonts w:asciiTheme="minorEastAsia" w:eastAsiaTheme="minorEastAsia" w:hAnsiTheme="minorEastAsia" w:hint="eastAsia"/>
          <w:sz w:val="32"/>
          <w:szCs w:val="32"/>
        </w:rPr>
        <w:t>、教育支出（类）</w:t>
      </w:r>
      <w:r>
        <w:rPr>
          <w:rFonts w:asciiTheme="minorEastAsia" w:eastAsiaTheme="minorEastAsia" w:hAnsiTheme="minorEastAsia" w:hint="eastAsia"/>
          <w:sz w:val="32"/>
          <w:szCs w:val="32"/>
        </w:rPr>
        <w:t>进修及培训（款）培训支出（项）</w:t>
      </w:r>
    </w:p>
    <w:p w:rsidR="002564FC" w:rsidRDefault="009A5F56">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14</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14</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p>
    <w:p w:rsidR="002564FC" w:rsidRDefault="009A5F56">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社会保障和就业支出（类）行政事业单位养老支出（款）机关事业单位基本养老保险缴费支出（项）</w:t>
      </w:r>
    </w:p>
    <w:p w:rsidR="002564FC" w:rsidRDefault="009A5F56">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471</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471</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p>
    <w:p w:rsidR="002564FC" w:rsidRDefault="009A5F56">
      <w:pPr>
        <w:pStyle w:val="Default"/>
        <w:numPr>
          <w:ilvl w:val="0"/>
          <w:numId w:val="2"/>
        </w:numPr>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卫生健康支出（类）行政事业单位医疗（款）事业单位医疗（项）</w:t>
      </w:r>
    </w:p>
    <w:p w:rsidR="002564FC" w:rsidRDefault="009A5F56">
      <w:pPr>
        <w:pStyle w:val="Default"/>
        <w:ind w:firstLineChars="300" w:firstLine="96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350.2</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350.2</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p>
    <w:p w:rsidR="002564FC" w:rsidRDefault="009A5F56">
      <w:pPr>
        <w:pStyle w:val="Default"/>
        <w:numPr>
          <w:ilvl w:val="0"/>
          <w:numId w:val="2"/>
        </w:numPr>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资源勘探工业信息等支出（类）资源勘探开发（款）其他资源勘探业支出（项）</w:t>
      </w:r>
    </w:p>
    <w:p w:rsidR="002564FC" w:rsidRDefault="009A5F56">
      <w:pPr>
        <w:pStyle w:val="Default"/>
        <w:ind w:firstLineChars="300" w:firstLine="960"/>
        <w:rPr>
          <w:rFonts w:asciiTheme="minorEastAsia" w:eastAsiaTheme="minorEastAsia" w:hAnsiTheme="minorEastAsia"/>
          <w:color w:val="000000" w:themeColor="text1"/>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1669.47</w:t>
      </w:r>
      <w:r>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rPr>
        <w:t>为年中追加预算</w:t>
      </w:r>
      <w:r>
        <w:rPr>
          <w:rFonts w:asciiTheme="minorEastAsia" w:eastAsiaTheme="minorEastAsia" w:hAnsiTheme="minorEastAsia" w:hint="eastAsia"/>
          <w:sz w:val="32"/>
          <w:szCs w:val="32"/>
        </w:rPr>
        <w:t>，</w:t>
      </w:r>
      <w:r>
        <w:rPr>
          <w:rFonts w:asciiTheme="minorEastAsia" w:eastAsiaTheme="minorEastAsia" w:hAnsiTheme="minorEastAsia" w:hint="eastAsia"/>
          <w:color w:val="000000" w:themeColor="text1"/>
          <w:sz w:val="32"/>
          <w:szCs w:val="32"/>
        </w:rPr>
        <w:t>主要是追加支出了</w:t>
      </w:r>
      <w:r>
        <w:rPr>
          <w:rFonts w:asciiTheme="minorEastAsia" w:eastAsiaTheme="minorEastAsia" w:hAnsiTheme="minorEastAsia" w:hint="eastAsia"/>
          <w:color w:val="000000" w:themeColor="text1"/>
          <w:sz w:val="32"/>
          <w:szCs w:val="32"/>
        </w:rPr>
        <w:t>2019</w:t>
      </w:r>
      <w:r>
        <w:rPr>
          <w:rFonts w:asciiTheme="minorEastAsia" w:eastAsiaTheme="minorEastAsia" w:hAnsiTheme="minorEastAsia" w:hint="eastAsia"/>
          <w:color w:val="000000" w:themeColor="text1"/>
          <w:sz w:val="32"/>
          <w:szCs w:val="32"/>
        </w:rPr>
        <w:t>年和</w:t>
      </w:r>
      <w:r>
        <w:rPr>
          <w:rFonts w:asciiTheme="minorEastAsia" w:eastAsiaTheme="minorEastAsia" w:hAnsiTheme="minorEastAsia" w:hint="eastAsia"/>
          <w:color w:val="000000" w:themeColor="text1"/>
          <w:sz w:val="32"/>
          <w:szCs w:val="32"/>
        </w:rPr>
        <w:t>2020</w:t>
      </w:r>
      <w:r>
        <w:rPr>
          <w:rFonts w:asciiTheme="minorEastAsia" w:eastAsiaTheme="minorEastAsia" w:hAnsiTheme="minorEastAsia" w:hint="eastAsia"/>
          <w:color w:val="000000" w:themeColor="text1"/>
          <w:sz w:val="32"/>
          <w:szCs w:val="32"/>
        </w:rPr>
        <w:t>年综治奖，地勘发展事业专项等。</w:t>
      </w:r>
    </w:p>
    <w:p w:rsidR="002564FC" w:rsidRDefault="009A5F56">
      <w:pPr>
        <w:pStyle w:val="Default"/>
        <w:numPr>
          <w:ilvl w:val="0"/>
          <w:numId w:val="2"/>
        </w:numPr>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自然资源海洋气象等</w:t>
      </w:r>
      <w:r>
        <w:rPr>
          <w:rFonts w:asciiTheme="minorEastAsia" w:eastAsiaTheme="minorEastAsia" w:hAnsiTheme="minorEastAsia" w:hint="eastAsia"/>
          <w:sz w:val="32"/>
          <w:szCs w:val="32"/>
        </w:rPr>
        <w:t>支出</w:t>
      </w:r>
      <w:r>
        <w:rPr>
          <w:rFonts w:asciiTheme="minorEastAsia" w:eastAsiaTheme="minorEastAsia" w:hAnsiTheme="minorEastAsia" w:hint="eastAsia"/>
          <w:sz w:val="32"/>
          <w:szCs w:val="32"/>
        </w:rPr>
        <w:t>（类）自然资源事务（款）地质矿产资源</w:t>
      </w:r>
      <w:r>
        <w:rPr>
          <w:rFonts w:asciiTheme="minorEastAsia" w:eastAsiaTheme="minorEastAsia" w:hAnsiTheme="minorEastAsia" w:hint="eastAsia"/>
          <w:sz w:val="32"/>
          <w:szCs w:val="32"/>
        </w:rPr>
        <w:lastRenderedPageBreak/>
        <w:t>与环境调查（项）</w:t>
      </w:r>
    </w:p>
    <w:p w:rsidR="002564FC" w:rsidRDefault="009A5F56">
      <w:pPr>
        <w:pStyle w:val="Default"/>
        <w:ind w:firstLineChars="300" w:firstLine="96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23.09</w:t>
      </w:r>
      <w:r>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rPr>
        <w:t>决算数大于预算数的主要原因：该笔支出是年中追加地质项目形成的支出。</w:t>
      </w:r>
    </w:p>
    <w:p w:rsidR="002564FC" w:rsidRDefault="009A5F56">
      <w:pPr>
        <w:pStyle w:val="Default"/>
        <w:numPr>
          <w:ilvl w:val="0"/>
          <w:numId w:val="2"/>
        </w:numPr>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自然资源海洋气象等</w:t>
      </w:r>
      <w:r>
        <w:rPr>
          <w:rFonts w:asciiTheme="minorEastAsia" w:eastAsiaTheme="minorEastAsia" w:hAnsiTheme="minorEastAsia" w:hint="eastAsia"/>
          <w:sz w:val="32"/>
          <w:szCs w:val="32"/>
        </w:rPr>
        <w:t>支出</w:t>
      </w:r>
      <w:r>
        <w:rPr>
          <w:rFonts w:asciiTheme="minorEastAsia" w:eastAsiaTheme="minorEastAsia" w:hAnsiTheme="minorEastAsia" w:hint="eastAsia"/>
          <w:sz w:val="32"/>
          <w:szCs w:val="32"/>
        </w:rPr>
        <w:t>（类）自然资源事务（款）自然资源卫星（项）</w:t>
      </w:r>
    </w:p>
    <w:p w:rsidR="002564FC" w:rsidRDefault="009A5F56">
      <w:pPr>
        <w:pStyle w:val="Default"/>
        <w:ind w:firstLineChars="300" w:firstLine="96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w:t>
      </w:r>
      <w:r>
        <w:rPr>
          <w:rFonts w:asciiTheme="minorEastAsia" w:eastAsiaTheme="minorEastAsia" w:hAnsiTheme="minorEastAsia" w:hint="eastAsia"/>
          <w:sz w:val="32"/>
          <w:szCs w:val="32"/>
        </w:rPr>
        <w:t>决算为</w:t>
      </w:r>
      <w:r>
        <w:rPr>
          <w:rFonts w:asciiTheme="minorEastAsia" w:eastAsiaTheme="minorEastAsia" w:hAnsiTheme="minorEastAsia" w:hint="eastAsia"/>
          <w:sz w:val="32"/>
          <w:szCs w:val="32"/>
        </w:rPr>
        <w:t>91.64</w:t>
      </w:r>
      <w:r>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rPr>
        <w:t>决算数大于预算数的主要原因：该笔支出是年中追加地质项目形成的支出。</w:t>
      </w:r>
    </w:p>
    <w:p w:rsidR="002564FC" w:rsidRDefault="009A5F56">
      <w:pPr>
        <w:pStyle w:val="Default"/>
        <w:numPr>
          <w:ilvl w:val="0"/>
          <w:numId w:val="2"/>
        </w:numPr>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自然资源海洋气象等</w:t>
      </w:r>
      <w:r>
        <w:rPr>
          <w:rFonts w:asciiTheme="minorEastAsia" w:eastAsiaTheme="minorEastAsia" w:hAnsiTheme="minorEastAsia" w:hint="eastAsia"/>
          <w:sz w:val="32"/>
          <w:szCs w:val="32"/>
        </w:rPr>
        <w:t>支出</w:t>
      </w:r>
      <w:r>
        <w:rPr>
          <w:rFonts w:asciiTheme="minorEastAsia" w:eastAsiaTheme="minorEastAsia" w:hAnsiTheme="minorEastAsia" w:hint="eastAsia"/>
          <w:sz w:val="32"/>
          <w:szCs w:val="32"/>
        </w:rPr>
        <w:t>（类）自然资源事务（款）事业运行（项）</w:t>
      </w:r>
    </w:p>
    <w:p w:rsidR="002564FC" w:rsidRDefault="009A5F56">
      <w:pPr>
        <w:pStyle w:val="Default"/>
        <w:ind w:firstLineChars="300" w:firstLine="96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color w:val="000000" w:themeColor="text1"/>
          <w:sz w:val="32"/>
          <w:szCs w:val="32"/>
        </w:rPr>
        <w:t>2062.36</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2062.36</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p>
    <w:p w:rsidR="002564FC" w:rsidRDefault="009A5F56">
      <w:pPr>
        <w:pStyle w:val="Default"/>
        <w:numPr>
          <w:ilvl w:val="0"/>
          <w:numId w:val="2"/>
        </w:numPr>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住房保障支出（类）住房改革支出（款）住房公积金（项）</w:t>
      </w:r>
    </w:p>
    <w:p w:rsidR="002564FC" w:rsidRDefault="009A5F56">
      <w:pPr>
        <w:pStyle w:val="Default"/>
        <w:ind w:firstLineChars="300" w:firstLine="96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268</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268</w:t>
      </w:r>
      <w:r>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p>
    <w:p w:rsidR="002564FC" w:rsidRDefault="009A5F56">
      <w:pPr>
        <w:pStyle w:val="Default"/>
        <w:numPr>
          <w:ilvl w:val="0"/>
          <w:numId w:val="2"/>
        </w:numPr>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灾害防治及应急管理支出（类）自然灾害防治（款）地质灾害防治（项）</w:t>
      </w:r>
      <w:r>
        <w:rPr>
          <w:rFonts w:asciiTheme="minorEastAsia" w:eastAsiaTheme="minorEastAsia" w:hAnsiTheme="minorEastAsia" w:hint="eastAsia"/>
          <w:sz w:val="32"/>
          <w:szCs w:val="32"/>
        </w:rPr>
        <w:t xml:space="preserve">  </w:t>
      </w:r>
    </w:p>
    <w:p w:rsidR="002564FC" w:rsidRDefault="009A5F56">
      <w:pPr>
        <w:pStyle w:val="Default"/>
        <w:rPr>
          <w:rFonts w:asciiTheme="minorEastAsia" w:eastAsiaTheme="minorEastAsia" w:hAnsiTheme="minorEastAsia"/>
          <w:sz w:val="32"/>
          <w:szCs w:val="32"/>
        </w:rPr>
      </w:pPr>
      <w:r>
        <w:rPr>
          <w:rFonts w:asciiTheme="minorEastAsia" w:eastAsiaTheme="minorEastAsia" w:hAnsiTheme="minorEastAsia" w:hint="eastAsia"/>
          <w:sz w:val="32"/>
          <w:szCs w:val="32"/>
        </w:rPr>
        <w:t xml:space="preserve">       </w:t>
      </w: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198.28</w:t>
      </w:r>
      <w:r>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rPr>
        <w:t>为本年追加预算。</w:t>
      </w:r>
    </w:p>
    <w:p w:rsidR="002564FC" w:rsidRDefault="009A5F56">
      <w:pPr>
        <w:pStyle w:val="Default"/>
        <w:numPr>
          <w:ilvl w:val="0"/>
          <w:numId w:val="2"/>
        </w:numPr>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灾害防治及应急管理支出（类）其他地质灾害防治及应急管理支出（款）其他灾害防治及应急管理支出（项）</w:t>
      </w:r>
      <w:r>
        <w:rPr>
          <w:rFonts w:asciiTheme="minorEastAsia" w:eastAsiaTheme="minorEastAsia" w:hAnsiTheme="minorEastAsia" w:hint="eastAsia"/>
          <w:sz w:val="32"/>
          <w:szCs w:val="32"/>
        </w:rPr>
        <w:t xml:space="preserve">  </w:t>
      </w:r>
    </w:p>
    <w:p w:rsidR="002564FC" w:rsidRDefault="009A5F56">
      <w:pPr>
        <w:pStyle w:val="Default"/>
        <w:ind w:firstLineChars="300" w:firstLine="96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7.67</w:t>
      </w:r>
      <w:r>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rPr>
        <w:t>为本年追加预算。</w:t>
      </w:r>
    </w:p>
    <w:p w:rsidR="002564FC" w:rsidRDefault="009A5F56">
      <w:pPr>
        <w:pStyle w:val="Default"/>
        <w:rPr>
          <w:rFonts w:hAnsi="黑体"/>
          <w:b/>
          <w:sz w:val="32"/>
          <w:szCs w:val="32"/>
        </w:rPr>
      </w:pPr>
      <w:r>
        <w:rPr>
          <w:rFonts w:hAnsi="黑体" w:hint="eastAsia"/>
          <w:b/>
          <w:sz w:val="32"/>
          <w:szCs w:val="32"/>
        </w:rPr>
        <w:t>六、一般公共预算财政拨款基本支出决算情况说明</w:t>
      </w:r>
    </w:p>
    <w:p w:rsidR="002564FC" w:rsidRDefault="009A5F56">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年度财政拨款基本支出</w:t>
      </w:r>
      <w:r>
        <w:rPr>
          <w:rFonts w:asciiTheme="minorEastAsia" w:eastAsiaTheme="minorEastAsia" w:hAnsiTheme="minorEastAsia" w:hint="eastAsia"/>
          <w:sz w:val="32"/>
          <w:szCs w:val="32"/>
        </w:rPr>
        <w:t>4543.26</w:t>
      </w:r>
      <w:r>
        <w:rPr>
          <w:rFonts w:asciiTheme="minorEastAsia" w:eastAsiaTheme="minorEastAsia" w:hAnsiTheme="minorEastAsia" w:hint="eastAsia"/>
          <w:sz w:val="32"/>
          <w:szCs w:val="32"/>
        </w:rPr>
        <w:t>万元，其中：人员经费</w:t>
      </w:r>
      <w:r>
        <w:rPr>
          <w:rFonts w:asciiTheme="minorEastAsia" w:eastAsiaTheme="minorEastAsia" w:hAnsiTheme="minorEastAsia" w:hint="eastAsia"/>
          <w:sz w:val="32"/>
          <w:szCs w:val="32"/>
        </w:rPr>
        <w:t>4315.14</w:t>
      </w:r>
      <w:r>
        <w:rPr>
          <w:rFonts w:asciiTheme="minorEastAsia" w:eastAsiaTheme="minorEastAsia" w:hAnsiTheme="minorEastAsia" w:hint="eastAsia"/>
          <w:sz w:val="32"/>
          <w:szCs w:val="32"/>
        </w:rPr>
        <w:t>万元，占基本支出的</w:t>
      </w:r>
      <w:r>
        <w:rPr>
          <w:rFonts w:asciiTheme="minorEastAsia" w:eastAsiaTheme="minorEastAsia" w:hAnsiTheme="minorEastAsia" w:hint="eastAsia"/>
          <w:sz w:val="32"/>
          <w:szCs w:val="32"/>
        </w:rPr>
        <w:t>94.98</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主要包括基本工资、津贴补贴、奖金、</w:t>
      </w:r>
      <w:r>
        <w:rPr>
          <w:rFonts w:asciiTheme="minorEastAsia" w:eastAsiaTheme="minorEastAsia" w:hAnsiTheme="minorEastAsia" w:hint="eastAsia"/>
          <w:sz w:val="32"/>
          <w:szCs w:val="32"/>
        </w:rPr>
        <w:t>绩效工资、机关事业单位基本养老保险缴费、职工基本医疗保险缴费、其他社会保障缴费、住房公积金</w:t>
      </w:r>
      <w:r>
        <w:rPr>
          <w:rFonts w:asciiTheme="minorEastAsia" w:eastAsiaTheme="minorEastAsia" w:hAnsiTheme="minorEastAsia" w:hint="eastAsia"/>
          <w:sz w:val="32"/>
          <w:szCs w:val="32"/>
        </w:rPr>
        <w:t>；公用经费</w:t>
      </w:r>
      <w:r>
        <w:rPr>
          <w:rFonts w:asciiTheme="minorEastAsia" w:eastAsiaTheme="minorEastAsia" w:hAnsiTheme="minorEastAsia" w:hint="eastAsia"/>
          <w:sz w:val="32"/>
          <w:szCs w:val="32"/>
        </w:rPr>
        <w:t>228.12</w:t>
      </w:r>
      <w:r>
        <w:rPr>
          <w:rFonts w:asciiTheme="minorEastAsia" w:eastAsiaTheme="minorEastAsia" w:hAnsiTheme="minorEastAsia" w:hint="eastAsia"/>
          <w:sz w:val="32"/>
          <w:szCs w:val="32"/>
        </w:rPr>
        <w:t>万元，占基本支出的</w:t>
      </w:r>
      <w:r>
        <w:rPr>
          <w:rFonts w:asciiTheme="minorEastAsia" w:eastAsiaTheme="minorEastAsia" w:hAnsiTheme="minorEastAsia" w:hint="eastAsia"/>
          <w:sz w:val="32"/>
          <w:szCs w:val="32"/>
        </w:rPr>
        <w:t>5.02</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，主要包括办公费、印刷</w:t>
      </w:r>
      <w:r>
        <w:rPr>
          <w:rFonts w:asciiTheme="minorEastAsia" w:eastAsiaTheme="minorEastAsia" w:hAnsiTheme="minorEastAsia" w:hint="eastAsia"/>
          <w:sz w:val="32"/>
          <w:szCs w:val="32"/>
        </w:rPr>
        <w:t>费、</w:t>
      </w:r>
      <w:r>
        <w:rPr>
          <w:rFonts w:asciiTheme="minorEastAsia" w:eastAsiaTheme="minorEastAsia" w:hAnsiTheme="minorEastAsia" w:hint="eastAsia"/>
          <w:sz w:val="32"/>
          <w:szCs w:val="32"/>
        </w:rPr>
        <w:t>水费、电费、邮电费、物业管理费、差旅费、维修（护）费、租赁</w:t>
      </w:r>
      <w:r>
        <w:rPr>
          <w:rFonts w:asciiTheme="minorEastAsia" w:eastAsiaTheme="minorEastAsia" w:hAnsiTheme="minorEastAsia" w:hint="eastAsia"/>
          <w:sz w:val="32"/>
          <w:szCs w:val="32"/>
        </w:rPr>
        <w:lastRenderedPageBreak/>
        <w:t>费、会议费、培训费、公务接待费、专用材料费、专用燃料费、劳务费、工会经费、福利费、公务用车运行维护费、其他商品和服务支出</w:t>
      </w:r>
      <w:r>
        <w:rPr>
          <w:rFonts w:asciiTheme="minorEastAsia" w:eastAsiaTheme="minorEastAsia" w:hAnsiTheme="minorEastAsia" w:hint="eastAsia"/>
          <w:sz w:val="32"/>
          <w:szCs w:val="32"/>
        </w:rPr>
        <w:t>。</w:t>
      </w:r>
    </w:p>
    <w:p w:rsidR="002564FC" w:rsidRDefault="009A5F56">
      <w:pPr>
        <w:pStyle w:val="Default"/>
        <w:rPr>
          <w:rFonts w:hAnsi="黑体"/>
          <w:b/>
          <w:sz w:val="32"/>
          <w:szCs w:val="32"/>
        </w:rPr>
      </w:pPr>
      <w:r>
        <w:rPr>
          <w:rFonts w:hAnsi="黑体" w:hint="eastAsia"/>
          <w:b/>
          <w:sz w:val="32"/>
          <w:szCs w:val="32"/>
        </w:rPr>
        <w:t>七、一般公共预算财政拨款三公经费支出决算情况说明</w:t>
      </w:r>
    </w:p>
    <w:p w:rsidR="002564FC" w:rsidRDefault="009A5F56">
      <w:pPr>
        <w:pStyle w:val="Default"/>
        <w:rPr>
          <w:rFonts w:asciiTheme="minorEastAsia" w:eastAsiaTheme="minorEastAsia" w:hAnsiTheme="minorEastAsia"/>
          <w:b/>
          <w:sz w:val="32"/>
          <w:szCs w:val="32"/>
        </w:rPr>
      </w:pPr>
      <w:r>
        <w:rPr>
          <w:rFonts w:asciiTheme="minorEastAsia" w:eastAsiaTheme="minorEastAsia" w:hAnsiTheme="minorEastAsia" w:hint="eastAsia"/>
          <w:b/>
          <w:sz w:val="32"/>
          <w:szCs w:val="32"/>
        </w:rPr>
        <w:t>（一）“三公”经费财政拨款支出决算总体情况说明</w:t>
      </w:r>
    </w:p>
    <w:p w:rsidR="002564FC" w:rsidRDefault="009A5F56">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“三公”经费财政拨款支出预算为</w:t>
      </w:r>
      <w:r>
        <w:rPr>
          <w:rFonts w:asciiTheme="minorEastAsia" w:eastAsiaTheme="minorEastAsia" w:hAnsiTheme="minorEastAsia" w:hint="eastAsia"/>
          <w:sz w:val="32"/>
          <w:szCs w:val="32"/>
        </w:rPr>
        <w:t>12.5</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12.31</w:t>
      </w:r>
      <w:r>
        <w:rPr>
          <w:rFonts w:asciiTheme="minorEastAsia" w:eastAsiaTheme="minorEastAsia" w:hAnsiTheme="minorEastAsia" w:hint="eastAsia"/>
          <w:sz w:val="32"/>
          <w:szCs w:val="32"/>
        </w:rPr>
        <w:t>万元，完成预算的</w:t>
      </w:r>
      <w:r>
        <w:rPr>
          <w:rFonts w:asciiTheme="minorEastAsia" w:eastAsiaTheme="minorEastAsia" w:hAnsiTheme="minorEastAsia" w:hint="eastAsia"/>
          <w:sz w:val="32"/>
          <w:szCs w:val="32"/>
        </w:rPr>
        <w:t>98.48</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，其中：</w:t>
      </w:r>
    </w:p>
    <w:p w:rsidR="002564FC" w:rsidRDefault="009A5F56">
      <w:pPr>
        <w:pStyle w:val="Default"/>
        <w:ind w:firstLineChars="250" w:firstLine="800"/>
        <w:rPr>
          <w:rFonts w:asciiTheme="minorEastAsia" w:eastAsiaTheme="minorEastAsia" w:hAnsiTheme="minorEastAsia"/>
          <w:color w:val="FF0000"/>
          <w:sz w:val="32"/>
          <w:szCs w:val="32"/>
        </w:rPr>
      </w:pPr>
      <w:r>
        <w:rPr>
          <w:rFonts w:asciiTheme="minorEastAsia" w:eastAsiaTheme="minorEastAsia" w:hAnsiTheme="minorEastAsia" w:hint="eastAsia"/>
          <w:sz w:val="32"/>
          <w:szCs w:val="32"/>
        </w:rPr>
        <w:t>因公出国（境）费支出预算为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w:t>
      </w:r>
      <w:r>
        <w:rPr>
          <w:rFonts w:asciiTheme="minorEastAsia" w:eastAsiaTheme="minorEastAsia" w:hAnsiTheme="minorEastAsia" w:hint="eastAsia"/>
          <w:color w:val="FF0000"/>
          <w:sz w:val="32"/>
          <w:szCs w:val="32"/>
        </w:rPr>
        <w:t>。</w:t>
      </w:r>
    </w:p>
    <w:p w:rsidR="002564FC" w:rsidRDefault="009A5F56">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公务接待费支出预算为</w:t>
      </w:r>
      <w:r>
        <w:rPr>
          <w:rFonts w:asciiTheme="minorEastAsia" w:eastAsiaTheme="minorEastAsia" w:hAnsiTheme="minorEastAsia" w:hint="eastAsia"/>
          <w:sz w:val="32"/>
          <w:szCs w:val="32"/>
        </w:rPr>
        <w:t>1</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1</w:t>
      </w:r>
      <w:r>
        <w:rPr>
          <w:rFonts w:asciiTheme="minorEastAsia" w:eastAsiaTheme="minorEastAsia" w:hAnsiTheme="minorEastAsia" w:hint="eastAsia"/>
          <w:sz w:val="32"/>
          <w:szCs w:val="32"/>
        </w:rPr>
        <w:t>万元，完成预算的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与上年</w:t>
      </w:r>
      <w:r>
        <w:rPr>
          <w:rFonts w:asciiTheme="minorEastAsia" w:eastAsiaTheme="minorEastAsia" w:hAnsiTheme="minorEastAsia" w:hint="eastAsia"/>
          <w:sz w:val="32"/>
          <w:szCs w:val="32"/>
        </w:rPr>
        <w:t>5.5</w:t>
      </w:r>
      <w:r>
        <w:rPr>
          <w:rFonts w:asciiTheme="minorEastAsia" w:eastAsiaTheme="minorEastAsia" w:hAnsiTheme="minorEastAsia" w:hint="eastAsia"/>
          <w:sz w:val="32"/>
          <w:szCs w:val="32"/>
        </w:rPr>
        <w:t>相比减少</w:t>
      </w:r>
      <w:r>
        <w:rPr>
          <w:rFonts w:asciiTheme="minorEastAsia" w:eastAsiaTheme="minorEastAsia" w:hAnsiTheme="minorEastAsia" w:hint="eastAsia"/>
          <w:sz w:val="32"/>
          <w:szCs w:val="32"/>
        </w:rPr>
        <w:t>4.5</w:t>
      </w:r>
      <w:r>
        <w:rPr>
          <w:rFonts w:asciiTheme="minorEastAsia" w:eastAsiaTheme="minorEastAsia" w:hAnsiTheme="minorEastAsia" w:hint="eastAsia"/>
          <w:sz w:val="32"/>
          <w:szCs w:val="32"/>
        </w:rPr>
        <w:t>万元，减少</w:t>
      </w:r>
      <w:r>
        <w:rPr>
          <w:rFonts w:asciiTheme="minorEastAsia" w:eastAsiaTheme="minorEastAsia" w:hAnsiTheme="minorEastAsia" w:hint="eastAsia"/>
          <w:sz w:val="32"/>
          <w:szCs w:val="32"/>
        </w:rPr>
        <w:t>81.82</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减少（增长）的主要原因是</w:t>
      </w:r>
      <w:r>
        <w:rPr>
          <w:rFonts w:asciiTheme="minorEastAsia" w:eastAsiaTheme="minorEastAsia" w:hAnsiTheme="minorEastAsia" w:hint="eastAsia"/>
          <w:sz w:val="32"/>
          <w:szCs w:val="32"/>
        </w:rPr>
        <w:t>厉行节约，严格执行公务接待相关规定压缩不必要的公务接待</w:t>
      </w:r>
      <w:r>
        <w:rPr>
          <w:rFonts w:asciiTheme="minorEastAsia" w:eastAsiaTheme="minorEastAsia" w:hAnsiTheme="minorEastAsia" w:hint="eastAsia"/>
          <w:sz w:val="32"/>
          <w:szCs w:val="32"/>
        </w:rPr>
        <w:t>。</w:t>
      </w:r>
    </w:p>
    <w:p w:rsidR="002564FC" w:rsidRDefault="009A5F56">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公务用车购置费及运行维护费支出预算为</w:t>
      </w:r>
      <w:r>
        <w:rPr>
          <w:rFonts w:asciiTheme="minorEastAsia" w:eastAsiaTheme="minorEastAsia" w:hAnsiTheme="minorEastAsia" w:hint="eastAsia"/>
          <w:sz w:val="32"/>
          <w:szCs w:val="32"/>
        </w:rPr>
        <w:t>11.5</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11.31</w:t>
      </w:r>
      <w:r>
        <w:rPr>
          <w:rFonts w:asciiTheme="minorEastAsia" w:eastAsiaTheme="minorEastAsia" w:hAnsiTheme="minorEastAsia" w:hint="eastAsia"/>
          <w:sz w:val="32"/>
          <w:szCs w:val="32"/>
        </w:rPr>
        <w:t>万元，完成预算的</w:t>
      </w:r>
      <w:r>
        <w:rPr>
          <w:rFonts w:asciiTheme="minorEastAsia" w:eastAsiaTheme="minorEastAsia" w:hAnsiTheme="minorEastAsia" w:hint="eastAsia"/>
          <w:sz w:val="32"/>
          <w:szCs w:val="32"/>
        </w:rPr>
        <w:t>98.35</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，决算数小于预算数的主要原因是</w:t>
      </w:r>
      <w:r>
        <w:rPr>
          <w:rFonts w:asciiTheme="minorEastAsia" w:eastAsiaTheme="minorEastAsia" w:hAnsiTheme="minorEastAsia" w:hint="eastAsia"/>
          <w:sz w:val="32"/>
          <w:szCs w:val="32"/>
        </w:rPr>
        <w:t>严格按照相关规定使用车辆，压缩一般性支出。</w:t>
      </w:r>
      <w:r>
        <w:rPr>
          <w:rFonts w:asciiTheme="minorEastAsia" w:eastAsiaTheme="minorEastAsia" w:hAnsiTheme="minorEastAsia" w:hint="eastAsia"/>
          <w:sz w:val="32"/>
          <w:szCs w:val="32"/>
        </w:rPr>
        <w:t>与上年</w:t>
      </w:r>
      <w:r>
        <w:rPr>
          <w:rFonts w:asciiTheme="minorEastAsia" w:eastAsiaTheme="minorEastAsia" w:hAnsiTheme="minorEastAsia" w:hint="eastAsia"/>
          <w:sz w:val="32"/>
          <w:szCs w:val="32"/>
        </w:rPr>
        <w:t>11.68</w:t>
      </w:r>
      <w:r>
        <w:rPr>
          <w:rFonts w:asciiTheme="minorEastAsia" w:eastAsiaTheme="minorEastAsia" w:hAnsiTheme="minorEastAsia" w:hint="eastAsia"/>
          <w:sz w:val="32"/>
          <w:szCs w:val="32"/>
        </w:rPr>
        <w:t>相比减少</w:t>
      </w:r>
      <w:r>
        <w:rPr>
          <w:rFonts w:asciiTheme="minorEastAsia" w:eastAsiaTheme="minorEastAsia" w:hAnsiTheme="minorEastAsia" w:hint="eastAsia"/>
          <w:sz w:val="32"/>
          <w:szCs w:val="32"/>
        </w:rPr>
        <w:t>0.37</w:t>
      </w:r>
      <w:r>
        <w:rPr>
          <w:rFonts w:asciiTheme="minorEastAsia" w:eastAsiaTheme="minorEastAsia" w:hAnsiTheme="minorEastAsia" w:hint="eastAsia"/>
          <w:sz w:val="32"/>
          <w:szCs w:val="32"/>
        </w:rPr>
        <w:t>万元，减少（增长）</w:t>
      </w:r>
      <w:r>
        <w:rPr>
          <w:rFonts w:asciiTheme="minorEastAsia" w:eastAsiaTheme="minorEastAsia" w:hAnsiTheme="minorEastAsia" w:hint="eastAsia"/>
          <w:sz w:val="32"/>
          <w:szCs w:val="32"/>
        </w:rPr>
        <w:t>3.17</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减少（增长）的主要原因是</w:t>
      </w:r>
      <w:r>
        <w:rPr>
          <w:rFonts w:asciiTheme="minorEastAsia" w:eastAsiaTheme="minorEastAsia" w:hAnsiTheme="minorEastAsia" w:hint="eastAsia"/>
          <w:sz w:val="32"/>
          <w:szCs w:val="32"/>
        </w:rPr>
        <w:t>严格执行公务用车规定，不断压缩公务用车费用</w:t>
      </w:r>
      <w:r>
        <w:rPr>
          <w:rFonts w:asciiTheme="minorEastAsia" w:eastAsiaTheme="minorEastAsia" w:hAnsiTheme="minorEastAsia" w:hint="eastAsia"/>
          <w:sz w:val="32"/>
          <w:szCs w:val="32"/>
        </w:rPr>
        <w:t>。</w:t>
      </w:r>
    </w:p>
    <w:p w:rsidR="002564FC" w:rsidRDefault="009A5F56">
      <w:pPr>
        <w:pStyle w:val="Default"/>
        <w:rPr>
          <w:rFonts w:asciiTheme="minorEastAsia" w:eastAsiaTheme="minorEastAsia" w:hAnsiTheme="minorEastAsia"/>
          <w:b/>
          <w:sz w:val="32"/>
          <w:szCs w:val="32"/>
        </w:rPr>
      </w:pPr>
      <w:r>
        <w:rPr>
          <w:rFonts w:asciiTheme="minorEastAsia" w:eastAsiaTheme="minorEastAsia" w:hAnsiTheme="minorEastAsia" w:hint="eastAsia"/>
          <w:b/>
          <w:sz w:val="32"/>
          <w:szCs w:val="32"/>
        </w:rPr>
        <w:t>（二）“三公”经费财政拨款支出决算具体情况说明</w:t>
      </w:r>
    </w:p>
    <w:p w:rsidR="002564FC" w:rsidRDefault="009A5F56">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年度“三公”经费财政拨款支出决算中，公务接待费支出决算</w:t>
      </w:r>
      <w:r>
        <w:rPr>
          <w:rFonts w:asciiTheme="minorEastAsia" w:eastAsiaTheme="minorEastAsia" w:hAnsiTheme="minorEastAsia" w:hint="eastAsia"/>
          <w:sz w:val="32"/>
          <w:szCs w:val="32"/>
        </w:rPr>
        <w:t>1</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8.12</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因公出国（境）费支出决算</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公务用车购置费及运行维护费支出决算</w:t>
      </w:r>
      <w:r>
        <w:rPr>
          <w:rFonts w:asciiTheme="minorEastAsia" w:eastAsiaTheme="minorEastAsia" w:hAnsiTheme="minorEastAsia" w:hint="eastAsia"/>
          <w:sz w:val="32"/>
          <w:szCs w:val="32"/>
        </w:rPr>
        <w:t>11.31</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91.88</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。其中：</w:t>
      </w:r>
    </w:p>
    <w:p w:rsidR="002564FC" w:rsidRDefault="009A5F56">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1</w:t>
      </w:r>
      <w:r>
        <w:rPr>
          <w:rFonts w:asciiTheme="minorEastAsia" w:eastAsiaTheme="minorEastAsia" w:hAnsiTheme="minorEastAsia" w:hint="eastAsia"/>
          <w:sz w:val="32"/>
          <w:szCs w:val="32"/>
        </w:rPr>
        <w:t>、因公出国（境）费支出决算为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万元，全年安排因公出国（境）团组</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个，累计</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人次</w:t>
      </w:r>
      <w:r>
        <w:rPr>
          <w:rFonts w:asciiTheme="minorEastAsia" w:eastAsiaTheme="minorEastAsia" w:hAnsiTheme="minorEastAsia" w:hint="eastAsia"/>
          <w:i/>
          <w:color w:val="FF0000"/>
          <w:sz w:val="32"/>
          <w:szCs w:val="32"/>
        </w:rPr>
        <w:t>。</w:t>
      </w:r>
    </w:p>
    <w:p w:rsidR="002564FC" w:rsidRDefault="009A5F56">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w:t>
      </w:r>
      <w:r>
        <w:rPr>
          <w:rFonts w:asciiTheme="minorEastAsia" w:eastAsiaTheme="minorEastAsia" w:hAnsiTheme="minorEastAsia" w:hint="eastAsia"/>
          <w:sz w:val="32"/>
          <w:szCs w:val="32"/>
        </w:rPr>
        <w:t>、公务接待费支出决算为</w:t>
      </w:r>
      <w:r>
        <w:rPr>
          <w:rFonts w:asciiTheme="minorEastAsia" w:eastAsiaTheme="minorEastAsia" w:hAnsiTheme="minorEastAsia" w:hint="eastAsia"/>
          <w:sz w:val="32"/>
          <w:szCs w:val="32"/>
        </w:rPr>
        <w:t>1</w:t>
      </w:r>
      <w:r>
        <w:rPr>
          <w:rFonts w:asciiTheme="minorEastAsia" w:eastAsiaTheme="minorEastAsia" w:hAnsiTheme="minorEastAsia" w:hint="eastAsia"/>
          <w:sz w:val="32"/>
          <w:szCs w:val="32"/>
        </w:rPr>
        <w:t>万元，全年共接待来访团组</w:t>
      </w:r>
      <w:r>
        <w:rPr>
          <w:rFonts w:asciiTheme="minorEastAsia" w:eastAsiaTheme="minorEastAsia" w:hAnsiTheme="minorEastAsia" w:hint="eastAsia"/>
          <w:sz w:val="32"/>
          <w:szCs w:val="32"/>
        </w:rPr>
        <w:t>12</w:t>
      </w:r>
      <w:r>
        <w:rPr>
          <w:rFonts w:asciiTheme="minorEastAsia" w:eastAsiaTheme="minorEastAsia" w:hAnsiTheme="minorEastAsia" w:hint="eastAsia"/>
          <w:sz w:val="32"/>
          <w:szCs w:val="32"/>
        </w:rPr>
        <w:t>个、来宾</w:t>
      </w:r>
      <w:r>
        <w:rPr>
          <w:rFonts w:asciiTheme="minorEastAsia" w:eastAsiaTheme="minorEastAsia" w:hAnsiTheme="minorEastAsia" w:hint="eastAsia"/>
          <w:sz w:val="32"/>
          <w:szCs w:val="32"/>
        </w:rPr>
        <w:t>101</w:t>
      </w:r>
      <w:r>
        <w:rPr>
          <w:rFonts w:asciiTheme="minorEastAsia" w:eastAsiaTheme="minorEastAsia" w:hAnsiTheme="minorEastAsia" w:hint="eastAsia"/>
          <w:sz w:val="32"/>
          <w:szCs w:val="32"/>
        </w:rPr>
        <w:t>人次，主要是</w:t>
      </w:r>
      <w:r>
        <w:rPr>
          <w:rFonts w:asciiTheme="minorEastAsia" w:eastAsiaTheme="minorEastAsia" w:hAnsiTheme="minorEastAsia" w:hint="eastAsia"/>
          <w:sz w:val="32"/>
          <w:szCs w:val="32"/>
        </w:rPr>
        <w:t>接待上级及各项调研和检查</w:t>
      </w:r>
      <w:r>
        <w:rPr>
          <w:rFonts w:asciiTheme="minorEastAsia" w:eastAsiaTheme="minorEastAsia" w:hAnsiTheme="minorEastAsia" w:hint="eastAsia"/>
          <w:sz w:val="32"/>
          <w:szCs w:val="32"/>
        </w:rPr>
        <w:t>发生的接待支出。</w:t>
      </w:r>
    </w:p>
    <w:p w:rsidR="002564FC" w:rsidRDefault="009A5F56">
      <w:pPr>
        <w:ind w:firstLineChars="250" w:firstLine="800"/>
        <w:rPr>
          <w:rFonts w:asciiTheme="minorEastAsia" w:hAnsiTheme="minorEastAsia" w:cs="黑体"/>
          <w:color w:val="000000"/>
          <w:kern w:val="0"/>
          <w:sz w:val="32"/>
          <w:szCs w:val="32"/>
        </w:rPr>
      </w:pPr>
      <w:r>
        <w:rPr>
          <w:rFonts w:asciiTheme="minorEastAsia" w:hAnsiTheme="minorEastAsia" w:hint="eastAsia"/>
          <w:sz w:val="32"/>
          <w:szCs w:val="32"/>
        </w:rPr>
        <w:t>3</w:t>
      </w:r>
      <w:r>
        <w:rPr>
          <w:rFonts w:asciiTheme="minorEastAsia" w:hAnsiTheme="minorEastAsia" w:hint="eastAsia"/>
          <w:sz w:val="32"/>
          <w:szCs w:val="32"/>
        </w:rPr>
        <w:t>、公务用车购置费及运行维护费支出决算为</w:t>
      </w:r>
      <w:r>
        <w:rPr>
          <w:rFonts w:asciiTheme="minorEastAsia" w:hAnsiTheme="minorEastAsia" w:hint="eastAsia"/>
          <w:sz w:val="32"/>
          <w:szCs w:val="32"/>
        </w:rPr>
        <w:t>11.31</w:t>
      </w:r>
      <w:r>
        <w:rPr>
          <w:rFonts w:asciiTheme="minorEastAsia" w:hAnsiTheme="minorEastAsia" w:hint="eastAsia"/>
          <w:sz w:val="32"/>
          <w:szCs w:val="32"/>
        </w:rPr>
        <w:t>万元，其中：公</w:t>
      </w:r>
      <w:r>
        <w:rPr>
          <w:rFonts w:asciiTheme="minorEastAsia" w:hAnsiTheme="minorEastAsia" w:hint="eastAsia"/>
          <w:sz w:val="32"/>
          <w:szCs w:val="32"/>
        </w:rPr>
        <w:lastRenderedPageBreak/>
        <w:t>务用车购置费</w:t>
      </w:r>
      <w:r>
        <w:rPr>
          <w:rFonts w:asciiTheme="minorEastAsia" w:hAnsiTheme="minorEastAsia" w:hint="eastAsia"/>
          <w:sz w:val="32"/>
          <w:szCs w:val="32"/>
        </w:rPr>
        <w:t>0</w:t>
      </w:r>
      <w:r>
        <w:rPr>
          <w:rFonts w:asciiTheme="minorEastAsia" w:hAnsiTheme="minorEastAsia" w:hint="eastAsia"/>
          <w:sz w:val="32"/>
          <w:szCs w:val="32"/>
        </w:rPr>
        <w:t>万元</w:t>
      </w:r>
      <w:r>
        <w:rPr>
          <w:rFonts w:asciiTheme="minorEastAsia" w:hAnsiTheme="minorEastAsia" w:hint="eastAsia"/>
          <w:color w:val="000000" w:themeColor="text1"/>
          <w:sz w:val="32"/>
          <w:szCs w:val="32"/>
        </w:rPr>
        <w:t>。</w:t>
      </w:r>
      <w:r>
        <w:rPr>
          <w:rFonts w:asciiTheme="minorEastAsia" w:hAnsiTheme="minorEastAsia" w:hint="eastAsia"/>
          <w:sz w:val="32"/>
          <w:szCs w:val="32"/>
        </w:rPr>
        <w:t>公务用车运行维护费</w:t>
      </w:r>
      <w:r>
        <w:rPr>
          <w:rFonts w:asciiTheme="minorEastAsia" w:hAnsiTheme="minorEastAsia" w:hint="eastAsia"/>
          <w:sz w:val="32"/>
          <w:szCs w:val="32"/>
        </w:rPr>
        <w:t>11.31</w:t>
      </w:r>
      <w:r>
        <w:rPr>
          <w:rFonts w:asciiTheme="minorEastAsia" w:hAnsiTheme="minorEastAsia" w:hint="eastAsia"/>
          <w:sz w:val="32"/>
          <w:szCs w:val="32"/>
        </w:rPr>
        <w:t>万元，主要是</w:t>
      </w:r>
      <w:r>
        <w:rPr>
          <w:rFonts w:asciiTheme="minorEastAsia" w:hAnsiTheme="minorEastAsia" w:hint="eastAsia"/>
          <w:sz w:val="32"/>
          <w:szCs w:val="32"/>
        </w:rPr>
        <w:t>三台公务用车油料及维修费等</w:t>
      </w:r>
      <w:r>
        <w:rPr>
          <w:rFonts w:asciiTheme="minorEastAsia" w:hAnsiTheme="minorEastAsia" w:hint="eastAsia"/>
          <w:sz w:val="32"/>
          <w:szCs w:val="32"/>
        </w:rPr>
        <w:t>支出，截止</w:t>
      </w:r>
      <w:r>
        <w:rPr>
          <w:rFonts w:asciiTheme="minorEastAsia" w:hAnsiTheme="minorEastAsia" w:hint="eastAsia"/>
          <w:sz w:val="32"/>
          <w:szCs w:val="32"/>
        </w:rPr>
        <w:t>2020</w:t>
      </w:r>
      <w:r>
        <w:rPr>
          <w:rFonts w:asciiTheme="minorEastAsia" w:hAnsiTheme="minorEastAsia" w:hint="eastAsia"/>
          <w:sz w:val="32"/>
          <w:szCs w:val="32"/>
        </w:rPr>
        <w:t>年</w:t>
      </w:r>
      <w:r>
        <w:rPr>
          <w:rFonts w:asciiTheme="minorEastAsia" w:hAnsiTheme="minorEastAsia" w:hint="eastAsia"/>
          <w:sz w:val="32"/>
          <w:szCs w:val="32"/>
        </w:rPr>
        <w:t>12</w:t>
      </w:r>
      <w:r>
        <w:rPr>
          <w:rFonts w:asciiTheme="minorEastAsia" w:hAnsiTheme="minorEastAsia" w:hint="eastAsia"/>
          <w:sz w:val="32"/>
          <w:szCs w:val="32"/>
        </w:rPr>
        <w:t>月</w:t>
      </w:r>
      <w:r>
        <w:rPr>
          <w:rFonts w:asciiTheme="minorEastAsia" w:hAnsiTheme="minorEastAsia" w:hint="eastAsia"/>
          <w:sz w:val="32"/>
          <w:szCs w:val="32"/>
        </w:rPr>
        <w:t>31</w:t>
      </w:r>
      <w:r>
        <w:rPr>
          <w:rFonts w:asciiTheme="minorEastAsia" w:hAnsiTheme="minorEastAsia" w:hint="eastAsia"/>
          <w:sz w:val="32"/>
          <w:szCs w:val="32"/>
        </w:rPr>
        <w:t>日，我单位开支财政拨款的公务用车保有量为</w:t>
      </w:r>
      <w:r>
        <w:rPr>
          <w:rFonts w:asciiTheme="minorEastAsia" w:hAnsiTheme="minorEastAsia" w:hint="eastAsia"/>
          <w:sz w:val="32"/>
          <w:szCs w:val="32"/>
        </w:rPr>
        <w:t>3</w:t>
      </w:r>
      <w:r>
        <w:rPr>
          <w:rFonts w:asciiTheme="minorEastAsia" w:hAnsiTheme="minorEastAsia" w:hint="eastAsia"/>
          <w:sz w:val="32"/>
          <w:szCs w:val="32"/>
        </w:rPr>
        <w:t>辆。</w:t>
      </w:r>
    </w:p>
    <w:p w:rsidR="002564FC" w:rsidRDefault="009A5F56">
      <w:pPr>
        <w:pStyle w:val="Default"/>
        <w:rPr>
          <w:rFonts w:hAnsi="黑体"/>
          <w:b/>
          <w:sz w:val="32"/>
          <w:szCs w:val="32"/>
        </w:rPr>
      </w:pPr>
      <w:r>
        <w:rPr>
          <w:rFonts w:hAnsi="黑体" w:hint="eastAsia"/>
          <w:b/>
          <w:sz w:val="32"/>
          <w:szCs w:val="32"/>
        </w:rPr>
        <w:t>八、政府性基金预算收入支出决算情况</w:t>
      </w:r>
    </w:p>
    <w:p w:rsidR="002564FC" w:rsidRDefault="009A5F56">
      <w:pPr>
        <w:pStyle w:val="Default"/>
        <w:ind w:firstLineChars="200" w:firstLine="640"/>
        <w:rPr>
          <w:rFonts w:asciiTheme="minorEastAsia" w:eastAsiaTheme="minorEastAsia" w:hAnsiTheme="minorEastAsia" w:cstheme="minorBidi"/>
          <w:color w:val="auto"/>
          <w:kern w:val="2"/>
          <w:sz w:val="32"/>
          <w:szCs w:val="32"/>
        </w:rPr>
      </w:pPr>
      <w:r>
        <w:rPr>
          <w:rFonts w:asciiTheme="minorEastAsia" w:eastAsiaTheme="minorEastAsia" w:hAnsiTheme="minorEastAsia" w:cstheme="minorBidi" w:hint="eastAsia"/>
          <w:color w:val="auto"/>
          <w:kern w:val="2"/>
          <w:sz w:val="32"/>
          <w:szCs w:val="32"/>
        </w:rPr>
        <w:t>本单位无政府性基金收支。</w:t>
      </w:r>
    </w:p>
    <w:p w:rsidR="002564FC" w:rsidRDefault="009A5F56">
      <w:pPr>
        <w:pStyle w:val="Default"/>
        <w:rPr>
          <w:rFonts w:hAnsi="黑体"/>
          <w:b/>
          <w:sz w:val="32"/>
          <w:szCs w:val="32"/>
        </w:rPr>
      </w:pPr>
      <w:r>
        <w:rPr>
          <w:rFonts w:hAnsi="黑体" w:hint="eastAsia"/>
          <w:b/>
          <w:sz w:val="32"/>
          <w:szCs w:val="32"/>
        </w:rPr>
        <w:t>九、关于机关运行经费支出说明</w:t>
      </w:r>
    </w:p>
    <w:p w:rsidR="002564FC" w:rsidRDefault="009A5F56">
      <w:pPr>
        <w:pStyle w:val="Default"/>
        <w:ind w:firstLineChars="200" w:firstLine="640"/>
        <w:rPr>
          <w:rFonts w:asciiTheme="minorEastAsia" w:eastAsiaTheme="minorEastAsia" w:hAnsiTheme="minorEastAsia" w:cstheme="minorBidi"/>
          <w:color w:val="auto"/>
          <w:kern w:val="2"/>
          <w:sz w:val="32"/>
          <w:szCs w:val="32"/>
        </w:rPr>
      </w:pPr>
      <w:r>
        <w:rPr>
          <w:rFonts w:asciiTheme="minorEastAsia" w:eastAsiaTheme="minorEastAsia" w:hAnsiTheme="minorEastAsia" w:cstheme="minorBidi" w:hint="eastAsia"/>
          <w:color w:val="auto"/>
          <w:kern w:val="2"/>
          <w:sz w:val="32"/>
          <w:szCs w:val="32"/>
        </w:rPr>
        <w:t>本单位非行政单位和参照公务员法管理事业单位，无机关运行经费。</w:t>
      </w:r>
    </w:p>
    <w:p w:rsidR="002564FC" w:rsidRDefault="009A5F56">
      <w:pPr>
        <w:pStyle w:val="Default"/>
        <w:rPr>
          <w:rFonts w:hAnsi="黑体"/>
          <w:b/>
          <w:sz w:val="32"/>
          <w:szCs w:val="32"/>
        </w:rPr>
      </w:pPr>
      <w:r>
        <w:rPr>
          <w:rFonts w:hAnsi="黑体" w:hint="eastAsia"/>
          <w:b/>
          <w:sz w:val="32"/>
          <w:szCs w:val="32"/>
        </w:rPr>
        <w:t>十、一般性支出情况</w:t>
      </w:r>
    </w:p>
    <w:p w:rsidR="002564FC" w:rsidRDefault="009A5F56">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年本部门开支会议费</w:t>
      </w:r>
      <w:r>
        <w:rPr>
          <w:rFonts w:asciiTheme="minorEastAsia" w:eastAsiaTheme="minorEastAsia" w:hAnsiTheme="minorEastAsia" w:hint="eastAsia"/>
          <w:sz w:val="32"/>
          <w:szCs w:val="32"/>
        </w:rPr>
        <w:t>3</w:t>
      </w:r>
      <w:r>
        <w:rPr>
          <w:rFonts w:asciiTheme="minorEastAsia" w:eastAsiaTheme="minorEastAsia" w:hAnsiTheme="minorEastAsia" w:hint="eastAsia"/>
          <w:sz w:val="32"/>
          <w:szCs w:val="32"/>
        </w:rPr>
        <w:t>万元，用于召开</w:t>
      </w:r>
      <w:r>
        <w:rPr>
          <w:rFonts w:asciiTheme="minorEastAsia" w:eastAsiaTheme="minorEastAsia" w:hAnsiTheme="minorEastAsia" w:hint="eastAsia"/>
          <w:sz w:val="32"/>
          <w:szCs w:val="32"/>
        </w:rPr>
        <w:t>职代</w:t>
      </w:r>
      <w:r>
        <w:rPr>
          <w:rFonts w:asciiTheme="minorEastAsia" w:eastAsiaTheme="minorEastAsia" w:hAnsiTheme="minorEastAsia" w:hint="eastAsia"/>
          <w:sz w:val="32"/>
          <w:szCs w:val="32"/>
        </w:rPr>
        <w:t>会</w:t>
      </w:r>
      <w:r>
        <w:rPr>
          <w:rFonts w:asciiTheme="minorEastAsia" w:eastAsiaTheme="minorEastAsia" w:hAnsiTheme="minorEastAsia" w:hint="eastAsia"/>
          <w:sz w:val="32"/>
          <w:szCs w:val="32"/>
        </w:rPr>
        <w:t>和党代会</w:t>
      </w:r>
      <w:r>
        <w:rPr>
          <w:rFonts w:asciiTheme="minorEastAsia" w:eastAsiaTheme="minorEastAsia" w:hAnsiTheme="minorEastAsia" w:hint="eastAsia"/>
          <w:sz w:val="32"/>
          <w:szCs w:val="32"/>
        </w:rPr>
        <w:t>，内容为内容为职工代表大会事项和党代会事项</w:t>
      </w:r>
      <w:r>
        <w:rPr>
          <w:rFonts w:asciiTheme="minorEastAsia" w:eastAsiaTheme="minorEastAsia" w:hAnsiTheme="minorEastAsia" w:hint="eastAsia"/>
          <w:sz w:val="32"/>
          <w:szCs w:val="32"/>
        </w:rPr>
        <w:t>，其中：职代会</w:t>
      </w:r>
      <w:r>
        <w:rPr>
          <w:rFonts w:asciiTheme="minorEastAsia" w:eastAsiaTheme="minorEastAsia" w:hAnsiTheme="minorEastAsia" w:hint="eastAsia"/>
          <w:sz w:val="32"/>
          <w:szCs w:val="32"/>
        </w:rPr>
        <w:t>人数</w:t>
      </w:r>
      <w:r>
        <w:rPr>
          <w:rFonts w:asciiTheme="minorEastAsia" w:eastAsiaTheme="minorEastAsia" w:hAnsiTheme="minorEastAsia" w:hint="eastAsia"/>
          <w:sz w:val="32"/>
          <w:szCs w:val="32"/>
        </w:rPr>
        <w:t>83</w:t>
      </w:r>
      <w:r>
        <w:rPr>
          <w:rFonts w:asciiTheme="minorEastAsia" w:eastAsiaTheme="minorEastAsia" w:hAnsiTheme="minorEastAsia" w:hint="eastAsia"/>
          <w:sz w:val="32"/>
          <w:szCs w:val="32"/>
        </w:rPr>
        <w:t>人，</w:t>
      </w:r>
      <w:r>
        <w:rPr>
          <w:rFonts w:asciiTheme="minorEastAsia" w:eastAsiaTheme="minorEastAsia" w:hAnsiTheme="minorEastAsia" w:hint="eastAsia"/>
          <w:sz w:val="32"/>
          <w:szCs w:val="32"/>
        </w:rPr>
        <w:t>党代会人数</w:t>
      </w:r>
      <w:r>
        <w:rPr>
          <w:rFonts w:asciiTheme="minorEastAsia" w:eastAsiaTheme="minorEastAsia" w:hAnsiTheme="minorEastAsia" w:hint="eastAsia"/>
          <w:sz w:val="32"/>
          <w:szCs w:val="32"/>
        </w:rPr>
        <w:t>63</w:t>
      </w:r>
      <w:r>
        <w:rPr>
          <w:rFonts w:asciiTheme="minorEastAsia" w:eastAsiaTheme="minorEastAsia" w:hAnsiTheme="minorEastAsia" w:hint="eastAsia"/>
          <w:sz w:val="32"/>
          <w:szCs w:val="32"/>
        </w:rPr>
        <w:t>人</w:t>
      </w:r>
      <w:r>
        <w:rPr>
          <w:rFonts w:asciiTheme="minorEastAsia" w:eastAsiaTheme="minorEastAsia" w:hAnsiTheme="minorEastAsia" w:hint="eastAsia"/>
          <w:sz w:val="32"/>
          <w:szCs w:val="32"/>
        </w:rPr>
        <w:t>；开支培训费</w:t>
      </w:r>
      <w:r>
        <w:rPr>
          <w:rFonts w:asciiTheme="minorEastAsia" w:eastAsiaTheme="minorEastAsia" w:hAnsiTheme="minorEastAsia" w:hint="eastAsia"/>
          <w:sz w:val="32"/>
          <w:szCs w:val="32"/>
        </w:rPr>
        <w:t>12.98</w:t>
      </w:r>
      <w:r>
        <w:rPr>
          <w:rFonts w:asciiTheme="minorEastAsia" w:eastAsiaTheme="minorEastAsia" w:hAnsiTheme="minorEastAsia" w:hint="eastAsia"/>
          <w:sz w:val="32"/>
          <w:szCs w:val="32"/>
        </w:rPr>
        <w:t>万元，内容为地质灾害危险性评估、地质灾害工程设计、绿色矿山、生态环境修复实施（规划）方案、管理人员业务培训等</w:t>
      </w:r>
      <w:r>
        <w:rPr>
          <w:rFonts w:asciiTheme="minorEastAsia" w:eastAsiaTheme="minorEastAsia" w:hAnsiTheme="minorEastAsia" w:hint="eastAsia"/>
          <w:sz w:val="32"/>
          <w:szCs w:val="32"/>
        </w:rPr>
        <w:t>，其中</w:t>
      </w:r>
      <w:r>
        <w:rPr>
          <w:rFonts w:asciiTheme="minorEastAsia" w:eastAsiaTheme="minorEastAsia" w:hAnsiTheme="minorEastAsia" w:hint="eastAsia"/>
          <w:sz w:val="32"/>
          <w:szCs w:val="32"/>
        </w:rPr>
        <w:t>用于开展</w:t>
      </w:r>
      <w:r>
        <w:rPr>
          <w:rFonts w:asciiTheme="minorEastAsia" w:eastAsiaTheme="minorEastAsia" w:hAnsiTheme="minorEastAsia" w:hint="eastAsia"/>
          <w:sz w:val="32"/>
          <w:szCs w:val="32"/>
        </w:rPr>
        <w:t>业务提升</w:t>
      </w:r>
      <w:r>
        <w:rPr>
          <w:rFonts w:asciiTheme="minorEastAsia" w:eastAsiaTheme="minorEastAsia" w:hAnsiTheme="minorEastAsia" w:hint="eastAsia"/>
          <w:sz w:val="32"/>
          <w:szCs w:val="32"/>
        </w:rPr>
        <w:t>培训</w:t>
      </w:r>
      <w:r>
        <w:rPr>
          <w:rFonts w:asciiTheme="minorEastAsia" w:eastAsiaTheme="minorEastAsia" w:hAnsiTheme="minorEastAsia" w:hint="eastAsia"/>
          <w:sz w:val="32"/>
          <w:szCs w:val="32"/>
        </w:rPr>
        <w:t>8.94</w:t>
      </w:r>
      <w:r>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计</w:t>
      </w:r>
      <w:r>
        <w:rPr>
          <w:rFonts w:asciiTheme="minorEastAsia" w:eastAsiaTheme="minorEastAsia" w:hAnsiTheme="minorEastAsia" w:hint="eastAsia"/>
          <w:sz w:val="32"/>
          <w:szCs w:val="32"/>
        </w:rPr>
        <w:t>58</w:t>
      </w:r>
      <w:r>
        <w:rPr>
          <w:rFonts w:asciiTheme="minorEastAsia" w:eastAsiaTheme="minorEastAsia" w:hAnsiTheme="minorEastAsia" w:hint="eastAsia"/>
          <w:sz w:val="32"/>
          <w:szCs w:val="32"/>
        </w:rPr>
        <w:t>人次</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开展党性教育培训</w:t>
      </w:r>
      <w:r>
        <w:rPr>
          <w:rFonts w:asciiTheme="minorEastAsia" w:eastAsiaTheme="minorEastAsia" w:hAnsiTheme="minorEastAsia" w:hint="eastAsia"/>
          <w:sz w:val="32"/>
          <w:szCs w:val="32"/>
        </w:rPr>
        <w:t>1.54</w:t>
      </w:r>
      <w:r>
        <w:rPr>
          <w:rFonts w:asciiTheme="minorEastAsia" w:eastAsiaTheme="minorEastAsia" w:hAnsiTheme="minorEastAsia" w:hint="eastAsia"/>
          <w:sz w:val="32"/>
          <w:szCs w:val="32"/>
        </w:rPr>
        <w:t>万元，计</w:t>
      </w:r>
      <w:r>
        <w:rPr>
          <w:rFonts w:asciiTheme="minorEastAsia" w:eastAsiaTheme="minorEastAsia" w:hAnsiTheme="minorEastAsia" w:hint="eastAsia"/>
          <w:sz w:val="32"/>
          <w:szCs w:val="32"/>
        </w:rPr>
        <w:t>157</w:t>
      </w:r>
      <w:r>
        <w:rPr>
          <w:rFonts w:asciiTheme="minorEastAsia" w:eastAsiaTheme="minorEastAsia" w:hAnsiTheme="minorEastAsia" w:hint="eastAsia"/>
          <w:sz w:val="32"/>
          <w:szCs w:val="32"/>
        </w:rPr>
        <w:t>人次，开展法务培训</w:t>
      </w:r>
      <w:r>
        <w:rPr>
          <w:rFonts w:asciiTheme="minorEastAsia" w:eastAsiaTheme="minorEastAsia" w:hAnsiTheme="minorEastAsia" w:hint="eastAsia"/>
          <w:sz w:val="32"/>
          <w:szCs w:val="32"/>
        </w:rPr>
        <w:t>0.5</w:t>
      </w:r>
      <w:r>
        <w:rPr>
          <w:rFonts w:asciiTheme="minorEastAsia" w:eastAsiaTheme="minorEastAsia" w:hAnsiTheme="minorEastAsia" w:hint="eastAsia"/>
          <w:sz w:val="32"/>
          <w:szCs w:val="32"/>
        </w:rPr>
        <w:t>万元，计</w:t>
      </w:r>
      <w:r>
        <w:rPr>
          <w:rFonts w:asciiTheme="minorEastAsia" w:eastAsiaTheme="minorEastAsia" w:hAnsiTheme="minorEastAsia" w:hint="eastAsia"/>
          <w:sz w:val="32"/>
          <w:szCs w:val="32"/>
        </w:rPr>
        <w:t>30</w:t>
      </w:r>
      <w:r>
        <w:rPr>
          <w:rFonts w:asciiTheme="minorEastAsia" w:eastAsiaTheme="minorEastAsia" w:hAnsiTheme="minorEastAsia" w:hint="eastAsia"/>
          <w:sz w:val="32"/>
          <w:szCs w:val="32"/>
        </w:rPr>
        <w:t>人次，开展安全培训</w:t>
      </w:r>
      <w:r>
        <w:rPr>
          <w:rFonts w:asciiTheme="minorEastAsia" w:eastAsiaTheme="minorEastAsia" w:hAnsiTheme="minorEastAsia" w:hint="eastAsia"/>
          <w:sz w:val="32"/>
          <w:szCs w:val="32"/>
        </w:rPr>
        <w:t>2</w:t>
      </w:r>
      <w:r>
        <w:rPr>
          <w:rFonts w:asciiTheme="minorEastAsia" w:eastAsiaTheme="minorEastAsia" w:hAnsiTheme="minorEastAsia" w:hint="eastAsia"/>
          <w:sz w:val="32"/>
          <w:szCs w:val="32"/>
        </w:rPr>
        <w:t>万元，计</w:t>
      </w:r>
      <w:r>
        <w:rPr>
          <w:rFonts w:asciiTheme="minorEastAsia" w:eastAsiaTheme="minorEastAsia" w:hAnsiTheme="minorEastAsia" w:hint="eastAsia"/>
          <w:sz w:val="32"/>
          <w:szCs w:val="32"/>
        </w:rPr>
        <w:t>20</w:t>
      </w:r>
      <w:r>
        <w:rPr>
          <w:rFonts w:asciiTheme="minorEastAsia" w:eastAsiaTheme="minorEastAsia" w:hAnsiTheme="minorEastAsia" w:hint="eastAsia"/>
          <w:sz w:val="32"/>
          <w:szCs w:val="32"/>
        </w:rPr>
        <w:t>人次</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未</w:t>
      </w:r>
      <w:r>
        <w:rPr>
          <w:rFonts w:asciiTheme="minorEastAsia" w:eastAsiaTheme="minorEastAsia" w:hAnsiTheme="minorEastAsia" w:hint="eastAsia"/>
          <w:sz w:val="32"/>
          <w:szCs w:val="32"/>
        </w:rPr>
        <w:t>举办节庆、晚会、论坛、赛事活动，开支</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w:t>
      </w:r>
    </w:p>
    <w:p w:rsidR="002564FC" w:rsidRDefault="009A5F56">
      <w:pPr>
        <w:pStyle w:val="Default"/>
        <w:rPr>
          <w:rFonts w:hAnsi="黑体"/>
          <w:b/>
          <w:sz w:val="32"/>
          <w:szCs w:val="32"/>
        </w:rPr>
      </w:pPr>
      <w:r>
        <w:rPr>
          <w:rFonts w:hAnsi="黑体" w:hint="eastAsia"/>
          <w:b/>
          <w:sz w:val="32"/>
          <w:szCs w:val="32"/>
        </w:rPr>
        <w:t>十一、关于政府采购支出说明</w:t>
      </w:r>
    </w:p>
    <w:p w:rsidR="002564FC" w:rsidRDefault="009A5F56">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本部门</w:t>
      </w: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年度政府采购支出总额</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万元，其中：政府采购货物支出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万元、政府采购工程支出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 xml:space="preserve"> </w:t>
      </w:r>
      <w:r>
        <w:rPr>
          <w:rFonts w:asciiTheme="minorEastAsia" w:eastAsiaTheme="minorEastAsia" w:hAnsiTheme="minorEastAsia" w:hint="eastAsia"/>
          <w:sz w:val="32"/>
          <w:szCs w:val="32"/>
        </w:rPr>
        <w:t>万元、政府采购服务支出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万元。授予中小企业合同金额</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万元，占政府采购支出</w:t>
      </w:r>
      <w:r>
        <w:rPr>
          <w:rFonts w:asciiTheme="minorEastAsia" w:eastAsiaTheme="minorEastAsia" w:hAnsiTheme="minorEastAsia" w:hint="eastAsia"/>
          <w:sz w:val="32"/>
          <w:szCs w:val="32"/>
        </w:rPr>
        <w:t>总额的</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，其中：授予小微企业合同金额</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万元，占政府采购支出总额的</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p>
    <w:p w:rsidR="002564FC" w:rsidRDefault="009A5F56">
      <w:pPr>
        <w:pStyle w:val="Default"/>
        <w:rPr>
          <w:rFonts w:hAnsi="黑体"/>
          <w:b/>
          <w:sz w:val="32"/>
          <w:szCs w:val="32"/>
        </w:rPr>
      </w:pPr>
      <w:r>
        <w:rPr>
          <w:rFonts w:hAnsi="黑体" w:hint="eastAsia"/>
          <w:b/>
          <w:sz w:val="32"/>
          <w:szCs w:val="32"/>
        </w:rPr>
        <w:t>十二、关于国有资产占用情况说明</w:t>
      </w:r>
    </w:p>
    <w:p w:rsidR="002564FC" w:rsidRDefault="009A5F56">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截至</w:t>
      </w: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w:t>
      </w:r>
      <w:r>
        <w:rPr>
          <w:rFonts w:asciiTheme="minorEastAsia" w:eastAsiaTheme="minorEastAsia" w:hAnsiTheme="minorEastAsia" w:hint="eastAsia"/>
          <w:sz w:val="32"/>
          <w:szCs w:val="32"/>
        </w:rPr>
        <w:t>12</w:t>
      </w:r>
      <w:r>
        <w:rPr>
          <w:rFonts w:asciiTheme="minorEastAsia" w:eastAsiaTheme="minorEastAsia" w:hAnsiTheme="minorEastAsia" w:hint="eastAsia"/>
          <w:sz w:val="32"/>
          <w:szCs w:val="32"/>
        </w:rPr>
        <w:t>月</w:t>
      </w:r>
      <w:r>
        <w:rPr>
          <w:rFonts w:asciiTheme="minorEastAsia" w:eastAsiaTheme="minorEastAsia" w:hAnsiTheme="minorEastAsia" w:hint="eastAsia"/>
          <w:sz w:val="32"/>
          <w:szCs w:val="32"/>
        </w:rPr>
        <w:t>31</w:t>
      </w:r>
      <w:r>
        <w:rPr>
          <w:rFonts w:asciiTheme="minorEastAsia" w:eastAsiaTheme="minorEastAsia" w:hAnsiTheme="minorEastAsia" w:hint="eastAsia"/>
          <w:sz w:val="32"/>
          <w:szCs w:val="32"/>
        </w:rPr>
        <w:t>日，本单位共有车辆</w:t>
      </w:r>
      <w:r>
        <w:rPr>
          <w:rFonts w:asciiTheme="minorEastAsia" w:eastAsiaTheme="minorEastAsia" w:hAnsiTheme="minorEastAsia" w:hint="eastAsia"/>
          <w:sz w:val="32"/>
          <w:szCs w:val="32"/>
        </w:rPr>
        <w:t>3</w:t>
      </w:r>
      <w:r>
        <w:rPr>
          <w:rFonts w:asciiTheme="minorEastAsia" w:eastAsiaTheme="minorEastAsia" w:hAnsiTheme="minorEastAsia" w:hint="eastAsia"/>
          <w:sz w:val="32"/>
          <w:szCs w:val="32"/>
        </w:rPr>
        <w:t>辆，其中，主要领导干部用车</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辆，机要通信用车</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辆、应急保障用车</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辆、执法执勤用车</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辆、特种专业技术用车</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辆、其他用车</w:t>
      </w:r>
      <w:r>
        <w:rPr>
          <w:rFonts w:asciiTheme="minorEastAsia" w:eastAsiaTheme="minorEastAsia" w:hAnsiTheme="minorEastAsia" w:hint="eastAsia"/>
          <w:sz w:val="32"/>
          <w:szCs w:val="32"/>
        </w:rPr>
        <w:t>3</w:t>
      </w:r>
      <w:r>
        <w:rPr>
          <w:rFonts w:asciiTheme="minorEastAsia" w:eastAsiaTheme="minorEastAsia" w:hAnsiTheme="minorEastAsia" w:hint="eastAsia"/>
          <w:sz w:val="32"/>
          <w:szCs w:val="32"/>
        </w:rPr>
        <w:t>辆，其他用车主要是</w:t>
      </w:r>
      <w:r>
        <w:rPr>
          <w:rFonts w:asciiTheme="minorEastAsia" w:eastAsiaTheme="minorEastAsia" w:hAnsiTheme="minorEastAsia" w:hint="eastAsia"/>
          <w:sz w:val="32"/>
          <w:szCs w:val="32"/>
        </w:rPr>
        <w:t>业务用车</w:t>
      </w:r>
      <w:r>
        <w:rPr>
          <w:rFonts w:asciiTheme="minorEastAsia" w:eastAsiaTheme="minorEastAsia" w:hAnsiTheme="minorEastAsia" w:hint="eastAsia"/>
          <w:sz w:val="32"/>
          <w:szCs w:val="32"/>
        </w:rPr>
        <w:t>；单位价值</w:t>
      </w:r>
      <w:r>
        <w:rPr>
          <w:rFonts w:asciiTheme="minorEastAsia" w:eastAsiaTheme="minorEastAsia" w:hAnsiTheme="minorEastAsia" w:hint="eastAsia"/>
          <w:sz w:val="32"/>
          <w:szCs w:val="32"/>
        </w:rPr>
        <w:t>50</w:t>
      </w:r>
      <w:r>
        <w:rPr>
          <w:rFonts w:asciiTheme="minorEastAsia" w:eastAsiaTheme="minorEastAsia" w:hAnsiTheme="minorEastAsia" w:hint="eastAsia"/>
          <w:sz w:val="32"/>
          <w:szCs w:val="32"/>
        </w:rPr>
        <w:t>万元以上</w:t>
      </w:r>
      <w:r>
        <w:rPr>
          <w:rFonts w:asciiTheme="minorEastAsia" w:eastAsiaTheme="minorEastAsia" w:hAnsiTheme="minorEastAsia" w:hint="eastAsia"/>
          <w:sz w:val="32"/>
          <w:szCs w:val="32"/>
        </w:rPr>
        <w:lastRenderedPageBreak/>
        <w:t>通用设备</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台（套）；单位价值</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万元以上专用设备</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台（套）。</w:t>
      </w:r>
    </w:p>
    <w:p w:rsidR="002564FC" w:rsidRDefault="009A5F56">
      <w:pPr>
        <w:pStyle w:val="Default"/>
        <w:rPr>
          <w:rFonts w:hAnsi="黑体"/>
          <w:b/>
          <w:sz w:val="32"/>
          <w:szCs w:val="32"/>
        </w:rPr>
      </w:pPr>
      <w:r>
        <w:rPr>
          <w:rFonts w:hAnsi="黑体" w:hint="eastAsia"/>
          <w:b/>
          <w:sz w:val="32"/>
          <w:szCs w:val="32"/>
        </w:rPr>
        <w:t>十三、关于</w:t>
      </w:r>
      <w:r>
        <w:rPr>
          <w:rFonts w:hAnsi="黑体" w:hint="eastAsia"/>
          <w:b/>
          <w:sz w:val="32"/>
          <w:szCs w:val="32"/>
        </w:rPr>
        <w:t>2020</w:t>
      </w:r>
      <w:r>
        <w:rPr>
          <w:rFonts w:hAnsi="黑体" w:hint="eastAsia"/>
          <w:b/>
          <w:sz w:val="32"/>
          <w:szCs w:val="32"/>
        </w:rPr>
        <w:t>年度预算绩效情况的说明</w:t>
      </w:r>
    </w:p>
    <w:p w:rsidR="002564FC" w:rsidRDefault="009A5F56">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已由上级单位汇总公开，本次随部门决算一同公开。</w:t>
      </w:r>
    </w:p>
    <w:p w:rsidR="002564FC" w:rsidRDefault="002564FC">
      <w:pPr>
        <w:pStyle w:val="Default"/>
        <w:jc w:val="center"/>
        <w:rPr>
          <w:sz w:val="72"/>
          <w:szCs w:val="72"/>
        </w:rPr>
      </w:pPr>
    </w:p>
    <w:p w:rsidR="002564FC" w:rsidRDefault="002564FC">
      <w:pPr>
        <w:pStyle w:val="Default"/>
        <w:jc w:val="center"/>
        <w:rPr>
          <w:sz w:val="72"/>
          <w:szCs w:val="72"/>
        </w:rPr>
      </w:pPr>
    </w:p>
    <w:p w:rsidR="002564FC" w:rsidRDefault="002564FC">
      <w:pPr>
        <w:pStyle w:val="Default"/>
        <w:jc w:val="center"/>
        <w:rPr>
          <w:sz w:val="72"/>
          <w:szCs w:val="72"/>
        </w:rPr>
      </w:pPr>
    </w:p>
    <w:p w:rsidR="002564FC" w:rsidRDefault="002564FC">
      <w:pPr>
        <w:pStyle w:val="Default"/>
        <w:jc w:val="center"/>
        <w:rPr>
          <w:sz w:val="72"/>
          <w:szCs w:val="72"/>
        </w:rPr>
      </w:pPr>
    </w:p>
    <w:p w:rsidR="002564FC" w:rsidRDefault="002564FC">
      <w:pPr>
        <w:pStyle w:val="Default"/>
        <w:jc w:val="center"/>
        <w:rPr>
          <w:sz w:val="72"/>
          <w:szCs w:val="72"/>
        </w:rPr>
      </w:pPr>
    </w:p>
    <w:p w:rsidR="002564FC" w:rsidRDefault="002564FC">
      <w:pPr>
        <w:pStyle w:val="Default"/>
        <w:jc w:val="center"/>
        <w:rPr>
          <w:sz w:val="72"/>
          <w:szCs w:val="72"/>
        </w:rPr>
      </w:pPr>
    </w:p>
    <w:p w:rsidR="002564FC" w:rsidRDefault="002564FC">
      <w:pPr>
        <w:pStyle w:val="Default"/>
        <w:jc w:val="center"/>
        <w:rPr>
          <w:sz w:val="72"/>
          <w:szCs w:val="72"/>
        </w:rPr>
      </w:pPr>
    </w:p>
    <w:p w:rsidR="002564FC" w:rsidRDefault="002564FC">
      <w:pPr>
        <w:pStyle w:val="Default"/>
        <w:jc w:val="center"/>
        <w:rPr>
          <w:sz w:val="72"/>
          <w:szCs w:val="72"/>
        </w:rPr>
      </w:pPr>
    </w:p>
    <w:p w:rsidR="002564FC" w:rsidRDefault="002564FC">
      <w:pPr>
        <w:pStyle w:val="Default"/>
        <w:jc w:val="center"/>
        <w:rPr>
          <w:sz w:val="72"/>
          <w:szCs w:val="72"/>
        </w:rPr>
      </w:pPr>
    </w:p>
    <w:p w:rsidR="002564FC" w:rsidRDefault="002564FC">
      <w:pPr>
        <w:pStyle w:val="Default"/>
        <w:jc w:val="center"/>
        <w:rPr>
          <w:sz w:val="72"/>
          <w:szCs w:val="72"/>
        </w:rPr>
      </w:pPr>
    </w:p>
    <w:p w:rsidR="002564FC" w:rsidRDefault="002564FC">
      <w:pPr>
        <w:pStyle w:val="Default"/>
        <w:jc w:val="center"/>
        <w:rPr>
          <w:sz w:val="72"/>
          <w:szCs w:val="72"/>
        </w:rPr>
      </w:pPr>
    </w:p>
    <w:p w:rsidR="002564FC" w:rsidRDefault="002564FC">
      <w:pPr>
        <w:pStyle w:val="Default"/>
        <w:jc w:val="center"/>
        <w:rPr>
          <w:sz w:val="72"/>
          <w:szCs w:val="72"/>
        </w:rPr>
      </w:pPr>
    </w:p>
    <w:p w:rsidR="002564FC" w:rsidRDefault="002564FC">
      <w:pPr>
        <w:pStyle w:val="Default"/>
        <w:jc w:val="center"/>
        <w:rPr>
          <w:sz w:val="72"/>
          <w:szCs w:val="72"/>
        </w:rPr>
      </w:pPr>
    </w:p>
    <w:p w:rsidR="002564FC" w:rsidRDefault="002564FC">
      <w:pPr>
        <w:pStyle w:val="Default"/>
        <w:jc w:val="center"/>
        <w:rPr>
          <w:sz w:val="72"/>
          <w:szCs w:val="72"/>
        </w:rPr>
      </w:pPr>
    </w:p>
    <w:p w:rsidR="002564FC" w:rsidRDefault="002564FC">
      <w:pPr>
        <w:pStyle w:val="Default"/>
        <w:jc w:val="center"/>
        <w:rPr>
          <w:sz w:val="72"/>
          <w:szCs w:val="72"/>
        </w:rPr>
      </w:pPr>
    </w:p>
    <w:p w:rsidR="002564FC" w:rsidRDefault="009A5F56">
      <w:pPr>
        <w:pStyle w:val="Default"/>
        <w:jc w:val="center"/>
        <w:rPr>
          <w:sz w:val="72"/>
          <w:szCs w:val="72"/>
        </w:rPr>
      </w:pPr>
      <w:r>
        <w:rPr>
          <w:rFonts w:hint="eastAsia"/>
          <w:sz w:val="72"/>
          <w:szCs w:val="72"/>
        </w:rPr>
        <w:t>第四部分</w:t>
      </w:r>
    </w:p>
    <w:p w:rsidR="002564FC" w:rsidRDefault="002564FC">
      <w:pPr>
        <w:jc w:val="center"/>
        <w:rPr>
          <w:rFonts w:ascii="黑体" w:eastAsia="黑体" w:cs="黑体"/>
          <w:color w:val="000000"/>
          <w:kern w:val="0"/>
          <w:sz w:val="70"/>
          <w:szCs w:val="70"/>
        </w:rPr>
      </w:pPr>
    </w:p>
    <w:p w:rsidR="002564FC" w:rsidRDefault="009A5F56">
      <w:pPr>
        <w:jc w:val="center"/>
        <w:rPr>
          <w:rFonts w:ascii="黑体" w:eastAsia="黑体" w:cs="黑体"/>
          <w:color w:val="000000"/>
          <w:kern w:val="0"/>
          <w:sz w:val="70"/>
          <w:szCs w:val="70"/>
        </w:rPr>
      </w:pPr>
      <w:r>
        <w:rPr>
          <w:rFonts w:ascii="黑体" w:eastAsia="黑体" w:cs="黑体" w:hint="eastAsia"/>
          <w:color w:val="000000"/>
          <w:kern w:val="0"/>
          <w:sz w:val="70"/>
          <w:szCs w:val="70"/>
        </w:rPr>
        <w:t>名词解释</w:t>
      </w:r>
    </w:p>
    <w:p w:rsidR="002564FC" w:rsidRDefault="009A5F56">
      <w:pPr>
        <w:widowControl/>
        <w:ind w:firstLineChars="200" w:firstLine="640"/>
        <w:jc w:val="left"/>
        <w:rPr>
          <w:rFonts w:ascii="黑体" w:eastAsia="黑体" w:cs="黑体"/>
          <w:color w:val="000000"/>
          <w:kern w:val="0"/>
          <w:sz w:val="70"/>
          <w:szCs w:val="70"/>
        </w:rPr>
      </w:pPr>
      <w:r>
        <w:rPr>
          <w:rFonts w:asciiTheme="minorEastAsia" w:hAnsiTheme="minorEastAsia" w:cs="黑体" w:hint="eastAsia"/>
          <w:color w:val="000000"/>
          <w:kern w:val="0"/>
          <w:sz w:val="32"/>
          <w:szCs w:val="32"/>
        </w:rPr>
        <w:t>一、基本支出：指为保障机构正常运转、完成日常工作任务而发生的各项支出，包括人员支出和公用支出。</w:t>
      </w:r>
      <w:r>
        <w:rPr>
          <w:rFonts w:asciiTheme="minorEastAsia" w:hAnsiTheme="minorEastAsia" w:cs="黑体" w:hint="eastAsia"/>
          <w:color w:val="000000"/>
          <w:kern w:val="0"/>
          <w:sz w:val="32"/>
          <w:szCs w:val="32"/>
        </w:rPr>
        <w:br/>
      </w:r>
      <w:r>
        <w:rPr>
          <w:rFonts w:asciiTheme="minorEastAsia" w:hAnsiTheme="minorEastAsia" w:cs="黑体" w:hint="eastAsia"/>
          <w:color w:val="000000"/>
          <w:kern w:val="0"/>
          <w:sz w:val="32"/>
          <w:szCs w:val="32"/>
        </w:rPr>
        <w:t xml:space="preserve">    </w:t>
      </w:r>
      <w:r>
        <w:rPr>
          <w:rFonts w:asciiTheme="minorEastAsia" w:hAnsiTheme="minorEastAsia" w:cs="黑体" w:hint="eastAsia"/>
          <w:color w:val="000000"/>
          <w:kern w:val="0"/>
          <w:sz w:val="32"/>
          <w:szCs w:val="32"/>
        </w:rPr>
        <w:t>二、项目支出：指在基本支出以外为完成相关行政任务和事业发展目标所发生的各项支出。</w:t>
      </w:r>
      <w:r>
        <w:rPr>
          <w:rFonts w:asciiTheme="minorEastAsia" w:hAnsiTheme="minorEastAsia" w:cs="黑体" w:hint="eastAsia"/>
          <w:color w:val="000000"/>
          <w:kern w:val="0"/>
          <w:sz w:val="32"/>
          <w:szCs w:val="32"/>
        </w:rPr>
        <w:br/>
      </w:r>
      <w:r>
        <w:rPr>
          <w:rFonts w:asciiTheme="minorEastAsia" w:hAnsiTheme="minorEastAsia" w:cs="黑体" w:hint="eastAsia"/>
          <w:color w:val="000000"/>
          <w:kern w:val="0"/>
          <w:sz w:val="32"/>
          <w:szCs w:val="32"/>
        </w:rPr>
        <w:t xml:space="preserve">    </w:t>
      </w:r>
      <w:r>
        <w:rPr>
          <w:rFonts w:asciiTheme="minorEastAsia" w:hAnsiTheme="minorEastAsia" w:cs="黑体" w:hint="eastAsia"/>
          <w:color w:val="000000"/>
          <w:kern w:val="0"/>
          <w:sz w:val="32"/>
          <w:szCs w:val="32"/>
        </w:rPr>
        <w:t>三、“三公”经费：指通过财政拨款资金安排的因公出国（境）费、公务用车购置及运行费和公务接待费支出。</w:t>
      </w:r>
      <w:r>
        <w:rPr>
          <w:rFonts w:asciiTheme="minorEastAsia" w:hAnsiTheme="minorEastAsia" w:cs="黑体" w:hint="eastAsia"/>
          <w:color w:val="000000"/>
          <w:kern w:val="0"/>
          <w:sz w:val="32"/>
          <w:szCs w:val="32"/>
        </w:rPr>
        <w:br/>
      </w:r>
      <w:r>
        <w:rPr>
          <w:rFonts w:asciiTheme="minorEastAsia" w:hAnsiTheme="minorEastAsia" w:cs="黑体" w:hint="eastAsia"/>
          <w:color w:val="000000"/>
          <w:kern w:val="0"/>
          <w:sz w:val="32"/>
          <w:szCs w:val="32"/>
        </w:rPr>
        <w:t xml:space="preserve">    </w:t>
      </w:r>
      <w:r>
        <w:rPr>
          <w:rFonts w:asciiTheme="minorEastAsia" w:hAnsiTheme="minorEastAsia" w:cs="黑体" w:hint="eastAsia"/>
          <w:color w:val="000000"/>
          <w:kern w:val="0"/>
          <w:sz w:val="32"/>
          <w:szCs w:val="32"/>
        </w:rPr>
        <w:t>四、机关运行经费：是指行政单位和参照公务员法管理事业单位一般公共预算财政拨款基本支出中公用经费之和，包括办公及印刷费、邮电费、差旅费、会议费、福利费、日常维修费、专用材料及一般设备购置费、办公用房水电</w:t>
      </w:r>
      <w:r>
        <w:rPr>
          <w:rFonts w:asciiTheme="minorEastAsia" w:hAnsiTheme="minorEastAsia" w:cs="黑体" w:hint="eastAsia"/>
          <w:color w:val="000000"/>
          <w:kern w:val="0"/>
          <w:sz w:val="32"/>
          <w:szCs w:val="32"/>
        </w:rPr>
        <w:t>费、办公用房取暖费、办公用房物业管理费、公务用车运行维护费以及其他费用等。</w:t>
      </w:r>
      <w:r>
        <w:rPr>
          <w:rFonts w:asciiTheme="minorEastAsia" w:hAnsiTheme="minorEastAsia" w:cs="黑体" w:hint="eastAsia"/>
          <w:color w:val="000000"/>
          <w:kern w:val="0"/>
          <w:sz w:val="32"/>
          <w:szCs w:val="32"/>
        </w:rPr>
        <w:br w:type="page"/>
      </w:r>
    </w:p>
    <w:p w:rsidR="002564FC" w:rsidRDefault="002564FC">
      <w:pPr>
        <w:ind w:firstLineChars="200" w:firstLine="640"/>
        <w:jc w:val="left"/>
        <w:rPr>
          <w:rFonts w:asciiTheme="minorEastAsia" w:hAnsiTheme="minorEastAsia" w:cs="黑体"/>
          <w:color w:val="000000"/>
          <w:kern w:val="0"/>
          <w:sz w:val="32"/>
          <w:szCs w:val="32"/>
        </w:rPr>
      </w:pPr>
    </w:p>
    <w:p w:rsidR="002564FC" w:rsidRDefault="002564FC">
      <w:pPr>
        <w:pStyle w:val="Default"/>
        <w:jc w:val="center"/>
        <w:rPr>
          <w:sz w:val="72"/>
          <w:szCs w:val="72"/>
        </w:rPr>
      </w:pPr>
    </w:p>
    <w:p w:rsidR="002564FC" w:rsidRDefault="002564FC">
      <w:pPr>
        <w:pStyle w:val="Default"/>
        <w:jc w:val="center"/>
        <w:rPr>
          <w:sz w:val="72"/>
          <w:szCs w:val="72"/>
        </w:rPr>
      </w:pPr>
    </w:p>
    <w:p w:rsidR="002564FC" w:rsidRDefault="002564FC">
      <w:pPr>
        <w:pStyle w:val="Default"/>
        <w:jc w:val="center"/>
        <w:rPr>
          <w:sz w:val="72"/>
          <w:szCs w:val="72"/>
        </w:rPr>
      </w:pPr>
    </w:p>
    <w:p w:rsidR="002564FC" w:rsidRDefault="002564FC">
      <w:pPr>
        <w:pStyle w:val="Default"/>
        <w:jc w:val="center"/>
        <w:rPr>
          <w:sz w:val="72"/>
          <w:szCs w:val="72"/>
        </w:rPr>
      </w:pPr>
    </w:p>
    <w:p w:rsidR="002564FC" w:rsidRDefault="002564FC">
      <w:pPr>
        <w:pStyle w:val="Default"/>
        <w:jc w:val="center"/>
        <w:rPr>
          <w:sz w:val="72"/>
          <w:szCs w:val="72"/>
        </w:rPr>
      </w:pPr>
    </w:p>
    <w:p w:rsidR="002564FC" w:rsidRDefault="002564FC">
      <w:pPr>
        <w:pStyle w:val="Default"/>
        <w:jc w:val="center"/>
        <w:rPr>
          <w:sz w:val="72"/>
          <w:szCs w:val="72"/>
        </w:rPr>
      </w:pPr>
    </w:p>
    <w:p w:rsidR="002564FC" w:rsidRDefault="002564FC">
      <w:pPr>
        <w:pStyle w:val="Default"/>
        <w:jc w:val="center"/>
        <w:rPr>
          <w:sz w:val="72"/>
          <w:szCs w:val="72"/>
        </w:rPr>
      </w:pPr>
    </w:p>
    <w:p w:rsidR="002564FC" w:rsidRDefault="002564FC">
      <w:pPr>
        <w:pStyle w:val="Default"/>
        <w:jc w:val="center"/>
        <w:rPr>
          <w:sz w:val="72"/>
          <w:szCs w:val="72"/>
        </w:rPr>
      </w:pPr>
    </w:p>
    <w:p w:rsidR="002564FC" w:rsidRDefault="002564FC">
      <w:pPr>
        <w:pStyle w:val="Default"/>
        <w:jc w:val="center"/>
        <w:rPr>
          <w:sz w:val="72"/>
          <w:szCs w:val="72"/>
        </w:rPr>
      </w:pPr>
    </w:p>
    <w:p w:rsidR="002564FC" w:rsidRDefault="002564FC">
      <w:pPr>
        <w:pStyle w:val="Default"/>
        <w:jc w:val="center"/>
        <w:rPr>
          <w:sz w:val="72"/>
          <w:szCs w:val="72"/>
        </w:rPr>
      </w:pPr>
    </w:p>
    <w:p w:rsidR="002564FC" w:rsidRDefault="002564FC">
      <w:pPr>
        <w:pStyle w:val="Default"/>
        <w:jc w:val="center"/>
        <w:rPr>
          <w:sz w:val="72"/>
          <w:szCs w:val="72"/>
        </w:rPr>
      </w:pPr>
    </w:p>
    <w:p w:rsidR="002564FC" w:rsidRDefault="002564FC">
      <w:pPr>
        <w:pStyle w:val="Default"/>
        <w:jc w:val="center"/>
        <w:rPr>
          <w:sz w:val="72"/>
          <w:szCs w:val="72"/>
        </w:rPr>
      </w:pPr>
    </w:p>
    <w:p w:rsidR="002564FC" w:rsidRDefault="002564FC">
      <w:pPr>
        <w:pStyle w:val="Default"/>
        <w:jc w:val="center"/>
        <w:rPr>
          <w:sz w:val="72"/>
          <w:szCs w:val="72"/>
        </w:rPr>
      </w:pPr>
    </w:p>
    <w:p w:rsidR="002564FC" w:rsidRDefault="002564FC">
      <w:pPr>
        <w:pStyle w:val="Default"/>
        <w:jc w:val="center"/>
        <w:rPr>
          <w:sz w:val="72"/>
          <w:szCs w:val="72"/>
        </w:rPr>
      </w:pPr>
    </w:p>
    <w:p w:rsidR="002564FC" w:rsidRDefault="002564FC">
      <w:pPr>
        <w:pStyle w:val="Default"/>
        <w:jc w:val="center"/>
        <w:rPr>
          <w:sz w:val="72"/>
          <w:szCs w:val="72"/>
        </w:rPr>
      </w:pPr>
    </w:p>
    <w:p w:rsidR="002564FC" w:rsidRDefault="002564FC">
      <w:pPr>
        <w:pStyle w:val="Default"/>
        <w:jc w:val="center"/>
        <w:rPr>
          <w:sz w:val="72"/>
          <w:szCs w:val="72"/>
        </w:rPr>
      </w:pPr>
    </w:p>
    <w:p w:rsidR="002564FC" w:rsidRDefault="002564FC">
      <w:pPr>
        <w:pStyle w:val="Default"/>
        <w:jc w:val="center"/>
        <w:rPr>
          <w:sz w:val="72"/>
          <w:szCs w:val="72"/>
        </w:rPr>
      </w:pPr>
    </w:p>
    <w:p w:rsidR="002564FC" w:rsidRDefault="002564FC">
      <w:pPr>
        <w:pStyle w:val="Default"/>
        <w:jc w:val="center"/>
        <w:rPr>
          <w:sz w:val="72"/>
          <w:szCs w:val="72"/>
        </w:rPr>
      </w:pPr>
    </w:p>
    <w:p w:rsidR="002564FC" w:rsidRDefault="009A5F56">
      <w:pPr>
        <w:pStyle w:val="Default"/>
        <w:jc w:val="center"/>
        <w:rPr>
          <w:sz w:val="72"/>
          <w:szCs w:val="72"/>
        </w:rPr>
      </w:pPr>
      <w:r>
        <w:rPr>
          <w:rFonts w:hint="eastAsia"/>
          <w:sz w:val="72"/>
          <w:szCs w:val="72"/>
        </w:rPr>
        <w:t>第五部分</w:t>
      </w:r>
    </w:p>
    <w:p w:rsidR="002564FC" w:rsidRDefault="002564FC">
      <w:pPr>
        <w:jc w:val="center"/>
        <w:rPr>
          <w:rFonts w:ascii="黑体" w:eastAsia="黑体" w:cs="黑体"/>
          <w:color w:val="000000"/>
          <w:kern w:val="0"/>
          <w:sz w:val="70"/>
          <w:szCs w:val="70"/>
        </w:rPr>
      </w:pPr>
    </w:p>
    <w:p w:rsidR="002564FC" w:rsidRDefault="009A5F56">
      <w:pPr>
        <w:jc w:val="center"/>
        <w:rPr>
          <w:rFonts w:ascii="黑体" w:eastAsia="黑体" w:cs="黑体"/>
          <w:color w:val="000000"/>
          <w:kern w:val="0"/>
          <w:sz w:val="70"/>
          <w:szCs w:val="70"/>
        </w:rPr>
      </w:pPr>
      <w:r>
        <w:rPr>
          <w:rFonts w:ascii="黑体" w:eastAsia="黑体" w:cs="黑体" w:hint="eastAsia"/>
          <w:color w:val="000000"/>
          <w:kern w:val="0"/>
          <w:sz w:val="70"/>
          <w:szCs w:val="70"/>
        </w:rPr>
        <w:t>附件</w:t>
      </w:r>
    </w:p>
    <w:p w:rsidR="002564FC" w:rsidRDefault="009A5F56">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rsidR="002564FC" w:rsidRDefault="002564FC">
      <w:pPr>
        <w:jc w:val="center"/>
        <w:rPr>
          <w:rFonts w:ascii="黑体" w:eastAsia="黑体" w:cs="黑体"/>
          <w:color w:val="000000"/>
          <w:kern w:val="0"/>
          <w:sz w:val="70"/>
          <w:szCs w:val="70"/>
        </w:rPr>
      </w:pPr>
    </w:p>
    <w:p w:rsidR="002564FC" w:rsidRDefault="009A5F56" w:rsidP="009A5F56">
      <w:pPr>
        <w:ind w:firstLineChars="200" w:firstLine="643"/>
        <w:jc w:val="center"/>
        <w:rPr>
          <w:rFonts w:asciiTheme="minorEastAsia" w:hAnsiTheme="minorEastAsia" w:cs="黑体"/>
          <w:b/>
          <w:color w:val="000000"/>
          <w:kern w:val="0"/>
          <w:sz w:val="32"/>
          <w:szCs w:val="32"/>
        </w:rPr>
      </w:pPr>
      <w:r>
        <w:rPr>
          <w:rFonts w:asciiTheme="minorEastAsia" w:hAnsiTheme="minorEastAsia" w:cs="黑体" w:hint="eastAsia"/>
          <w:b/>
          <w:color w:val="000000"/>
          <w:kern w:val="0"/>
          <w:sz w:val="32"/>
          <w:szCs w:val="32"/>
        </w:rPr>
        <w:t>2020</w:t>
      </w:r>
      <w:r>
        <w:rPr>
          <w:rFonts w:asciiTheme="minorEastAsia" w:hAnsiTheme="minorEastAsia" w:cs="黑体" w:hint="eastAsia"/>
          <w:b/>
          <w:color w:val="000000"/>
          <w:kern w:val="0"/>
          <w:sz w:val="32"/>
          <w:szCs w:val="32"/>
        </w:rPr>
        <w:t>年度部门整体支出绩效评价报告</w:t>
      </w:r>
    </w:p>
    <w:p w:rsidR="002564FC" w:rsidRDefault="009A5F56">
      <w:pPr>
        <w:widowControl/>
        <w:shd w:val="clear" w:color="auto" w:fill="FFFFFF"/>
        <w:spacing w:line="225" w:lineRule="atLeast"/>
        <w:rPr>
          <w:rFonts w:ascii="微软雅黑" w:eastAsia="微软雅黑" w:hAnsi="微软雅黑" w:cs="宋体"/>
          <w:color w:val="333333"/>
          <w:kern w:val="0"/>
          <w:sz w:val="32"/>
          <w:szCs w:val="32"/>
        </w:rPr>
      </w:pPr>
      <w:r>
        <w:rPr>
          <w:rFonts w:ascii="宋体" w:eastAsia="宋体" w:hAnsi="宋体" w:cs="宋体" w:hint="eastAsia"/>
          <w:b/>
          <w:bCs/>
          <w:color w:val="333333"/>
          <w:kern w:val="0"/>
          <w:sz w:val="32"/>
          <w:szCs w:val="32"/>
        </w:rPr>
        <w:t>一、单位基本情况</w:t>
      </w:r>
    </w:p>
    <w:p w:rsidR="002564FC" w:rsidRDefault="009A5F56">
      <w:pPr>
        <w:ind w:firstLineChars="200" w:firstLine="640"/>
        <w:rPr>
          <w:rFonts w:ascii="仿宋_GB2312" w:eastAsia="仿宋_GB2312" w:hAnsi="仿宋_GB2312" w:cs="仿宋_GB2312"/>
          <w:color w:val="000000"/>
          <w:sz w:val="32"/>
          <w:szCs w:val="32"/>
        </w:rPr>
      </w:pPr>
      <w:r>
        <w:rPr>
          <w:rFonts w:ascii="宋体" w:eastAsia="宋体" w:hAnsi="宋体" w:cs="宋体" w:hint="eastAsia"/>
          <w:color w:val="333333"/>
          <w:kern w:val="0"/>
          <w:sz w:val="32"/>
          <w:szCs w:val="32"/>
        </w:rPr>
        <w:t>（一）湖南省有色地质勘查局</w:t>
      </w:r>
      <w:r>
        <w:rPr>
          <w:rFonts w:ascii="宋体" w:eastAsia="宋体" w:hAnsi="宋体" w:cs="宋体" w:hint="eastAsia"/>
          <w:color w:val="333333"/>
          <w:kern w:val="0"/>
          <w:sz w:val="32"/>
          <w:szCs w:val="32"/>
        </w:rPr>
        <w:t>二总队</w:t>
      </w:r>
      <w:r>
        <w:rPr>
          <w:rFonts w:ascii="宋体" w:eastAsia="宋体" w:hAnsi="宋体" w:cs="宋体" w:hint="eastAsia"/>
          <w:color w:val="333333"/>
          <w:kern w:val="0"/>
          <w:sz w:val="32"/>
          <w:szCs w:val="32"/>
        </w:rPr>
        <w:t>为</w:t>
      </w:r>
      <w:r>
        <w:rPr>
          <w:rFonts w:ascii="宋体" w:eastAsia="宋体" w:hAnsi="宋体" w:cs="宋体" w:hint="eastAsia"/>
          <w:color w:val="333333"/>
          <w:kern w:val="0"/>
          <w:sz w:val="32"/>
          <w:szCs w:val="32"/>
        </w:rPr>
        <w:t>湖南</w:t>
      </w:r>
      <w:r>
        <w:rPr>
          <w:rFonts w:ascii="宋体" w:eastAsia="宋体" w:hAnsi="宋体" w:cs="宋体" w:hint="eastAsia"/>
          <w:color w:val="333333"/>
          <w:kern w:val="0"/>
          <w:sz w:val="32"/>
          <w:szCs w:val="32"/>
        </w:rPr>
        <w:t>省</w:t>
      </w:r>
      <w:r>
        <w:rPr>
          <w:rFonts w:ascii="宋体" w:eastAsia="宋体" w:hAnsi="宋体" w:cs="宋体" w:hint="eastAsia"/>
          <w:color w:val="333333"/>
          <w:kern w:val="0"/>
          <w:sz w:val="32"/>
          <w:szCs w:val="32"/>
        </w:rPr>
        <w:t>地质院下属二</w:t>
      </w:r>
      <w:r>
        <w:rPr>
          <w:rFonts w:ascii="宋体" w:eastAsia="宋体" w:hAnsi="宋体" w:cs="宋体" w:hint="eastAsia"/>
          <w:color w:val="333333"/>
          <w:kern w:val="0"/>
          <w:sz w:val="32"/>
          <w:szCs w:val="32"/>
        </w:rPr>
        <w:t>级预算事业单位。主要从事地质勘查服务、地质调查、矿产勘查与施工</w:t>
      </w:r>
      <w:r>
        <w:rPr>
          <w:rFonts w:ascii="宋体" w:eastAsia="宋体" w:hAnsi="宋体" w:cs="宋体" w:hint="eastAsia"/>
          <w:color w:val="333333"/>
          <w:kern w:val="0"/>
          <w:sz w:val="32"/>
          <w:szCs w:val="32"/>
        </w:rPr>
        <w:t>,</w:t>
      </w:r>
      <w:r>
        <w:rPr>
          <w:rFonts w:ascii="宋体" w:eastAsia="宋体" w:hAnsi="宋体" w:cs="宋体" w:hint="eastAsia"/>
          <w:color w:val="333333"/>
          <w:kern w:val="0"/>
          <w:sz w:val="32"/>
          <w:szCs w:val="32"/>
        </w:rPr>
        <w:t>兼营基础工程和工民建业务施工等。</w:t>
      </w:r>
      <w:r>
        <w:rPr>
          <w:rFonts w:ascii="仿宋_GB2312" w:eastAsia="仿宋_GB2312" w:hAnsi="仿宋_GB2312" w:cs="仿宋_GB2312" w:hint="eastAsia"/>
          <w:color w:val="000000"/>
          <w:sz w:val="32"/>
          <w:szCs w:val="32"/>
        </w:rPr>
        <w:t xml:space="preserve"> </w:t>
      </w:r>
    </w:p>
    <w:p w:rsidR="002564FC" w:rsidRDefault="009A5F56">
      <w:pPr>
        <w:widowControl/>
        <w:shd w:val="clear" w:color="auto" w:fill="FFFFFF"/>
        <w:spacing w:line="225" w:lineRule="atLeast"/>
        <w:ind w:firstLineChars="200" w:firstLine="640"/>
        <w:rPr>
          <w:rFonts w:ascii="微软雅黑" w:eastAsia="微软雅黑" w:hAnsi="微软雅黑" w:cs="宋体"/>
          <w:color w:val="333333"/>
          <w:kern w:val="0"/>
          <w:sz w:val="32"/>
          <w:szCs w:val="32"/>
        </w:rPr>
      </w:pPr>
      <w:r>
        <w:rPr>
          <w:rFonts w:ascii="宋体" w:eastAsia="宋体" w:hAnsi="宋体" w:cs="宋体" w:hint="eastAsia"/>
          <w:color w:val="333333"/>
          <w:kern w:val="0"/>
          <w:sz w:val="32"/>
          <w:szCs w:val="32"/>
        </w:rPr>
        <w:t>截至</w:t>
      </w:r>
      <w:r>
        <w:rPr>
          <w:rFonts w:ascii="宋体" w:eastAsia="宋体" w:hAnsi="宋体" w:cs="宋体" w:hint="eastAsia"/>
          <w:color w:val="333333"/>
          <w:kern w:val="0"/>
          <w:sz w:val="32"/>
          <w:szCs w:val="32"/>
        </w:rPr>
        <w:t>20</w:t>
      </w:r>
      <w:r>
        <w:rPr>
          <w:rFonts w:ascii="宋体" w:eastAsia="宋体" w:hAnsi="宋体" w:cs="宋体" w:hint="eastAsia"/>
          <w:color w:val="333333"/>
          <w:kern w:val="0"/>
          <w:sz w:val="32"/>
          <w:szCs w:val="32"/>
        </w:rPr>
        <w:t>20</w:t>
      </w:r>
      <w:r>
        <w:rPr>
          <w:rFonts w:ascii="宋体" w:eastAsia="宋体" w:hAnsi="宋体" w:cs="宋体" w:hint="eastAsia"/>
          <w:color w:val="333333"/>
          <w:kern w:val="0"/>
          <w:sz w:val="32"/>
          <w:szCs w:val="32"/>
        </w:rPr>
        <w:t>年末，职工人数共计</w:t>
      </w:r>
      <w:r>
        <w:rPr>
          <w:rFonts w:ascii="宋体" w:eastAsia="宋体" w:hAnsi="宋体" w:cs="宋体" w:hint="eastAsia"/>
          <w:color w:val="000000"/>
          <w:kern w:val="0"/>
          <w:sz w:val="32"/>
          <w:szCs w:val="32"/>
        </w:rPr>
        <w:t>930</w:t>
      </w:r>
      <w:r>
        <w:rPr>
          <w:rFonts w:ascii="宋体" w:eastAsia="宋体" w:hAnsi="宋体" w:cs="宋体" w:hint="eastAsia"/>
          <w:color w:val="000000"/>
          <w:kern w:val="0"/>
          <w:sz w:val="32"/>
          <w:szCs w:val="32"/>
        </w:rPr>
        <w:t>人，其中</w:t>
      </w:r>
      <w:r>
        <w:rPr>
          <w:rFonts w:ascii="宋体" w:eastAsia="宋体" w:hAnsi="宋体" w:cs="宋体" w:hint="eastAsia"/>
          <w:color w:val="000000"/>
          <w:kern w:val="0"/>
          <w:sz w:val="32"/>
          <w:szCs w:val="32"/>
        </w:rPr>
        <w:t>:</w:t>
      </w:r>
      <w:r>
        <w:rPr>
          <w:rFonts w:ascii="宋体" w:eastAsia="宋体" w:hAnsi="宋体" w:cs="宋体" w:hint="eastAsia"/>
          <w:color w:val="000000"/>
          <w:kern w:val="0"/>
          <w:sz w:val="32"/>
          <w:szCs w:val="32"/>
        </w:rPr>
        <w:t>在职</w:t>
      </w:r>
      <w:r>
        <w:rPr>
          <w:rFonts w:ascii="宋体" w:eastAsia="宋体" w:hAnsi="宋体" w:cs="宋体" w:hint="eastAsia"/>
          <w:color w:val="000000"/>
          <w:kern w:val="0"/>
          <w:sz w:val="32"/>
          <w:szCs w:val="32"/>
        </w:rPr>
        <w:t>307</w:t>
      </w:r>
      <w:r>
        <w:rPr>
          <w:rFonts w:ascii="宋体" w:eastAsia="宋体" w:hAnsi="宋体" w:cs="宋体" w:hint="eastAsia"/>
          <w:color w:val="000000"/>
          <w:kern w:val="0"/>
          <w:sz w:val="32"/>
          <w:szCs w:val="32"/>
        </w:rPr>
        <w:t>人</w:t>
      </w:r>
      <w:r>
        <w:rPr>
          <w:rFonts w:ascii="宋体" w:eastAsia="宋体" w:hAnsi="宋体" w:cs="宋体" w:hint="eastAsia"/>
          <w:color w:val="000000"/>
          <w:kern w:val="0"/>
          <w:sz w:val="32"/>
          <w:szCs w:val="32"/>
        </w:rPr>
        <w:t>,</w:t>
      </w:r>
      <w:r>
        <w:rPr>
          <w:rFonts w:ascii="宋体" w:eastAsia="宋体" w:hAnsi="宋体" w:cs="宋体" w:hint="eastAsia"/>
          <w:color w:val="000000"/>
          <w:kern w:val="0"/>
          <w:sz w:val="32"/>
          <w:szCs w:val="32"/>
        </w:rPr>
        <w:t>离休</w:t>
      </w:r>
      <w:r>
        <w:rPr>
          <w:rFonts w:ascii="宋体" w:eastAsia="宋体" w:hAnsi="宋体" w:cs="宋体" w:hint="eastAsia"/>
          <w:color w:val="000000"/>
          <w:kern w:val="0"/>
          <w:sz w:val="32"/>
          <w:szCs w:val="32"/>
        </w:rPr>
        <w:t>1</w:t>
      </w:r>
      <w:r>
        <w:rPr>
          <w:rFonts w:ascii="宋体" w:eastAsia="宋体" w:hAnsi="宋体" w:cs="宋体" w:hint="eastAsia"/>
          <w:color w:val="000000"/>
          <w:kern w:val="0"/>
          <w:sz w:val="32"/>
          <w:szCs w:val="32"/>
        </w:rPr>
        <w:t>人，退休</w:t>
      </w:r>
      <w:r>
        <w:rPr>
          <w:rFonts w:ascii="宋体" w:eastAsia="宋体" w:hAnsi="宋体" w:cs="宋体" w:hint="eastAsia"/>
          <w:color w:val="000000"/>
          <w:kern w:val="0"/>
          <w:sz w:val="32"/>
          <w:szCs w:val="32"/>
        </w:rPr>
        <w:t>622</w:t>
      </w:r>
      <w:r>
        <w:rPr>
          <w:rFonts w:ascii="宋体" w:eastAsia="宋体" w:hAnsi="宋体" w:cs="宋体" w:hint="eastAsia"/>
          <w:color w:val="000000"/>
          <w:kern w:val="0"/>
          <w:sz w:val="32"/>
          <w:szCs w:val="32"/>
        </w:rPr>
        <w:t>人。人员编制数为</w:t>
      </w:r>
      <w:r>
        <w:rPr>
          <w:rFonts w:ascii="宋体" w:eastAsia="宋体" w:hAnsi="宋体" w:cs="宋体" w:hint="eastAsia"/>
          <w:color w:val="000000"/>
          <w:kern w:val="0"/>
          <w:sz w:val="32"/>
          <w:szCs w:val="32"/>
        </w:rPr>
        <w:t>480</w:t>
      </w:r>
      <w:r>
        <w:rPr>
          <w:rFonts w:ascii="宋体" w:eastAsia="宋体" w:hAnsi="宋体" w:cs="宋体" w:hint="eastAsia"/>
          <w:color w:val="000000"/>
          <w:kern w:val="0"/>
          <w:sz w:val="32"/>
          <w:szCs w:val="32"/>
        </w:rPr>
        <w:t>人</w:t>
      </w:r>
      <w:r>
        <w:rPr>
          <w:rFonts w:ascii="宋体" w:eastAsia="宋体" w:hAnsi="宋体" w:cs="宋体" w:hint="eastAsia"/>
          <w:color w:val="000000"/>
          <w:kern w:val="0"/>
          <w:sz w:val="32"/>
          <w:szCs w:val="32"/>
        </w:rPr>
        <w:t>,</w:t>
      </w:r>
      <w:r>
        <w:rPr>
          <w:rFonts w:ascii="宋体" w:eastAsia="宋体" w:hAnsi="宋体" w:cs="宋体" w:hint="eastAsia"/>
          <w:color w:val="000000"/>
          <w:kern w:val="0"/>
          <w:sz w:val="32"/>
          <w:szCs w:val="32"/>
        </w:rPr>
        <w:t>在职人员控制率为</w:t>
      </w:r>
      <w:r>
        <w:rPr>
          <w:rFonts w:ascii="宋体" w:eastAsia="宋体" w:hAnsi="宋体" w:cs="宋体" w:hint="eastAsia"/>
          <w:color w:val="000000"/>
          <w:kern w:val="0"/>
          <w:sz w:val="32"/>
          <w:szCs w:val="32"/>
        </w:rPr>
        <w:t>6</w:t>
      </w:r>
      <w:r>
        <w:rPr>
          <w:rFonts w:ascii="宋体" w:eastAsia="宋体" w:hAnsi="宋体" w:cs="宋体" w:hint="eastAsia"/>
          <w:color w:val="000000"/>
          <w:kern w:val="0"/>
          <w:sz w:val="32"/>
          <w:szCs w:val="32"/>
        </w:rPr>
        <w:t>3.96</w:t>
      </w:r>
      <w:r>
        <w:rPr>
          <w:rFonts w:ascii="宋体" w:eastAsia="宋体" w:hAnsi="宋体" w:cs="宋体" w:hint="eastAsia"/>
          <w:color w:val="000000"/>
          <w:kern w:val="0"/>
          <w:sz w:val="32"/>
          <w:szCs w:val="32"/>
        </w:rPr>
        <w:t>%</w:t>
      </w:r>
      <w:r>
        <w:rPr>
          <w:rFonts w:ascii="宋体" w:eastAsia="宋体" w:hAnsi="宋体" w:cs="宋体" w:hint="eastAsia"/>
          <w:color w:val="000000"/>
          <w:kern w:val="0"/>
          <w:sz w:val="32"/>
          <w:szCs w:val="32"/>
        </w:rPr>
        <w:t>。</w:t>
      </w:r>
    </w:p>
    <w:p w:rsidR="002564FC" w:rsidRDefault="009A5F56">
      <w:pPr>
        <w:widowControl/>
        <w:shd w:val="clear" w:color="auto" w:fill="FFFFFF"/>
        <w:spacing w:line="225" w:lineRule="atLeast"/>
        <w:ind w:firstLine="560"/>
        <w:rPr>
          <w:rFonts w:ascii="微软雅黑" w:eastAsia="微软雅黑" w:hAnsi="微软雅黑" w:cs="宋体"/>
          <w:color w:val="333333"/>
          <w:kern w:val="0"/>
          <w:sz w:val="32"/>
          <w:szCs w:val="32"/>
        </w:rPr>
      </w:pPr>
      <w:r>
        <w:rPr>
          <w:rFonts w:ascii="宋体" w:eastAsia="宋体" w:hAnsi="宋体" w:cs="宋体" w:hint="eastAsia"/>
          <w:color w:val="333333"/>
          <w:kern w:val="0"/>
          <w:sz w:val="32"/>
          <w:szCs w:val="32"/>
        </w:rPr>
        <w:t>（二）</w:t>
      </w:r>
      <w:r>
        <w:rPr>
          <w:rFonts w:ascii="宋体" w:eastAsia="宋体" w:hAnsi="宋体" w:cs="宋体" w:hint="eastAsia"/>
          <w:color w:val="333333"/>
          <w:kern w:val="0"/>
          <w:sz w:val="32"/>
          <w:szCs w:val="32"/>
        </w:rPr>
        <w:t>20</w:t>
      </w:r>
      <w:r>
        <w:rPr>
          <w:rFonts w:ascii="宋体" w:eastAsia="宋体" w:hAnsi="宋体" w:cs="宋体" w:hint="eastAsia"/>
          <w:color w:val="333333"/>
          <w:kern w:val="0"/>
          <w:sz w:val="32"/>
          <w:szCs w:val="32"/>
        </w:rPr>
        <w:t>20</w:t>
      </w:r>
      <w:r>
        <w:rPr>
          <w:rFonts w:ascii="宋体" w:eastAsia="宋体" w:hAnsi="宋体" w:cs="宋体" w:hint="eastAsia"/>
          <w:color w:val="333333"/>
          <w:kern w:val="0"/>
          <w:sz w:val="32"/>
          <w:szCs w:val="32"/>
        </w:rPr>
        <w:t>年，全</w:t>
      </w:r>
      <w:r>
        <w:rPr>
          <w:rFonts w:ascii="宋体" w:eastAsia="宋体" w:hAnsi="宋体" w:cs="宋体" w:hint="eastAsia"/>
          <w:color w:val="333333"/>
          <w:kern w:val="0"/>
          <w:sz w:val="32"/>
          <w:szCs w:val="32"/>
        </w:rPr>
        <w:t>队</w:t>
      </w:r>
      <w:r>
        <w:rPr>
          <w:rFonts w:ascii="宋体" w:eastAsia="宋体" w:hAnsi="宋体" w:cs="宋体" w:hint="eastAsia"/>
          <w:color w:val="333333"/>
          <w:kern w:val="0"/>
          <w:sz w:val="32"/>
          <w:szCs w:val="32"/>
        </w:rPr>
        <w:t>财政拨款指标合计</w:t>
      </w:r>
      <w:r>
        <w:rPr>
          <w:rFonts w:ascii="宋体" w:eastAsia="宋体" w:hAnsi="宋体" w:cs="宋体" w:hint="eastAsia"/>
          <w:color w:val="333333"/>
          <w:kern w:val="0"/>
          <w:sz w:val="32"/>
          <w:szCs w:val="32"/>
        </w:rPr>
        <w:t>5368.65</w:t>
      </w:r>
      <w:r>
        <w:rPr>
          <w:rFonts w:ascii="宋体" w:eastAsia="宋体" w:hAnsi="宋体" w:cs="宋体" w:hint="eastAsia"/>
          <w:color w:val="333333"/>
          <w:kern w:val="0"/>
          <w:sz w:val="32"/>
          <w:szCs w:val="32"/>
        </w:rPr>
        <w:t>万元。其中：上年结余结转指标</w:t>
      </w:r>
      <w:r>
        <w:rPr>
          <w:rFonts w:ascii="宋体" w:eastAsia="宋体" w:hAnsi="宋体" w:cs="宋体" w:hint="eastAsia"/>
          <w:color w:val="333333"/>
          <w:kern w:val="0"/>
          <w:sz w:val="32"/>
          <w:szCs w:val="32"/>
        </w:rPr>
        <w:t>962.94</w:t>
      </w:r>
      <w:r>
        <w:rPr>
          <w:rFonts w:ascii="宋体" w:eastAsia="宋体" w:hAnsi="宋体" w:cs="宋体" w:hint="eastAsia"/>
          <w:color w:val="333333"/>
          <w:kern w:val="0"/>
          <w:sz w:val="32"/>
          <w:szCs w:val="32"/>
        </w:rPr>
        <w:t>万元，省财政批复年初预算</w:t>
      </w:r>
      <w:r>
        <w:rPr>
          <w:rFonts w:ascii="宋体" w:eastAsia="宋体" w:hAnsi="宋体" w:cs="宋体" w:hint="eastAsia"/>
          <w:color w:val="333333"/>
          <w:kern w:val="0"/>
          <w:sz w:val="32"/>
          <w:szCs w:val="32"/>
        </w:rPr>
        <w:t>3165.56</w:t>
      </w:r>
      <w:r>
        <w:rPr>
          <w:rFonts w:ascii="宋体" w:eastAsia="宋体" w:hAnsi="宋体" w:cs="宋体" w:hint="eastAsia"/>
          <w:color w:val="333333"/>
          <w:kern w:val="0"/>
          <w:sz w:val="32"/>
          <w:szCs w:val="32"/>
        </w:rPr>
        <w:t>万元，省财政年中预算调整增加</w:t>
      </w:r>
      <w:r>
        <w:rPr>
          <w:rFonts w:ascii="宋体" w:eastAsia="宋体" w:hAnsi="宋体" w:cs="宋体" w:hint="eastAsia"/>
          <w:color w:val="333333"/>
          <w:kern w:val="0"/>
          <w:sz w:val="32"/>
          <w:szCs w:val="32"/>
        </w:rPr>
        <w:t>1240.15</w:t>
      </w:r>
      <w:r>
        <w:rPr>
          <w:rFonts w:ascii="宋体" w:eastAsia="宋体" w:hAnsi="宋体" w:cs="宋体" w:hint="eastAsia"/>
          <w:color w:val="333333"/>
          <w:kern w:val="0"/>
          <w:sz w:val="32"/>
          <w:szCs w:val="32"/>
        </w:rPr>
        <w:t>万元，年末结转结余</w:t>
      </w:r>
      <w:r>
        <w:rPr>
          <w:rFonts w:ascii="仿宋_GB2312" w:eastAsia="仿宋_GB2312" w:hAnsi="宋体" w:hint="eastAsia"/>
          <w:sz w:val="32"/>
          <w:szCs w:val="32"/>
        </w:rPr>
        <w:t>212.94</w:t>
      </w:r>
      <w:r>
        <w:rPr>
          <w:rFonts w:ascii="宋体" w:eastAsia="宋体" w:hAnsi="宋体" w:cs="宋体" w:hint="eastAsia"/>
          <w:color w:val="333333"/>
          <w:kern w:val="0"/>
          <w:sz w:val="32"/>
          <w:szCs w:val="32"/>
        </w:rPr>
        <w:t>万元。上述财政拨款中，实际整体支出为</w:t>
      </w:r>
      <w:r>
        <w:rPr>
          <w:rFonts w:ascii="宋体" w:eastAsia="宋体" w:hAnsi="宋体" w:cs="宋体" w:hint="eastAsia"/>
          <w:color w:val="333333"/>
          <w:kern w:val="0"/>
          <w:sz w:val="32"/>
          <w:szCs w:val="32"/>
        </w:rPr>
        <w:t>5155.71</w:t>
      </w:r>
      <w:r>
        <w:rPr>
          <w:rFonts w:ascii="宋体" w:eastAsia="宋体" w:hAnsi="宋体" w:cs="宋体" w:hint="eastAsia"/>
          <w:color w:val="333333"/>
          <w:kern w:val="0"/>
          <w:sz w:val="32"/>
          <w:szCs w:val="32"/>
        </w:rPr>
        <w:t>万元，其中基本支出</w:t>
      </w:r>
      <w:r>
        <w:rPr>
          <w:rFonts w:ascii="宋体" w:eastAsia="宋体" w:hAnsi="宋体" w:cs="宋体" w:hint="eastAsia"/>
          <w:color w:val="333333"/>
          <w:kern w:val="0"/>
          <w:sz w:val="32"/>
          <w:szCs w:val="32"/>
        </w:rPr>
        <w:t>4543.26</w:t>
      </w:r>
      <w:r>
        <w:rPr>
          <w:rFonts w:ascii="宋体" w:eastAsia="宋体" w:hAnsi="宋体" w:cs="宋体" w:hint="eastAsia"/>
          <w:color w:val="333333"/>
          <w:kern w:val="0"/>
          <w:sz w:val="32"/>
          <w:szCs w:val="32"/>
        </w:rPr>
        <w:t>万元，项目支出</w:t>
      </w:r>
      <w:r>
        <w:rPr>
          <w:rFonts w:ascii="宋体" w:eastAsia="宋体" w:hAnsi="宋体" w:cs="宋体" w:hint="eastAsia"/>
          <w:color w:val="333333"/>
          <w:kern w:val="0"/>
          <w:sz w:val="32"/>
          <w:szCs w:val="32"/>
        </w:rPr>
        <w:t>612.45</w:t>
      </w:r>
      <w:r>
        <w:rPr>
          <w:rFonts w:ascii="宋体" w:eastAsia="宋体" w:hAnsi="宋体" w:cs="宋体" w:hint="eastAsia"/>
          <w:color w:val="333333"/>
          <w:kern w:val="0"/>
          <w:sz w:val="32"/>
          <w:szCs w:val="32"/>
        </w:rPr>
        <w:t>万元。</w:t>
      </w:r>
      <w:r>
        <w:rPr>
          <w:rFonts w:ascii="宋体" w:eastAsia="宋体" w:hAnsi="宋体" w:cs="宋体" w:hint="eastAsia"/>
          <w:color w:val="000000"/>
          <w:kern w:val="0"/>
          <w:sz w:val="32"/>
          <w:szCs w:val="32"/>
        </w:rPr>
        <w:t>本年度“三公”经费决算合计数为</w:t>
      </w:r>
      <w:r>
        <w:rPr>
          <w:rFonts w:ascii="宋体" w:eastAsia="宋体" w:hAnsi="宋体" w:cs="宋体" w:hint="eastAsia"/>
          <w:color w:val="000000"/>
          <w:kern w:val="0"/>
          <w:sz w:val="32"/>
          <w:szCs w:val="32"/>
        </w:rPr>
        <w:t>12.31</w:t>
      </w:r>
      <w:r>
        <w:rPr>
          <w:rFonts w:ascii="宋体" w:eastAsia="宋体" w:hAnsi="宋体" w:cs="宋体" w:hint="eastAsia"/>
          <w:color w:val="000000"/>
          <w:kern w:val="0"/>
          <w:sz w:val="32"/>
          <w:szCs w:val="32"/>
        </w:rPr>
        <w:t>万元，较</w:t>
      </w:r>
      <w:r>
        <w:rPr>
          <w:rFonts w:ascii="宋体" w:eastAsia="宋体" w:hAnsi="宋体" w:cs="宋体" w:hint="eastAsia"/>
          <w:color w:val="000000"/>
          <w:kern w:val="0"/>
          <w:sz w:val="32"/>
          <w:szCs w:val="32"/>
        </w:rPr>
        <w:t>2018</w:t>
      </w:r>
      <w:r>
        <w:rPr>
          <w:rFonts w:ascii="宋体" w:eastAsia="宋体" w:hAnsi="宋体" w:cs="宋体" w:hint="eastAsia"/>
          <w:color w:val="000000"/>
          <w:kern w:val="0"/>
          <w:sz w:val="32"/>
          <w:szCs w:val="32"/>
        </w:rPr>
        <w:t>年度“三公”经费</w:t>
      </w:r>
      <w:r>
        <w:rPr>
          <w:rFonts w:ascii="宋体" w:eastAsia="宋体" w:hAnsi="宋体" w:cs="宋体" w:hint="eastAsia"/>
          <w:color w:val="000000"/>
          <w:kern w:val="0"/>
          <w:sz w:val="32"/>
          <w:szCs w:val="32"/>
        </w:rPr>
        <w:t>17.18</w:t>
      </w:r>
      <w:r>
        <w:rPr>
          <w:rFonts w:ascii="宋体" w:eastAsia="宋体" w:hAnsi="宋体" w:cs="宋体" w:hint="eastAsia"/>
          <w:color w:val="000000"/>
          <w:kern w:val="0"/>
          <w:sz w:val="32"/>
          <w:szCs w:val="32"/>
        </w:rPr>
        <w:t>万元减少</w:t>
      </w:r>
      <w:r>
        <w:rPr>
          <w:rFonts w:ascii="宋体" w:eastAsia="宋体" w:hAnsi="宋体" w:cs="宋体" w:hint="eastAsia"/>
          <w:color w:val="000000"/>
          <w:kern w:val="0"/>
          <w:sz w:val="32"/>
          <w:szCs w:val="32"/>
        </w:rPr>
        <w:t>4.87</w:t>
      </w:r>
      <w:r>
        <w:rPr>
          <w:rFonts w:ascii="宋体" w:eastAsia="宋体" w:hAnsi="宋体" w:cs="宋体" w:hint="eastAsia"/>
          <w:color w:val="000000"/>
          <w:kern w:val="0"/>
          <w:sz w:val="32"/>
          <w:szCs w:val="32"/>
        </w:rPr>
        <w:t>万元，下降比例为</w:t>
      </w:r>
      <w:r>
        <w:rPr>
          <w:rFonts w:ascii="宋体" w:eastAsia="宋体" w:hAnsi="宋体" w:cs="宋体" w:hint="eastAsia"/>
          <w:color w:val="000000"/>
          <w:kern w:val="0"/>
          <w:sz w:val="32"/>
          <w:szCs w:val="32"/>
        </w:rPr>
        <w:t>28.</w:t>
      </w:r>
      <w:r>
        <w:rPr>
          <w:rFonts w:ascii="宋体" w:eastAsia="宋体" w:hAnsi="宋体" w:cs="宋体" w:hint="eastAsia"/>
          <w:color w:val="000000"/>
          <w:kern w:val="0"/>
          <w:sz w:val="32"/>
          <w:szCs w:val="32"/>
        </w:rPr>
        <w:t>35</w:t>
      </w:r>
      <w:r>
        <w:rPr>
          <w:rFonts w:ascii="宋体" w:eastAsia="宋体" w:hAnsi="宋体" w:cs="宋体" w:hint="eastAsia"/>
          <w:color w:val="000000"/>
          <w:kern w:val="0"/>
          <w:sz w:val="32"/>
          <w:szCs w:val="32"/>
        </w:rPr>
        <w:t>%</w:t>
      </w:r>
      <w:r>
        <w:rPr>
          <w:rFonts w:ascii="宋体" w:eastAsia="宋体" w:hAnsi="宋体" w:cs="宋体" w:hint="eastAsia"/>
          <w:color w:val="000000"/>
          <w:kern w:val="0"/>
          <w:sz w:val="32"/>
          <w:szCs w:val="32"/>
        </w:rPr>
        <w:t>，</w:t>
      </w:r>
      <w:r>
        <w:rPr>
          <w:rFonts w:ascii="宋体" w:eastAsia="宋体" w:hAnsi="宋体" w:cs="宋体" w:hint="eastAsia"/>
          <w:color w:val="333333"/>
          <w:kern w:val="0"/>
          <w:sz w:val="32"/>
          <w:szCs w:val="32"/>
        </w:rPr>
        <w:t>较好地控制了“三公经费”增长。</w:t>
      </w:r>
    </w:p>
    <w:p w:rsidR="002564FC" w:rsidRDefault="009A5F56">
      <w:pPr>
        <w:widowControl/>
        <w:shd w:val="clear" w:color="auto" w:fill="FFFFFF"/>
        <w:spacing w:line="225" w:lineRule="atLeast"/>
        <w:ind w:firstLine="645"/>
        <w:rPr>
          <w:rFonts w:ascii="微软雅黑" w:eastAsia="微软雅黑" w:hAnsi="微软雅黑" w:cs="宋体"/>
          <w:color w:val="333333"/>
          <w:kern w:val="0"/>
          <w:sz w:val="32"/>
          <w:szCs w:val="32"/>
        </w:rPr>
      </w:pPr>
      <w:r>
        <w:rPr>
          <w:rFonts w:ascii="宋体" w:eastAsia="宋体" w:hAnsi="宋体" w:cs="宋体" w:hint="eastAsia"/>
          <w:b/>
          <w:bCs/>
          <w:color w:val="333333"/>
          <w:kern w:val="0"/>
          <w:sz w:val="32"/>
          <w:szCs w:val="32"/>
        </w:rPr>
        <w:t>二、一般公共预算支出及管理情况</w:t>
      </w:r>
    </w:p>
    <w:p w:rsidR="002564FC" w:rsidRDefault="009A5F56">
      <w:pPr>
        <w:widowControl/>
        <w:shd w:val="clear" w:color="auto" w:fill="FFFFFF"/>
        <w:spacing w:line="225" w:lineRule="atLeast"/>
        <w:rPr>
          <w:rFonts w:ascii="微软雅黑" w:eastAsia="微软雅黑" w:hAnsi="微软雅黑" w:cs="宋体"/>
          <w:color w:val="333333"/>
          <w:kern w:val="0"/>
          <w:sz w:val="32"/>
          <w:szCs w:val="32"/>
        </w:rPr>
      </w:pPr>
      <w:r>
        <w:rPr>
          <w:rFonts w:ascii="宋体" w:eastAsia="宋体" w:hAnsi="宋体" w:cs="宋体" w:hint="eastAsia"/>
          <w:color w:val="333333"/>
          <w:kern w:val="0"/>
          <w:sz w:val="32"/>
          <w:szCs w:val="32"/>
        </w:rPr>
        <w:t xml:space="preserve">　</w:t>
      </w:r>
      <w:r>
        <w:rPr>
          <w:rFonts w:ascii="宋体" w:eastAsia="宋体" w:hAnsi="宋体" w:cs="宋体" w:hint="eastAsia"/>
          <w:color w:val="333333"/>
          <w:kern w:val="0"/>
          <w:sz w:val="32"/>
          <w:szCs w:val="32"/>
        </w:rPr>
        <w:t> </w:t>
      </w:r>
      <w:r>
        <w:rPr>
          <w:rFonts w:ascii="宋体" w:eastAsia="宋体" w:hAnsi="宋体" w:cs="宋体" w:hint="eastAsia"/>
          <w:color w:val="333333"/>
          <w:kern w:val="0"/>
          <w:sz w:val="32"/>
          <w:szCs w:val="32"/>
        </w:rPr>
        <w:t>（一）预算执行情况</w:t>
      </w:r>
      <w:r>
        <w:rPr>
          <w:rFonts w:ascii="宋体" w:eastAsia="宋体" w:hAnsi="宋体" w:cs="宋体" w:hint="eastAsia"/>
          <w:color w:val="333333"/>
          <w:kern w:val="0"/>
          <w:sz w:val="32"/>
          <w:szCs w:val="32"/>
        </w:rPr>
        <w:t> </w:t>
      </w:r>
      <w:r>
        <w:rPr>
          <w:rFonts w:ascii="宋体" w:eastAsia="宋体" w:hAnsi="宋体" w:cs="宋体" w:hint="eastAsia"/>
          <w:color w:val="333333"/>
          <w:kern w:val="0"/>
          <w:sz w:val="32"/>
          <w:szCs w:val="32"/>
        </w:rPr>
        <w:t>                         </w:t>
      </w:r>
    </w:p>
    <w:p w:rsidR="002564FC" w:rsidRDefault="009A5F56">
      <w:pPr>
        <w:widowControl/>
        <w:shd w:val="clear" w:color="auto" w:fill="FFFFFF"/>
        <w:spacing w:line="225" w:lineRule="atLeast"/>
        <w:rPr>
          <w:rFonts w:ascii="微软雅黑" w:eastAsia="微软雅黑" w:hAnsi="微软雅黑" w:cs="宋体"/>
          <w:color w:val="333333"/>
          <w:kern w:val="0"/>
          <w:sz w:val="32"/>
          <w:szCs w:val="32"/>
        </w:rPr>
      </w:pPr>
      <w:r>
        <w:rPr>
          <w:rFonts w:ascii="宋体" w:eastAsia="宋体" w:hAnsi="宋体" w:cs="宋体" w:hint="eastAsia"/>
          <w:color w:val="333333"/>
          <w:kern w:val="0"/>
          <w:sz w:val="32"/>
          <w:szCs w:val="32"/>
        </w:rPr>
        <w:t xml:space="preserve">　　</w:t>
      </w:r>
      <w:r>
        <w:rPr>
          <w:rFonts w:ascii="宋体" w:eastAsia="宋体" w:hAnsi="宋体" w:cs="宋体" w:hint="eastAsia"/>
          <w:b/>
          <w:bCs/>
          <w:color w:val="333333"/>
          <w:kern w:val="0"/>
          <w:sz w:val="32"/>
          <w:szCs w:val="32"/>
        </w:rPr>
        <w:t>基本支出执行情况</w:t>
      </w:r>
      <w:r>
        <w:rPr>
          <w:rFonts w:ascii="宋体" w:eastAsia="宋体" w:hAnsi="宋体" w:cs="宋体" w:hint="eastAsia"/>
          <w:b/>
          <w:bCs/>
          <w:color w:val="333333"/>
          <w:kern w:val="0"/>
          <w:sz w:val="32"/>
          <w:szCs w:val="32"/>
        </w:rPr>
        <w:t> </w:t>
      </w:r>
      <w:r>
        <w:rPr>
          <w:rFonts w:ascii="宋体" w:eastAsia="宋体" w:hAnsi="宋体" w:cs="宋体" w:hint="eastAsia"/>
          <w:color w:val="333333"/>
          <w:kern w:val="0"/>
          <w:sz w:val="32"/>
          <w:szCs w:val="32"/>
        </w:rPr>
        <w:t> </w:t>
      </w:r>
      <w:r>
        <w:rPr>
          <w:rFonts w:ascii="宋体" w:eastAsia="宋体" w:hAnsi="宋体" w:cs="宋体" w:hint="eastAsia"/>
          <w:color w:val="333333"/>
          <w:kern w:val="0"/>
          <w:sz w:val="32"/>
          <w:szCs w:val="32"/>
        </w:rPr>
        <w:t>20</w:t>
      </w:r>
      <w:r>
        <w:rPr>
          <w:rFonts w:ascii="宋体" w:eastAsia="宋体" w:hAnsi="宋体" w:cs="宋体" w:hint="eastAsia"/>
          <w:color w:val="333333"/>
          <w:kern w:val="0"/>
          <w:sz w:val="32"/>
          <w:szCs w:val="32"/>
        </w:rPr>
        <w:t>20</w:t>
      </w:r>
      <w:r>
        <w:rPr>
          <w:rFonts w:ascii="宋体" w:eastAsia="宋体" w:hAnsi="宋体" w:cs="宋体" w:hint="eastAsia"/>
          <w:color w:val="333333"/>
          <w:kern w:val="0"/>
          <w:sz w:val="32"/>
          <w:szCs w:val="32"/>
        </w:rPr>
        <w:t>年我</w:t>
      </w:r>
      <w:r>
        <w:rPr>
          <w:rFonts w:ascii="宋体" w:eastAsia="宋体" w:hAnsi="宋体" w:cs="宋体" w:hint="eastAsia"/>
          <w:color w:val="333333"/>
          <w:kern w:val="0"/>
          <w:sz w:val="32"/>
          <w:szCs w:val="32"/>
        </w:rPr>
        <w:t>队</w:t>
      </w:r>
      <w:r>
        <w:rPr>
          <w:rFonts w:ascii="宋体" w:eastAsia="宋体" w:hAnsi="宋体" w:cs="宋体" w:hint="eastAsia"/>
          <w:color w:val="333333"/>
          <w:kern w:val="0"/>
          <w:sz w:val="32"/>
          <w:szCs w:val="32"/>
        </w:rPr>
        <w:t>实际发生基本支出总计</w:t>
      </w:r>
      <w:r>
        <w:rPr>
          <w:rFonts w:ascii="宋体" w:eastAsia="宋体" w:hAnsi="宋体" w:cs="宋体" w:hint="eastAsia"/>
          <w:color w:val="333333"/>
          <w:kern w:val="0"/>
          <w:sz w:val="32"/>
          <w:szCs w:val="32"/>
        </w:rPr>
        <w:t>4543.26</w:t>
      </w:r>
      <w:r>
        <w:rPr>
          <w:rFonts w:ascii="宋体" w:eastAsia="宋体" w:hAnsi="宋体" w:cs="宋体" w:hint="eastAsia"/>
          <w:color w:val="333333"/>
          <w:kern w:val="0"/>
          <w:sz w:val="32"/>
          <w:szCs w:val="32"/>
        </w:rPr>
        <w:t>万元。其中：</w:t>
      </w:r>
    </w:p>
    <w:p w:rsidR="002564FC" w:rsidRDefault="009A5F56">
      <w:pPr>
        <w:widowControl/>
        <w:shd w:val="clear" w:color="auto" w:fill="FFFFFF"/>
        <w:spacing w:line="225" w:lineRule="atLeast"/>
        <w:rPr>
          <w:rFonts w:ascii="微软雅黑" w:eastAsia="微软雅黑" w:hAnsi="微软雅黑" w:cs="宋体"/>
          <w:color w:val="333333"/>
          <w:kern w:val="0"/>
          <w:sz w:val="32"/>
          <w:szCs w:val="32"/>
        </w:rPr>
      </w:pPr>
      <w:r>
        <w:rPr>
          <w:rFonts w:ascii="宋体" w:eastAsia="宋体" w:hAnsi="宋体" w:cs="宋体" w:hint="eastAsia"/>
          <w:color w:val="333333"/>
          <w:kern w:val="0"/>
          <w:sz w:val="32"/>
          <w:szCs w:val="32"/>
        </w:rPr>
        <w:t xml:space="preserve">　　</w:t>
      </w:r>
      <w:r>
        <w:rPr>
          <w:rFonts w:ascii="宋体" w:eastAsia="宋体" w:hAnsi="宋体" w:cs="宋体" w:hint="eastAsia"/>
          <w:color w:val="333333"/>
          <w:kern w:val="0"/>
          <w:sz w:val="32"/>
          <w:szCs w:val="32"/>
        </w:rPr>
        <w:t>1.</w:t>
      </w:r>
      <w:r>
        <w:rPr>
          <w:rFonts w:ascii="宋体" w:eastAsia="宋体" w:hAnsi="宋体" w:cs="宋体" w:hint="eastAsia"/>
          <w:color w:val="333333"/>
          <w:kern w:val="0"/>
          <w:sz w:val="32"/>
          <w:szCs w:val="32"/>
        </w:rPr>
        <w:t>工资福利支出</w:t>
      </w:r>
      <w:r>
        <w:rPr>
          <w:rFonts w:ascii="宋体" w:eastAsia="宋体" w:hAnsi="宋体" w:cs="宋体" w:hint="eastAsia"/>
          <w:color w:val="333333"/>
          <w:kern w:val="0"/>
          <w:sz w:val="32"/>
          <w:szCs w:val="32"/>
        </w:rPr>
        <w:t>3915.57</w:t>
      </w:r>
      <w:r>
        <w:rPr>
          <w:rFonts w:ascii="宋体" w:eastAsia="宋体" w:hAnsi="宋体" w:cs="宋体" w:hint="eastAsia"/>
          <w:color w:val="333333"/>
          <w:kern w:val="0"/>
          <w:sz w:val="32"/>
          <w:szCs w:val="32"/>
        </w:rPr>
        <w:t>万元：基本工资</w:t>
      </w:r>
      <w:r>
        <w:rPr>
          <w:rFonts w:ascii="宋体" w:eastAsia="宋体" w:hAnsi="宋体" w:cs="宋体" w:hint="eastAsia"/>
          <w:color w:val="333333"/>
          <w:kern w:val="0"/>
          <w:sz w:val="32"/>
          <w:szCs w:val="32"/>
        </w:rPr>
        <w:t>987.63</w:t>
      </w:r>
      <w:r>
        <w:rPr>
          <w:rFonts w:ascii="宋体" w:eastAsia="宋体" w:hAnsi="宋体" w:cs="宋体" w:hint="eastAsia"/>
          <w:color w:val="333333"/>
          <w:kern w:val="0"/>
          <w:sz w:val="32"/>
          <w:szCs w:val="32"/>
        </w:rPr>
        <w:t>万元</w:t>
      </w:r>
      <w:r>
        <w:rPr>
          <w:rFonts w:ascii="宋体" w:eastAsia="宋体" w:hAnsi="宋体" w:cs="宋体" w:hint="eastAsia"/>
          <w:color w:val="333333"/>
          <w:kern w:val="0"/>
          <w:sz w:val="32"/>
          <w:szCs w:val="32"/>
        </w:rPr>
        <w:t>,</w:t>
      </w:r>
      <w:r>
        <w:rPr>
          <w:rFonts w:ascii="宋体" w:eastAsia="宋体" w:hAnsi="宋体" w:cs="宋体" w:hint="eastAsia"/>
          <w:color w:val="333333"/>
          <w:kern w:val="0"/>
          <w:sz w:val="32"/>
          <w:szCs w:val="32"/>
        </w:rPr>
        <w:t>津贴补贴</w:t>
      </w:r>
      <w:r>
        <w:rPr>
          <w:rFonts w:ascii="宋体" w:eastAsia="宋体" w:hAnsi="宋体" w:cs="宋体" w:hint="eastAsia"/>
          <w:color w:val="333333"/>
          <w:kern w:val="0"/>
          <w:sz w:val="32"/>
          <w:szCs w:val="32"/>
        </w:rPr>
        <w:t>13</w:t>
      </w:r>
      <w:r>
        <w:rPr>
          <w:rFonts w:ascii="宋体" w:eastAsia="宋体" w:hAnsi="宋体" w:cs="宋体" w:hint="eastAsia"/>
          <w:color w:val="333333"/>
          <w:kern w:val="0"/>
          <w:sz w:val="32"/>
          <w:szCs w:val="32"/>
        </w:rPr>
        <w:t>万元</w:t>
      </w:r>
      <w:r>
        <w:rPr>
          <w:rFonts w:ascii="宋体" w:eastAsia="宋体" w:hAnsi="宋体" w:cs="宋体" w:hint="eastAsia"/>
          <w:color w:val="333333"/>
          <w:kern w:val="0"/>
          <w:sz w:val="32"/>
          <w:szCs w:val="32"/>
        </w:rPr>
        <w:t>,</w:t>
      </w:r>
      <w:r>
        <w:rPr>
          <w:rFonts w:ascii="宋体" w:eastAsia="宋体" w:hAnsi="宋体" w:cs="宋体" w:hint="eastAsia"/>
          <w:color w:val="333333"/>
          <w:kern w:val="0"/>
          <w:sz w:val="32"/>
          <w:szCs w:val="32"/>
        </w:rPr>
        <w:t>奖金</w:t>
      </w:r>
      <w:r>
        <w:rPr>
          <w:rFonts w:ascii="宋体" w:eastAsia="宋体" w:hAnsi="宋体" w:cs="宋体" w:hint="eastAsia"/>
          <w:color w:val="333333"/>
          <w:kern w:val="0"/>
          <w:sz w:val="32"/>
          <w:szCs w:val="32"/>
        </w:rPr>
        <w:t>1393.3</w:t>
      </w:r>
      <w:r>
        <w:rPr>
          <w:rFonts w:ascii="宋体" w:eastAsia="宋体" w:hAnsi="宋体" w:cs="宋体" w:hint="eastAsia"/>
          <w:color w:val="333333"/>
          <w:kern w:val="0"/>
          <w:sz w:val="32"/>
          <w:szCs w:val="32"/>
        </w:rPr>
        <w:t>万元</w:t>
      </w:r>
      <w:r>
        <w:rPr>
          <w:rFonts w:ascii="宋体" w:eastAsia="宋体" w:hAnsi="宋体" w:cs="宋体" w:hint="eastAsia"/>
          <w:color w:val="333333"/>
          <w:kern w:val="0"/>
          <w:sz w:val="32"/>
          <w:szCs w:val="32"/>
        </w:rPr>
        <w:t>,</w:t>
      </w:r>
      <w:r>
        <w:rPr>
          <w:rFonts w:ascii="宋体" w:eastAsia="宋体" w:hAnsi="宋体" w:cs="宋体" w:hint="eastAsia"/>
          <w:color w:val="333333"/>
          <w:kern w:val="0"/>
          <w:sz w:val="32"/>
          <w:szCs w:val="32"/>
        </w:rPr>
        <w:t>绩效工资</w:t>
      </w:r>
      <w:r>
        <w:rPr>
          <w:rFonts w:ascii="宋体" w:eastAsia="宋体" w:hAnsi="宋体" w:cs="宋体" w:hint="eastAsia"/>
          <w:color w:val="333333"/>
          <w:kern w:val="0"/>
          <w:sz w:val="32"/>
          <w:szCs w:val="32"/>
        </w:rPr>
        <w:t>537.94</w:t>
      </w:r>
      <w:r>
        <w:rPr>
          <w:rFonts w:ascii="宋体" w:eastAsia="宋体" w:hAnsi="宋体" w:cs="宋体" w:hint="eastAsia"/>
          <w:color w:val="333333"/>
          <w:kern w:val="0"/>
          <w:sz w:val="32"/>
          <w:szCs w:val="32"/>
        </w:rPr>
        <w:t>万元，机关事业单位基本养老保险费</w:t>
      </w:r>
      <w:r>
        <w:rPr>
          <w:rFonts w:ascii="宋体" w:eastAsia="宋体" w:hAnsi="宋体" w:cs="宋体" w:hint="eastAsia"/>
          <w:color w:val="333333"/>
          <w:kern w:val="0"/>
          <w:sz w:val="32"/>
          <w:szCs w:val="32"/>
        </w:rPr>
        <w:t>424.31</w:t>
      </w:r>
      <w:r>
        <w:rPr>
          <w:rFonts w:ascii="宋体" w:eastAsia="宋体" w:hAnsi="宋体" w:cs="宋体" w:hint="eastAsia"/>
          <w:color w:val="333333"/>
          <w:kern w:val="0"/>
          <w:sz w:val="32"/>
          <w:szCs w:val="32"/>
        </w:rPr>
        <w:t>万元，职工基本医疗保险缴费</w:t>
      </w:r>
      <w:r>
        <w:rPr>
          <w:rFonts w:ascii="宋体" w:eastAsia="宋体" w:hAnsi="宋体" w:cs="宋体" w:hint="eastAsia"/>
          <w:color w:val="333333"/>
          <w:kern w:val="0"/>
          <w:sz w:val="32"/>
          <w:szCs w:val="32"/>
        </w:rPr>
        <w:t>245.99</w:t>
      </w:r>
      <w:r>
        <w:rPr>
          <w:rFonts w:ascii="宋体" w:eastAsia="宋体" w:hAnsi="宋体" w:cs="宋体" w:hint="eastAsia"/>
          <w:color w:val="333333"/>
          <w:kern w:val="0"/>
          <w:sz w:val="32"/>
          <w:szCs w:val="32"/>
        </w:rPr>
        <w:t>万元，其他社会保障缴费</w:t>
      </w:r>
      <w:r>
        <w:rPr>
          <w:rFonts w:ascii="宋体" w:eastAsia="宋体" w:hAnsi="宋体" w:cs="宋体" w:hint="eastAsia"/>
          <w:color w:val="333333"/>
          <w:kern w:val="0"/>
          <w:sz w:val="32"/>
          <w:szCs w:val="32"/>
        </w:rPr>
        <w:t>4</w:t>
      </w:r>
      <w:r>
        <w:rPr>
          <w:rFonts w:ascii="宋体" w:eastAsia="宋体" w:hAnsi="宋体" w:cs="宋体" w:hint="eastAsia"/>
          <w:color w:val="333333"/>
          <w:kern w:val="0"/>
          <w:sz w:val="32"/>
          <w:szCs w:val="32"/>
        </w:rPr>
        <w:t>5.4</w:t>
      </w:r>
      <w:r>
        <w:rPr>
          <w:rFonts w:ascii="宋体" w:eastAsia="宋体" w:hAnsi="宋体" w:cs="宋体" w:hint="eastAsia"/>
          <w:color w:val="333333"/>
          <w:kern w:val="0"/>
          <w:sz w:val="32"/>
          <w:szCs w:val="32"/>
        </w:rPr>
        <w:t>万元，住房公积金</w:t>
      </w:r>
      <w:r>
        <w:rPr>
          <w:rFonts w:ascii="宋体" w:eastAsia="宋体" w:hAnsi="宋体" w:cs="宋体" w:hint="eastAsia"/>
          <w:color w:val="333333"/>
          <w:kern w:val="0"/>
          <w:sz w:val="32"/>
          <w:szCs w:val="32"/>
        </w:rPr>
        <w:t>268</w:t>
      </w:r>
      <w:r>
        <w:rPr>
          <w:rFonts w:ascii="宋体" w:eastAsia="宋体" w:hAnsi="宋体" w:cs="宋体" w:hint="eastAsia"/>
          <w:color w:val="333333"/>
          <w:kern w:val="0"/>
          <w:sz w:val="32"/>
          <w:szCs w:val="32"/>
        </w:rPr>
        <w:t>万元。</w:t>
      </w:r>
    </w:p>
    <w:p w:rsidR="002564FC" w:rsidRDefault="009A5F56">
      <w:pPr>
        <w:widowControl/>
        <w:shd w:val="clear" w:color="auto" w:fill="FFFFFF"/>
        <w:spacing w:line="225" w:lineRule="atLeast"/>
        <w:rPr>
          <w:rFonts w:ascii="微软雅黑" w:eastAsia="微软雅黑" w:hAnsi="微软雅黑" w:cs="宋体"/>
          <w:color w:val="333333"/>
          <w:kern w:val="0"/>
          <w:sz w:val="32"/>
          <w:szCs w:val="32"/>
        </w:rPr>
      </w:pPr>
      <w:r>
        <w:rPr>
          <w:rFonts w:ascii="宋体" w:eastAsia="宋体" w:hAnsi="宋体" w:cs="宋体" w:hint="eastAsia"/>
          <w:color w:val="333333"/>
          <w:kern w:val="0"/>
          <w:sz w:val="32"/>
          <w:szCs w:val="32"/>
        </w:rPr>
        <w:lastRenderedPageBreak/>
        <w:t xml:space="preserve">　　</w:t>
      </w:r>
      <w:r>
        <w:rPr>
          <w:rFonts w:ascii="宋体" w:eastAsia="宋体" w:hAnsi="宋体" w:cs="宋体" w:hint="eastAsia"/>
          <w:color w:val="333333"/>
          <w:kern w:val="0"/>
          <w:sz w:val="32"/>
          <w:szCs w:val="32"/>
        </w:rPr>
        <w:t>2.</w:t>
      </w:r>
      <w:r>
        <w:rPr>
          <w:rFonts w:ascii="宋体" w:eastAsia="宋体" w:hAnsi="宋体" w:cs="宋体" w:hint="eastAsia"/>
          <w:color w:val="333333"/>
          <w:kern w:val="0"/>
          <w:sz w:val="32"/>
          <w:szCs w:val="32"/>
        </w:rPr>
        <w:t>商品和服务支出</w:t>
      </w:r>
      <w:r>
        <w:rPr>
          <w:rFonts w:ascii="宋体" w:eastAsia="宋体" w:hAnsi="宋体" w:cs="宋体" w:hint="eastAsia"/>
          <w:color w:val="333333"/>
          <w:kern w:val="0"/>
          <w:sz w:val="32"/>
          <w:szCs w:val="32"/>
        </w:rPr>
        <w:t>228.12</w:t>
      </w:r>
      <w:r>
        <w:rPr>
          <w:rFonts w:ascii="宋体" w:eastAsia="宋体" w:hAnsi="宋体" w:cs="宋体" w:hint="eastAsia"/>
          <w:color w:val="333333"/>
          <w:kern w:val="0"/>
          <w:sz w:val="32"/>
          <w:szCs w:val="32"/>
        </w:rPr>
        <w:t>万元：办公费</w:t>
      </w:r>
      <w:r>
        <w:rPr>
          <w:rFonts w:ascii="宋体" w:eastAsia="宋体" w:hAnsi="宋体" w:cs="宋体" w:hint="eastAsia"/>
          <w:color w:val="333333"/>
          <w:kern w:val="0"/>
          <w:sz w:val="32"/>
          <w:szCs w:val="32"/>
        </w:rPr>
        <w:t>21.25</w:t>
      </w:r>
      <w:r>
        <w:rPr>
          <w:rFonts w:ascii="宋体" w:eastAsia="宋体" w:hAnsi="宋体" w:cs="宋体" w:hint="eastAsia"/>
          <w:color w:val="333333"/>
          <w:kern w:val="0"/>
          <w:sz w:val="32"/>
          <w:szCs w:val="32"/>
        </w:rPr>
        <w:t>万元</w:t>
      </w:r>
      <w:r>
        <w:rPr>
          <w:rFonts w:ascii="宋体" w:eastAsia="宋体" w:hAnsi="宋体" w:cs="宋体" w:hint="eastAsia"/>
          <w:color w:val="333333"/>
          <w:kern w:val="0"/>
          <w:sz w:val="32"/>
          <w:szCs w:val="32"/>
        </w:rPr>
        <w:t>,</w:t>
      </w:r>
      <w:r>
        <w:rPr>
          <w:rFonts w:ascii="宋体" w:eastAsia="宋体" w:hAnsi="宋体" w:cs="宋体" w:hint="eastAsia"/>
          <w:color w:val="333333"/>
          <w:kern w:val="0"/>
          <w:sz w:val="32"/>
          <w:szCs w:val="32"/>
        </w:rPr>
        <w:t>印刷费</w:t>
      </w:r>
      <w:r>
        <w:rPr>
          <w:rFonts w:ascii="宋体" w:eastAsia="宋体" w:hAnsi="宋体" w:cs="宋体" w:hint="eastAsia"/>
          <w:color w:val="333333"/>
          <w:kern w:val="0"/>
          <w:sz w:val="32"/>
          <w:szCs w:val="32"/>
        </w:rPr>
        <w:t>1.75</w:t>
      </w:r>
      <w:r>
        <w:rPr>
          <w:rFonts w:ascii="宋体" w:eastAsia="宋体" w:hAnsi="宋体" w:cs="宋体" w:hint="eastAsia"/>
          <w:color w:val="333333"/>
          <w:kern w:val="0"/>
          <w:sz w:val="32"/>
          <w:szCs w:val="32"/>
        </w:rPr>
        <w:t>万元</w:t>
      </w:r>
      <w:r>
        <w:rPr>
          <w:rFonts w:ascii="宋体" w:eastAsia="宋体" w:hAnsi="宋体" w:cs="宋体" w:hint="eastAsia"/>
          <w:color w:val="333333"/>
          <w:kern w:val="0"/>
          <w:sz w:val="32"/>
          <w:szCs w:val="32"/>
        </w:rPr>
        <w:t>,</w:t>
      </w:r>
      <w:r>
        <w:rPr>
          <w:rFonts w:ascii="宋体" w:eastAsia="宋体" w:hAnsi="宋体" w:cs="宋体" w:hint="eastAsia"/>
          <w:color w:val="333333"/>
          <w:kern w:val="0"/>
          <w:sz w:val="32"/>
          <w:szCs w:val="32"/>
        </w:rPr>
        <w:t>水费</w:t>
      </w:r>
      <w:r>
        <w:rPr>
          <w:rFonts w:ascii="宋体" w:eastAsia="宋体" w:hAnsi="宋体" w:cs="宋体" w:hint="eastAsia"/>
          <w:color w:val="333333"/>
          <w:kern w:val="0"/>
          <w:sz w:val="32"/>
          <w:szCs w:val="32"/>
        </w:rPr>
        <w:t>4.25</w:t>
      </w:r>
      <w:r>
        <w:rPr>
          <w:rFonts w:ascii="宋体" w:eastAsia="宋体" w:hAnsi="宋体" w:cs="宋体" w:hint="eastAsia"/>
          <w:color w:val="333333"/>
          <w:kern w:val="0"/>
          <w:sz w:val="32"/>
          <w:szCs w:val="32"/>
        </w:rPr>
        <w:t>万元</w:t>
      </w:r>
      <w:r>
        <w:rPr>
          <w:rFonts w:ascii="宋体" w:eastAsia="宋体" w:hAnsi="宋体" w:cs="宋体" w:hint="eastAsia"/>
          <w:color w:val="333333"/>
          <w:kern w:val="0"/>
          <w:sz w:val="32"/>
          <w:szCs w:val="32"/>
        </w:rPr>
        <w:t>,</w:t>
      </w:r>
      <w:r>
        <w:rPr>
          <w:rFonts w:ascii="宋体" w:eastAsia="宋体" w:hAnsi="宋体" w:cs="宋体" w:hint="eastAsia"/>
          <w:color w:val="333333"/>
          <w:kern w:val="0"/>
          <w:sz w:val="32"/>
          <w:szCs w:val="32"/>
        </w:rPr>
        <w:t>电费</w:t>
      </w:r>
      <w:r>
        <w:rPr>
          <w:rFonts w:ascii="宋体" w:eastAsia="宋体" w:hAnsi="宋体" w:cs="宋体" w:hint="eastAsia"/>
          <w:color w:val="333333"/>
          <w:kern w:val="0"/>
          <w:sz w:val="32"/>
          <w:szCs w:val="32"/>
        </w:rPr>
        <w:t>16.87</w:t>
      </w:r>
      <w:r>
        <w:rPr>
          <w:rFonts w:ascii="宋体" w:eastAsia="宋体" w:hAnsi="宋体" w:cs="宋体" w:hint="eastAsia"/>
          <w:color w:val="333333"/>
          <w:kern w:val="0"/>
          <w:sz w:val="32"/>
          <w:szCs w:val="32"/>
        </w:rPr>
        <w:t>万元</w:t>
      </w:r>
      <w:r>
        <w:rPr>
          <w:rFonts w:ascii="宋体" w:eastAsia="宋体" w:hAnsi="宋体" w:cs="宋体" w:hint="eastAsia"/>
          <w:color w:val="333333"/>
          <w:kern w:val="0"/>
          <w:sz w:val="32"/>
          <w:szCs w:val="32"/>
        </w:rPr>
        <w:t>,</w:t>
      </w:r>
      <w:r>
        <w:rPr>
          <w:rFonts w:ascii="宋体" w:eastAsia="宋体" w:hAnsi="宋体" w:cs="宋体" w:hint="eastAsia"/>
          <w:color w:val="333333"/>
          <w:kern w:val="0"/>
          <w:sz w:val="32"/>
          <w:szCs w:val="32"/>
        </w:rPr>
        <w:t>邮电费</w:t>
      </w:r>
      <w:r>
        <w:rPr>
          <w:rFonts w:ascii="宋体" w:eastAsia="宋体" w:hAnsi="宋体" w:cs="宋体" w:hint="eastAsia"/>
          <w:color w:val="333333"/>
          <w:kern w:val="0"/>
          <w:sz w:val="32"/>
          <w:szCs w:val="32"/>
        </w:rPr>
        <w:t>1.12</w:t>
      </w:r>
      <w:r>
        <w:rPr>
          <w:rFonts w:ascii="宋体" w:eastAsia="宋体" w:hAnsi="宋体" w:cs="宋体" w:hint="eastAsia"/>
          <w:color w:val="333333"/>
          <w:kern w:val="0"/>
          <w:sz w:val="32"/>
          <w:szCs w:val="32"/>
        </w:rPr>
        <w:t>万元</w:t>
      </w:r>
      <w:r>
        <w:rPr>
          <w:rFonts w:ascii="宋体" w:eastAsia="宋体" w:hAnsi="宋体" w:cs="宋体" w:hint="eastAsia"/>
          <w:color w:val="333333"/>
          <w:kern w:val="0"/>
          <w:sz w:val="32"/>
          <w:szCs w:val="32"/>
        </w:rPr>
        <w:t>,</w:t>
      </w:r>
      <w:r>
        <w:rPr>
          <w:rFonts w:ascii="宋体" w:eastAsia="宋体" w:hAnsi="宋体" w:cs="宋体" w:hint="eastAsia"/>
          <w:color w:val="333333"/>
          <w:kern w:val="0"/>
          <w:sz w:val="32"/>
          <w:szCs w:val="32"/>
        </w:rPr>
        <w:t>物业管理费</w:t>
      </w:r>
      <w:r>
        <w:rPr>
          <w:rFonts w:ascii="宋体" w:eastAsia="宋体" w:hAnsi="宋体" w:cs="宋体" w:hint="eastAsia"/>
          <w:color w:val="333333"/>
          <w:kern w:val="0"/>
          <w:sz w:val="32"/>
          <w:szCs w:val="32"/>
        </w:rPr>
        <w:t>9.76</w:t>
      </w:r>
      <w:r>
        <w:rPr>
          <w:rFonts w:ascii="宋体" w:eastAsia="宋体" w:hAnsi="宋体" w:cs="宋体" w:hint="eastAsia"/>
          <w:color w:val="333333"/>
          <w:kern w:val="0"/>
          <w:sz w:val="32"/>
          <w:szCs w:val="32"/>
        </w:rPr>
        <w:t>万元</w:t>
      </w:r>
      <w:r>
        <w:rPr>
          <w:rFonts w:ascii="宋体" w:eastAsia="宋体" w:hAnsi="宋体" w:cs="宋体" w:hint="eastAsia"/>
          <w:color w:val="333333"/>
          <w:kern w:val="0"/>
          <w:sz w:val="32"/>
          <w:szCs w:val="32"/>
        </w:rPr>
        <w:t>,</w:t>
      </w:r>
      <w:r>
        <w:rPr>
          <w:rFonts w:ascii="宋体" w:eastAsia="宋体" w:hAnsi="宋体" w:cs="宋体" w:hint="eastAsia"/>
          <w:color w:val="333333"/>
          <w:kern w:val="0"/>
          <w:sz w:val="32"/>
          <w:szCs w:val="32"/>
        </w:rPr>
        <w:t>差旅费</w:t>
      </w:r>
      <w:r>
        <w:rPr>
          <w:rFonts w:ascii="宋体" w:eastAsia="宋体" w:hAnsi="宋体" w:cs="宋体" w:hint="eastAsia"/>
          <w:color w:val="333333"/>
          <w:kern w:val="0"/>
          <w:sz w:val="32"/>
          <w:szCs w:val="32"/>
        </w:rPr>
        <w:t>16.9</w:t>
      </w:r>
      <w:r>
        <w:rPr>
          <w:rFonts w:ascii="宋体" w:eastAsia="宋体" w:hAnsi="宋体" w:cs="宋体" w:hint="eastAsia"/>
          <w:color w:val="333333"/>
          <w:kern w:val="0"/>
          <w:sz w:val="32"/>
          <w:szCs w:val="32"/>
        </w:rPr>
        <w:t>万元，维修</w:t>
      </w:r>
      <w:r>
        <w:rPr>
          <w:rFonts w:ascii="宋体" w:eastAsia="宋体" w:hAnsi="宋体" w:cs="宋体" w:hint="eastAsia"/>
          <w:color w:val="333333"/>
          <w:kern w:val="0"/>
          <w:sz w:val="32"/>
          <w:szCs w:val="32"/>
        </w:rPr>
        <w:t>(</w:t>
      </w:r>
      <w:r>
        <w:rPr>
          <w:rFonts w:ascii="宋体" w:eastAsia="宋体" w:hAnsi="宋体" w:cs="宋体" w:hint="eastAsia"/>
          <w:color w:val="333333"/>
          <w:kern w:val="0"/>
          <w:sz w:val="32"/>
          <w:szCs w:val="32"/>
        </w:rPr>
        <w:t>护</w:t>
      </w:r>
      <w:r>
        <w:rPr>
          <w:rFonts w:ascii="宋体" w:eastAsia="宋体" w:hAnsi="宋体" w:cs="宋体" w:hint="eastAsia"/>
          <w:color w:val="333333"/>
          <w:kern w:val="0"/>
          <w:sz w:val="32"/>
          <w:szCs w:val="32"/>
        </w:rPr>
        <w:t>)</w:t>
      </w:r>
      <w:r>
        <w:rPr>
          <w:rFonts w:ascii="宋体" w:eastAsia="宋体" w:hAnsi="宋体" w:cs="宋体" w:hint="eastAsia"/>
          <w:color w:val="333333"/>
          <w:kern w:val="0"/>
          <w:sz w:val="32"/>
          <w:szCs w:val="32"/>
        </w:rPr>
        <w:t>费</w:t>
      </w:r>
      <w:r>
        <w:rPr>
          <w:rFonts w:ascii="宋体" w:eastAsia="宋体" w:hAnsi="宋体" w:cs="宋体" w:hint="eastAsia"/>
          <w:color w:val="333333"/>
          <w:kern w:val="0"/>
          <w:sz w:val="32"/>
          <w:szCs w:val="32"/>
        </w:rPr>
        <w:t>8.03</w:t>
      </w:r>
      <w:r>
        <w:rPr>
          <w:rFonts w:ascii="宋体" w:eastAsia="宋体" w:hAnsi="宋体" w:cs="宋体" w:hint="eastAsia"/>
          <w:color w:val="333333"/>
          <w:kern w:val="0"/>
          <w:sz w:val="32"/>
          <w:szCs w:val="32"/>
        </w:rPr>
        <w:t>万元</w:t>
      </w:r>
      <w:r>
        <w:rPr>
          <w:rFonts w:ascii="宋体" w:eastAsia="宋体" w:hAnsi="宋体" w:cs="宋体" w:hint="eastAsia"/>
          <w:color w:val="333333"/>
          <w:kern w:val="0"/>
          <w:sz w:val="32"/>
          <w:szCs w:val="32"/>
        </w:rPr>
        <w:t>,</w:t>
      </w:r>
      <w:r>
        <w:rPr>
          <w:rFonts w:ascii="宋体" w:eastAsia="宋体" w:hAnsi="宋体" w:cs="宋体" w:hint="eastAsia"/>
          <w:color w:val="333333"/>
          <w:kern w:val="0"/>
          <w:sz w:val="32"/>
          <w:szCs w:val="32"/>
        </w:rPr>
        <w:t>租赁费</w:t>
      </w:r>
      <w:r>
        <w:rPr>
          <w:rFonts w:ascii="宋体" w:eastAsia="宋体" w:hAnsi="宋体" w:cs="宋体" w:hint="eastAsia"/>
          <w:color w:val="333333"/>
          <w:kern w:val="0"/>
          <w:sz w:val="32"/>
          <w:szCs w:val="32"/>
        </w:rPr>
        <w:t>0.5</w:t>
      </w:r>
      <w:r>
        <w:rPr>
          <w:rFonts w:ascii="宋体" w:eastAsia="宋体" w:hAnsi="宋体" w:cs="宋体" w:hint="eastAsia"/>
          <w:color w:val="333333"/>
          <w:kern w:val="0"/>
          <w:sz w:val="32"/>
          <w:szCs w:val="32"/>
        </w:rPr>
        <w:t>万元</w:t>
      </w:r>
      <w:r>
        <w:rPr>
          <w:rFonts w:ascii="宋体" w:eastAsia="宋体" w:hAnsi="宋体" w:cs="宋体" w:hint="eastAsia"/>
          <w:color w:val="333333"/>
          <w:kern w:val="0"/>
          <w:sz w:val="32"/>
          <w:szCs w:val="32"/>
        </w:rPr>
        <w:t>,</w:t>
      </w:r>
      <w:r>
        <w:rPr>
          <w:rFonts w:ascii="宋体" w:eastAsia="宋体" w:hAnsi="宋体" w:cs="宋体" w:hint="eastAsia"/>
          <w:color w:val="333333"/>
          <w:kern w:val="0"/>
          <w:sz w:val="32"/>
          <w:szCs w:val="32"/>
        </w:rPr>
        <w:t>会议费</w:t>
      </w:r>
      <w:r>
        <w:rPr>
          <w:rFonts w:ascii="宋体" w:eastAsia="宋体" w:hAnsi="宋体" w:cs="宋体" w:hint="eastAsia"/>
          <w:color w:val="333333"/>
          <w:kern w:val="0"/>
          <w:sz w:val="32"/>
          <w:szCs w:val="32"/>
        </w:rPr>
        <w:t>3</w:t>
      </w:r>
      <w:r>
        <w:rPr>
          <w:rFonts w:ascii="宋体" w:eastAsia="宋体" w:hAnsi="宋体" w:cs="宋体" w:hint="eastAsia"/>
          <w:color w:val="333333"/>
          <w:kern w:val="0"/>
          <w:sz w:val="32"/>
          <w:szCs w:val="32"/>
        </w:rPr>
        <w:t>万元</w:t>
      </w:r>
      <w:r>
        <w:rPr>
          <w:rFonts w:ascii="宋体" w:eastAsia="宋体" w:hAnsi="宋体" w:cs="宋体" w:hint="eastAsia"/>
          <w:color w:val="333333"/>
          <w:kern w:val="0"/>
          <w:sz w:val="32"/>
          <w:szCs w:val="32"/>
        </w:rPr>
        <w:t>,</w:t>
      </w:r>
      <w:r>
        <w:rPr>
          <w:rFonts w:ascii="宋体" w:eastAsia="宋体" w:hAnsi="宋体" w:cs="宋体" w:hint="eastAsia"/>
          <w:color w:val="333333"/>
          <w:kern w:val="0"/>
          <w:sz w:val="32"/>
          <w:szCs w:val="32"/>
        </w:rPr>
        <w:t>培训费</w:t>
      </w:r>
      <w:r>
        <w:rPr>
          <w:rFonts w:ascii="宋体" w:eastAsia="宋体" w:hAnsi="宋体" w:cs="宋体" w:hint="eastAsia"/>
          <w:color w:val="333333"/>
          <w:kern w:val="0"/>
          <w:sz w:val="32"/>
          <w:szCs w:val="32"/>
        </w:rPr>
        <w:t>12.3</w:t>
      </w:r>
      <w:r>
        <w:rPr>
          <w:rFonts w:ascii="宋体" w:eastAsia="宋体" w:hAnsi="宋体" w:cs="宋体" w:hint="eastAsia"/>
          <w:color w:val="333333"/>
          <w:kern w:val="0"/>
          <w:sz w:val="32"/>
          <w:szCs w:val="32"/>
        </w:rPr>
        <w:t>万元</w:t>
      </w:r>
      <w:r>
        <w:rPr>
          <w:rFonts w:ascii="宋体" w:eastAsia="宋体" w:hAnsi="宋体" w:cs="宋体" w:hint="eastAsia"/>
          <w:color w:val="333333"/>
          <w:kern w:val="0"/>
          <w:sz w:val="32"/>
          <w:szCs w:val="32"/>
        </w:rPr>
        <w:t>,</w:t>
      </w:r>
      <w:r>
        <w:rPr>
          <w:rFonts w:ascii="宋体" w:eastAsia="宋体" w:hAnsi="宋体" w:cs="宋体" w:hint="eastAsia"/>
          <w:color w:val="333333"/>
          <w:kern w:val="0"/>
          <w:sz w:val="32"/>
          <w:szCs w:val="32"/>
        </w:rPr>
        <w:t>公务接待费</w:t>
      </w:r>
      <w:r>
        <w:rPr>
          <w:rFonts w:ascii="宋体" w:eastAsia="宋体" w:hAnsi="宋体" w:cs="宋体" w:hint="eastAsia"/>
          <w:color w:val="333333"/>
          <w:kern w:val="0"/>
          <w:sz w:val="32"/>
          <w:szCs w:val="32"/>
        </w:rPr>
        <w:t>1</w:t>
      </w:r>
      <w:r>
        <w:rPr>
          <w:rFonts w:ascii="宋体" w:eastAsia="宋体" w:hAnsi="宋体" w:cs="宋体" w:hint="eastAsia"/>
          <w:color w:val="333333"/>
          <w:kern w:val="0"/>
          <w:sz w:val="32"/>
          <w:szCs w:val="32"/>
        </w:rPr>
        <w:t>万元</w:t>
      </w:r>
      <w:r>
        <w:rPr>
          <w:rFonts w:ascii="宋体" w:eastAsia="宋体" w:hAnsi="宋体" w:cs="宋体" w:hint="eastAsia"/>
          <w:color w:val="333333"/>
          <w:kern w:val="0"/>
          <w:sz w:val="32"/>
          <w:szCs w:val="32"/>
        </w:rPr>
        <w:t>,</w:t>
      </w:r>
      <w:r>
        <w:rPr>
          <w:rFonts w:ascii="宋体" w:eastAsia="宋体" w:hAnsi="宋体" w:cs="宋体" w:hint="eastAsia"/>
          <w:color w:val="333333"/>
          <w:kern w:val="0"/>
          <w:sz w:val="32"/>
          <w:szCs w:val="32"/>
        </w:rPr>
        <w:t>劳务费</w:t>
      </w:r>
      <w:r>
        <w:rPr>
          <w:rFonts w:ascii="宋体" w:eastAsia="宋体" w:hAnsi="宋体" w:cs="宋体" w:hint="eastAsia"/>
          <w:color w:val="333333"/>
          <w:kern w:val="0"/>
          <w:sz w:val="32"/>
          <w:szCs w:val="32"/>
        </w:rPr>
        <w:t>8.75</w:t>
      </w:r>
      <w:r>
        <w:rPr>
          <w:rFonts w:ascii="宋体" w:eastAsia="宋体" w:hAnsi="宋体" w:cs="宋体" w:hint="eastAsia"/>
          <w:color w:val="333333"/>
          <w:kern w:val="0"/>
          <w:sz w:val="32"/>
          <w:szCs w:val="32"/>
        </w:rPr>
        <w:t>万元</w:t>
      </w:r>
      <w:r>
        <w:rPr>
          <w:rFonts w:ascii="宋体" w:eastAsia="宋体" w:hAnsi="宋体" w:cs="宋体" w:hint="eastAsia"/>
          <w:color w:val="333333"/>
          <w:kern w:val="0"/>
          <w:sz w:val="32"/>
          <w:szCs w:val="32"/>
        </w:rPr>
        <w:t>,</w:t>
      </w:r>
      <w:r>
        <w:rPr>
          <w:rFonts w:ascii="宋体" w:eastAsia="宋体" w:hAnsi="宋体" w:cs="宋体" w:hint="eastAsia"/>
          <w:color w:val="333333"/>
          <w:kern w:val="0"/>
          <w:sz w:val="32"/>
          <w:szCs w:val="32"/>
        </w:rPr>
        <w:t>工会经费</w:t>
      </w:r>
      <w:r>
        <w:rPr>
          <w:rFonts w:ascii="宋体" w:eastAsia="宋体" w:hAnsi="宋体" w:cs="宋体" w:hint="eastAsia"/>
          <w:color w:val="333333"/>
          <w:kern w:val="0"/>
          <w:sz w:val="32"/>
          <w:szCs w:val="32"/>
        </w:rPr>
        <w:t>38</w:t>
      </w:r>
      <w:r>
        <w:rPr>
          <w:rFonts w:ascii="宋体" w:eastAsia="宋体" w:hAnsi="宋体" w:cs="宋体" w:hint="eastAsia"/>
          <w:color w:val="333333"/>
          <w:kern w:val="0"/>
          <w:sz w:val="32"/>
          <w:szCs w:val="32"/>
        </w:rPr>
        <w:t>万元</w:t>
      </w:r>
      <w:r>
        <w:rPr>
          <w:rFonts w:ascii="宋体" w:eastAsia="宋体" w:hAnsi="宋体" w:cs="宋体" w:hint="eastAsia"/>
          <w:color w:val="333333"/>
          <w:kern w:val="0"/>
          <w:sz w:val="32"/>
          <w:szCs w:val="32"/>
        </w:rPr>
        <w:t>,</w:t>
      </w:r>
      <w:r>
        <w:rPr>
          <w:rFonts w:ascii="宋体" w:eastAsia="宋体" w:hAnsi="宋体" w:cs="宋体" w:hint="eastAsia"/>
          <w:color w:val="333333"/>
          <w:kern w:val="0"/>
          <w:sz w:val="32"/>
          <w:szCs w:val="32"/>
        </w:rPr>
        <w:t>福利费</w:t>
      </w:r>
      <w:r>
        <w:rPr>
          <w:rFonts w:ascii="宋体" w:eastAsia="宋体" w:hAnsi="宋体" w:cs="宋体" w:hint="eastAsia"/>
          <w:color w:val="333333"/>
          <w:kern w:val="0"/>
          <w:sz w:val="32"/>
          <w:szCs w:val="32"/>
        </w:rPr>
        <w:t>21.72</w:t>
      </w:r>
      <w:r>
        <w:rPr>
          <w:rFonts w:ascii="宋体" w:eastAsia="宋体" w:hAnsi="宋体" w:cs="宋体" w:hint="eastAsia"/>
          <w:color w:val="333333"/>
          <w:kern w:val="0"/>
          <w:sz w:val="32"/>
          <w:szCs w:val="32"/>
        </w:rPr>
        <w:t>万元</w:t>
      </w:r>
      <w:r>
        <w:rPr>
          <w:rFonts w:ascii="宋体" w:eastAsia="宋体" w:hAnsi="宋体" w:cs="宋体" w:hint="eastAsia"/>
          <w:color w:val="333333"/>
          <w:kern w:val="0"/>
          <w:sz w:val="32"/>
          <w:szCs w:val="32"/>
        </w:rPr>
        <w:t>,</w:t>
      </w:r>
      <w:r>
        <w:rPr>
          <w:rFonts w:ascii="宋体" w:eastAsia="宋体" w:hAnsi="宋体" w:cs="宋体" w:hint="eastAsia"/>
          <w:color w:val="333333"/>
          <w:kern w:val="0"/>
          <w:sz w:val="32"/>
          <w:szCs w:val="32"/>
        </w:rPr>
        <w:t>公务用车运行维护费</w:t>
      </w:r>
      <w:r>
        <w:rPr>
          <w:rFonts w:ascii="宋体" w:eastAsia="宋体" w:hAnsi="宋体" w:cs="宋体" w:hint="eastAsia"/>
          <w:color w:val="333333"/>
          <w:kern w:val="0"/>
          <w:sz w:val="32"/>
          <w:szCs w:val="32"/>
        </w:rPr>
        <w:t>11.31</w:t>
      </w:r>
      <w:r>
        <w:rPr>
          <w:rFonts w:ascii="宋体" w:eastAsia="宋体" w:hAnsi="宋体" w:cs="宋体" w:hint="eastAsia"/>
          <w:color w:val="333333"/>
          <w:kern w:val="0"/>
          <w:sz w:val="32"/>
          <w:szCs w:val="32"/>
        </w:rPr>
        <w:t>万元</w:t>
      </w:r>
      <w:r>
        <w:rPr>
          <w:rFonts w:ascii="宋体" w:eastAsia="宋体" w:hAnsi="宋体" w:cs="宋体" w:hint="eastAsia"/>
          <w:color w:val="333333"/>
          <w:kern w:val="0"/>
          <w:sz w:val="32"/>
          <w:szCs w:val="32"/>
        </w:rPr>
        <w:t>,</w:t>
      </w:r>
      <w:r>
        <w:rPr>
          <w:rFonts w:ascii="宋体" w:eastAsia="宋体" w:hAnsi="宋体" w:cs="宋体" w:hint="eastAsia"/>
          <w:color w:val="333333"/>
          <w:kern w:val="0"/>
          <w:sz w:val="32"/>
          <w:szCs w:val="32"/>
        </w:rPr>
        <w:t>其他商品和服务支出等</w:t>
      </w:r>
      <w:r>
        <w:rPr>
          <w:rFonts w:ascii="宋体" w:eastAsia="宋体" w:hAnsi="宋体" w:cs="宋体" w:hint="eastAsia"/>
          <w:color w:val="333333"/>
          <w:kern w:val="0"/>
          <w:sz w:val="32"/>
          <w:szCs w:val="32"/>
        </w:rPr>
        <w:t>51.61</w:t>
      </w:r>
      <w:r>
        <w:rPr>
          <w:rFonts w:ascii="宋体" w:eastAsia="宋体" w:hAnsi="宋体" w:cs="宋体" w:hint="eastAsia"/>
          <w:color w:val="333333"/>
          <w:kern w:val="0"/>
          <w:sz w:val="32"/>
          <w:szCs w:val="32"/>
        </w:rPr>
        <w:t>万元。</w:t>
      </w:r>
    </w:p>
    <w:p w:rsidR="002564FC" w:rsidRDefault="009A5F56">
      <w:pPr>
        <w:widowControl/>
        <w:shd w:val="clear" w:color="auto" w:fill="FFFFFF"/>
        <w:spacing w:line="225" w:lineRule="atLeast"/>
        <w:rPr>
          <w:rFonts w:ascii="微软雅黑" w:eastAsia="微软雅黑" w:hAnsi="微软雅黑" w:cs="宋体"/>
          <w:color w:val="333333"/>
          <w:kern w:val="0"/>
          <w:sz w:val="32"/>
          <w:szCs w:val="32"/>
        </w:rPr>
      </w:pPr>
      <w:r>
        <w:rPr>
          <w:rFonts w:ascii="宋体" w:eastAsia="宋体" w:hAnsi="宋体" w:cs="宋体" w:hint="eastAsia"/>
          <w:color w:val="333333"/>
          <w:kern w:val="0"/>
          <w:sz w:val="32"/>
          <w:szCs w:val="32"/>
        </w:rPr>
        <w:t xml:space="preserve">　　</w:t>
      </w:r>
      <w:r>
        <w:rPr>
          <w:rFonts w:ascii="宋体" w:eastAsia="宋体" w:hAnsi="宋体" w:cs="宋体" w:hint="eastAsia"/>
          <w:color w:val="333333"/>
          <w:kern w:val="0"/>
          <w:sz w:val="32"/>
          <w:szCs w:val="32"/>
        </w:rPr>
        <w:t>3.</w:t>
      </w:r>
      <w:r>
        <w:rPr>
          <w:rFonts w:ascii="宋体" w:eastAsia="宋体" w:hAnsi="宋体" w:cs="宋体" w:hint="eastAsia"/>
          <w:color w:val="333333"/>
          <w:kern w:val="0"/>
          <w:sz w:val="32"/>
          <w:szCs w:val="32"/>
        </w:rPr>
        <w:t>对个人和家庭的补助</w:t>
      </w:r>
      <w:r>
        <w:rPr>
          <w:rFonts w:ascii="宋体" w:eastAsia="宋体" w:hAnsi="宋体" w:cs="宋体" w:hint="eastAsia"/>
          <w:color w:val="333333"/>
          <w:kern w:val="0"/>
          <w:sz w:val="32"/>
          <w:szCs w:val="32"/>
        </w:rPr>
        <w:t>399.57</w:t>
      </w:r>
      <w:r>
        <w:rPr>
          <w:rFonts w:ascii="宋体" w:eastAsia="宋体" w:hAnsi="宋体" w:cs="宋体" w:hint="eastAsia"/>
          <w:color w:val="333333"/>
          <w:kern w:val="0"/>
          <w:sz w:val="32"/>
          <w:szCs w:val="32"/>
        </w:rPr>
        <w:t>万元：离休费</w:t>
      </w:r>
      <w:r>
        <w:rPr>
          <w:rFonts w:ascii="宋体" w:eastAsia="宋体" w:hAnsi="宋体" w:cs="宋体" w:hint="eastAsia"/>
          <w:color w:val="333333"/>
          <w:kern w:val="0"/>
          <w:sz w:val="32"/>
          <w:szCs w:val="32"/>
        </w:rPr>
        <w:t>22.82</w:t>
      </w:r>
      <w:r>
        <w:rPr>
          <w:rFonts w:ascii="宋体" w:eastAsia="宋体" w:hAnsi="宋体" w:cs="宋体" w:hint="eastAsia"/>
          <w:color w:val="333333"/>
          <w:kern w:val="0"/>
          <w:sz w:val="32"/>
          <w:szCs w:val="32"/>
        </w:rPr>
        <w:t>万元</w:t>
      </w:r>
      <w:r>
        <w:rPr>
          <w:rFonts w:ascii="宋体" w:eastAsia="宋体" w:hAnsi="宋体" w:cs="宋体" w:hint="eastAsia"/>
          <w:color w:val="333333"/>
          <w:kern w:val="0"/>
          <w:sz w:val="32"/>
          <w:szCs w:val="32"/>
        </w:rPr>
        <w:t>,</w:t>
      </w:r>
      <w:r>
        <w:rPr>
          <w:rFonts w:ascii="宋体" w:eastAsia="宋体" w:hAnsi="宋体" w:cs="宋体" w:hint="eastAsia"/>
          <w:color w:val="333333"/>
          <w:kern w:val="0"/>
          <w:sz w:val="32"/>
          <w:szCs w:val="32"/>
        </w:rPr>
        <w:t>抚恤金</w:t>
      </w:r>
      <w:r>
        <w:rPr>
          <w:rFonts w:ascii="宋体" w:eastAsia="宋体" w:hAnsi="宋体" w:cs="宋体" w:hint="eastAsia"/>
          <w:color w:val="333333"/>
          <w:kern w:val="0"/>
          <w:sz w:val="32"/>
          <w:szCs w:val="32"/>
        </w:rPr>
        <w:t>217.99</w:t>
      </w:r>
      <w:r>
        <w:rPr>
          <w:rFonts w:ascii="宋体" w:eastAsia="宋体" w:hAnsi="宋体" w:cs="宋体" w:hint="eastAsia"/>
          <w:color w:val="333333"/>
          <w:kern w:val="0"/>
          <w:sz w:val="32"/>
          <w:szCs w:val="32"/>
        </w:rPr>
        <w:t>万元</w:t>
      </w:r>
      <w:r>
        <w:rPr>
          <w:rFonts w:ascii="宋体" w:eastAsia="宋体" w:hAnsi="宋体" w:cs="宋体" w:hint="eastAsia"/>
          <w:color w:val="333333"/>
          <w:kern w:val="0"/>
          <w:sz w:val="32"/>
          <w:szCs w:val="32"/>
        </w:rPr>
        <w:t>,</w:t>
      </w:r>
      <w:r>
        <w:rPr>
          <w:rFonts w:ascii="宋体" w:eastAsia="宋体" w:hAnsi="宋体" w:cs="宋体" w:hint="eastAsia"/>
          <w:color w:val="333333"/>
          <w:kern w:val="0"/>
          <w:sz w:val="32"/>
          <w:szCs w:val="32"/>
        </w:rPr>
        <w:t>生活补助</w:t>
      </w:r>
      <w:r>
        <w:rPr>
          <w:rFonts w:ascii="宋体" w:eastAsia="宋体" w:hAnsi="宋体" w:cs="宋体" w:hint="eastAsia"/>
          <w:color w:val="333333"/>
          <w:kern w:val="0"/>
          <w:sz w:val="32"/>
          <w:szCs w:val="32"/>
        </w:rPr>
        <w:t>79.04</w:t>
      </w:r>
      <w:r>
        <w:rPr>
          <w:rFonts w:ascii="宋体" w:eastAsia="宋体" w:hAnsi="宋体" w:cs="宋体" w:hint="eastAsia"/>
          <w:color w:val="333333"/>
          <w:kern w:val="0"/>
          <w:sz w:val="32"/>
          <w:szCs w:val="32"/>
        </w:rPr>
        <w:t>万元</w:t>
      </w:r>
      <w:r>
        <w:rPr>
          <w:rFonts w:ascii="宋体" w:eastAsia="宋体" w:hAnsi="宋体" w:cs="宋体" w:hint="eastAsia"/>
          <w:color w:val="333333"/>
          <w:kern w:val="0"/>
          <w:sz w:val="32"/>
          <w:szCs w:val="32"/>
        </w:rPr>
        <w:t>,</w:t>
      </w:r>
      <w:r>
        <w:rPr>
          <w:rFonts w:ascii="宋体" w:eastAsia="宋体" w:hAnsi="宋体" w:cs="宋体" w:hint="eastAsia"/>
          <w:color w:val="333333"/>
          <w:kern w:val="0"/>
          <w:sz w:val="32"/>
          <w:szCs w:val="32"/>
        </w:rPr>
        <w:t>医疗费</w:t>
      </w:r>
      <w:r>
        <w:rPr>
          <w:rFonts w:ascii="宋体" w:eastAsia="宋体" w:hAnsi="宋体" w:cs="宋体" w:hint="eastAsia"/>
          <w:color w:val="333333"/>
          <w:kern w:val="0"/>
          <w:sz w:val="32"/>
          <w:szCs w:val="32"/>
        </w:rPr>
        <w:t>40.58</w:t>
      </w:r>
      <w:r>
        <w:rPr>
          <w:rFonts w:ascii="宋体" w:eastAsia="宋体" w:hAnsi="宋体" w:cs="宋体" w:hint="eastAsia"/>
          <w:color w:val="333333"/>
          <w:kern w:val="0"/>
          <w:sz w:val="32"/>
          <w:szCs w:val="32"/>
        </w:rPr>
        <w:t>万元</w:t>
      </w:r>
      <w:r>
        <w:rPr>
          <w:rFonts w:ascii="宋体" w:eastAsia="宋体" w:hAnsi="宋体" w:cs="宋体" w:hint="eastAsia"/>
          <w:color w:val="333333"/>
          <w:kern w:val="0"/>
          <w:sz w:val="32"/>
          <w:szCs w:val="32"/>
        </w:rPr>
        <w:t>,</w:t>
      </w:r>
      <w:r>
        <w:rPr>
          <w:rFonts w:ascii="宋体" w:eastAsia="宋体" w:hAnsi="宋体" w:cs="宋体" w:hint="eastAsia"/>
          <w:color w:val="333333"/>
          <w:kern w:val="0"/>
          <w:sz w:val="32"/>
          <w:szCs w:val="32"/>
        </w:rPr>
        <w:t>奖励金</w:t>
      </w:r>
      <w:r>
        <w:rPr>
          <w:rFonts w:ascii="宋体" w:eastAsia="宋体" w:hAnsi="宋体" w:cs="宋体" w:hint="eastAsia"/>
          <w:color w:val="333333"/>
          <w:kern w:val="0"/>
          <w:sz w:val="32"/>
          <w:szCs w:val="32"/>
        </w:rPr>
        <w:t>26.40</w:t>
      </w:r>
      <w:r>
        <w:rPr>
          <w:rFonts w:ascii="宋体" w:eastAsia="宋体" w:hAnsi="宋体" w:cs="宋体" w:hint="eastAsia"/>
          <w:color w:val="333333"/>
          <w:kern w:val="0"/>
          <w:sz w:val="32"/>
          <w:szCs w:val="32"/>
        </w:rPr>
        <w:t>万元</w:t>
      </w:r>
      <w:r>
        <w:rPr>
          <w:rFonts w:ascii="宋体" w:eastAsia="宋体" w:hAnsi="宋体" w:cs="宋体" w:hint="eastAsia"/>
          <w:color w:val="333333"/>
          <w:kern w:val="0"/>
          <w:sz w:val="32"/>
          <w:szCs w:val="32"/>
        </w:rPr>
        <w:t>,</w:t>
      </w:r>
      <w:r>
        <w:rPr>
          <w:rFonts w:ascii="宋体" w:eastAsia="宋体" w:hAnsi="宋体" w:cs="宋体" w:hint="eastAsia"/>
          <w:color w:val="333333"/>
          <w:kern w:val="0"/>
          <w:sz w:val="32"/>
          <w:szCs w:val="32"/>
        </w:rPr>
        <w:t>其他对个人和家庭的</w:t>
      </w:r>
      <w:r>
        <w:rPr>
          <w:rFonts w:ascii="宋体" w:eastAsia="宋体" w:hAnsi="宋体" w:cs="宋体" w:hint="eastAsia"/>
          <w:color w:val="333333"/>
          <w:kern w:val="0"/>
          <w:sz w:val="32"/>
          <w:szCs w:val="32"/>
        </w:rPr>
        <w:t>补助支出</w:t>
      </w:r>
      <w:r>
        <w:rPr>
          <w:rFonts w:ascii="宋体" w:eastAsia="宋体" w:hAnsi="宋体" w:cs="宋体" w:hint="eastAsia"/>
          <w:color w:val="333333"/>
          <w:kern w:val="0"/>
          <w:sz w:val="32"/>
          <w:szCs w:val="32"/>
        </w:rPr>
        <w:t>12.74</w:t>
      </w:r>
      <w:r>
        <w:rPr>
          <w:rFonts w:ascii="宋体" w:eastAsia="宋体" w:hAnsi="宋体" w:cs="宋体" w:hint="eastAsia"/>
          <w:color w:val="333333"/>
          <w:kern w:val="0"/>
          <w:sz w:val="32"/>
          <w:szCs w:val="32"/>
        </w:rPr>
        <w:t>万元。</w:t>
      </w:r>
    </w:p>
    <w:p w:rsidR="002564FC" w:rsidRDefault="009A5F56" w:rsidP="009A5F56">
      <w:pPr>
        <w:spacing w:line="360" w:lineRule="auto"/>
        <w:ind w:firstLineChars="200" w:firstLine="643"/>
        <w:jc w:val="left"/>
        <w:rPr>
          <w:rFonts w:ascii="仿宋_GB2312" w:eastAsia="仿宋_GB2312" w:hAnsi="仿宋_GB2312" w:cs="仿宋_GB2312"/>
          <w:bCs/>
          <w:color w:val="000000"/>
          <w:sz w:val="32"/>
          <w:szCs w:val="32"/>
        </w:rPr>
      </w:pPr>
      <w:r>
        <w:rPr>
          <w:rFonts w:ascii="宋体" w:eastAsia="宋体" w:hAnsi="宋体" w:cs="宋体" w:hint="eastAsia"/>
          <w:b/>
          <w:bCs/>
          <w:color w:val="333333"/>
          <w:kern w:val="0"/>
          <w:sz w:val="32"/>
          <w:szCs w:val="32"/>
        </w:rPr>
        <w:t xml:space="preserve">　项目支出执行情况</w:t>
      </w:r>
      <w:r>
        <w:rPr>
          <w:rFonts w:ascii="宋体" w:eastAsia="宋体" w:hAnsi="宋体" w:cs="宋体" w:hint="eastAsia"/>
          <w:color w:val="333333"/>
          <w:kern w:val="0"/>
          <w:sz w:val="32"/>
          <w:szCs w:val="32"/>
        </w:rPr>
        <w:t> </w:t>
      </w:r>
      <w:r>
        <w:rPr>
          <w:rFonts w:ascii="宋体" w:eastAsia="宋体" w:hAnsi="宋体" w:cs="宋体" w:hint="eastAsia"/>
          <w:color w:val="333333"/>
          <w:kern w:val="0"/>
          <w:sz w:val="32"/>
          <w:szCs w:val="32"/>
        </w:rPr>
        <w:t xml:space="preserve"> 2020</w:t>
      </w:r>
      <w:r>
        <w:rPr>
          <w:rFonts w:ascii="宋体" w:eastAsia="宋体" w:hAnsi="宋体" w:cs="宋体" w:hint="eastAsia"/>
          <w:color w:val="333333"/>
          <w:kern w:val="0"/>
          <w:sz w:val="32"/>
          <w:szCs w:val="32"/>
        </w:rPr>
        <w:t>年</w:t>
      </w:r>
      <w:r>
        <w:rPr>
          <w:rFonts w:ascii="宋体" w:eastAsia="宋体" w:hAnsi="宋体" w:cs="宋体" w:hint="eastAsia"/>
          <w:color w:val="333333"/>
          <w:sz w:val="32"/>
          <w:szCs w:val="32"/>
          <w:shd w:val="clear" w:color="auto" w:fill="FFFFFF"/>
        </w:rPr>
        <w:t>我队无</w:t>
      </w:r>
      <w:r>
        <w:rPr>
          <w:rFonts w:ascii="宋体" w:eastAsia="宋体" w:hAnsi="宋体" w:cs="宋体" w:hint="eastAsia"/>
          <w:color w:val="333333"/>
          <w:sz w:val="32"/>
          <w:szCs w:val="32"/>
          <w:shd w:val="clear" w:color="auto" w:fill="FFFFFF"/>
        </w:rPr>
        <w:t>省级专项资金</w:t>
      </w:r>
      <w:r>
        <w:rPr>
          <w:rFonts w:ascii="宋体" w:eastAsia="宋体" w:hAnsi="宋体" w:cs="宋体" w:hint="eastAsia"/>
          <w:color w:val="333333"/>
          <w:sz w:val="32"/>
          <w:szCs w:val="32"/>
          <w:shd w:val="clear" w:color="auto" w:fill="FFFFFF"/>
        </w:rPr>
        <w:t>。</w:t>
      </w:r>
      <w:r>
        <w:rPr>
          <w:rFonts w:ascii="宋体" w:eastAsia="宋体" w:hAnsi="宋体" w:cs="宋体" w:hint="eastAsia"/>
          <w:color w:val="333333"/>
          <w:kern w:val="0"/>
          <w:sz w:val="32"/>
          <w:szCs w:val="32"/>
        </w:rPr>
        <w:t>我队实际发生项目支出</w:t>
      </w:r>
      <w:r>
        <w:rPr>
          <w:rFonts w:ascii="宋体" w:eastAsia="宋体" w:hAnsi="宋体" w:cs="宋体" w:hint="eastAsia"/>
          <w:color w:val="333333"/>
          <w:kern w:val="0"/>
          <w:sz w:val="32"/>
          <w:szCs w:val="32"/>
        </w:rPr>
        <w:t>612.45</w:t>
      </w:r>
      <w:r>
        <w:rPr>
          <w:rFonts w:ascii="宋体" w:eastAsia="宋体" w:hAnsi="宋体" w:cs="宋体" w:hint="eastAsia"/>
          <w:color w:val="333333"/>
          <w:kern w:val="0"/>
          <w:sz w:val="32"/>
          <w:szCs w:val="32"/>
        </w:rPr>
        <w:t>万元</w:t>
      </w:r>
      <w:r>
        <w:rPr>
          <w:rFonts w:ascii="宋体" w:eastAsia="宋体" w:hAnsi="宋体" w:cs="宋体" w:hint="eastAsia"/>
          <w:color w:val="333333"/>
          <w:kern w:val="0"/>
          <w:sz w:val="32"/>
          <w:szCs w:val="32"/>
        </w:rPr>
        <w:t>,</w:t>
      </w:r>
      <w:r>
        <w:rPr>
          <w:rFonts w:ascii="宋体" w:eastAsia="宋体" w:hAnsi="宋体" w:cs="宋体" w:hint="eastAsia"/>
          <w:color w:val="333333"/>
          <w:kern w:val="0"/>
          <w:sz w:val="32"/>
          <w:szCs w:val="32"/>
        </w:rPr>
        <w:t>其中商品和服务支出类项目支出</w:t>
      </w:r>
      <w:r>
        <w:rPr>
          <w:rFonts w:ascii="宋体" w:eastAsia="宋体" w:hAnsi="宋体" w:cs="宋体" w:hint="eastAsia"/>
          <w:color w:val="333333"/>
          <w:kern w:val="0"/>
          <w:sz w:val="32"/>
          <w:szCs w:val="32"/>
        </w:rPr>
        <w:t>600.68</w:t>
      </w:r>
      <w:r>
        <w:rPr>
          <w:rFonts w:ascii="宋体" w:eastAsia="宋体" w:hAnsi="宋体" w:cs="宋体" w:hint="eastAsia"/>
          <w:color w:val="333333"/>
          <w:kern w:val="0"/>
          <w:sz w:val="32"/>
          <w:szCs w:val="32"/>
        </w:rPr>
        <w:t>万元，对个人和家庭的补助支出</w:t>
      </w:r>
      <w:r>
        <w:rPr>
          <w:rFonts w:ascii="宋体" w:eastAsia="宋体" w:hAnsi="宋体" w:cs="宋体" w:hint="eastAsia"/>
          <w:color w:val="333333"/>
          <w:kern w:val="0"/>
          <w:sz w:val="32"/>
          <w:szCs w:val="32"/>
        </w:rPr>
        <w:t>11.75</w:t>
      </w:r>
      <w:r>
        <w:rPr>
          <w:rFonts w:ascii="宋体" w:eastAsia="宋体" w:hAnsi="宋体" w:cs="宋体" w:hint="eastAsia"/>
          <w:color w:val="333333"/>
          <w:kern w:val="0"/>
          <w:sz w:val="32"/>
          <w:szCs w:val="32"/>
        </w:rPr>
        <w:t>万元。主要是地勘事业发展专项</w:t>
      </w:r>
      <w:r>
        <w:rPr>
          <w:rFonts w:ascii="宋体" w:eastAsia="宋体" w:hAnsi="宋体" w:cs="宋体" w:hint="eastAsia"/>
          <w:color w:val="333333"/>
          <w:kern w:val="0"/>
          <w:sz w:val="32"/>
          <w:szCs w:val="32"/>
        </w:rPr>
        <w:t>30</w:t>
      </w:r>
      <w:r>
        <w:rPr>
          <w:rFonts w:ascii="宋体" w:eastAsia="宋体" w:hAnsi="宋体" w:cs="宋体" w:hint="eastAsia"/>
          <w:color w:val="333333"/>
          <w:kern w:val="0"/>
          <w:sz w:val="32"/>
          <w:szCs w:val="32"/>
        </w:rPr>
        <w:t>万元，遗属生活补助和地勘发展专项合计</w:t>
      </w:r>
      <w:r>
        <w:rPr>
          <w:rFonts w:ascii="宋体" w:eastAsia="宋体" w:hAnsi="宋体" w:cs="宋体" w:hint="eastAsia"/>
          <w:color w:val="333333"/>
          <w:kern w:val="0"/>
          <w:sz w:val="32"/>
          <w:szCs w:val="32"/>
        </w:rPr>
        <w:t>261.75</w:t>
      </w:r>
      <w:r>
        <w:rPr>
          <w:rFonts w:ascii="宋体" w:eastAsia="宋体" w:hAnsi="宋体" w:cs="宋体" w:hint="eastAsia"/>
          <w:color w:val="333333"/>
          <w:kern w:val="0"/>
          <w:sz w:val="32"/>
          <w:szCs w:val="32"/>
        </w:rPr>
        <w:t>万元，地质及地灾等项目支出</w:t>
      </w:r>
      <w:r>
        <w:rPr>
          <w:rFonts w:ascii="宋体" w:eastAsia="宋体" w:hAnsi="宋体" w:cs="宋体" w:hint="eastAsia"/>
          <w:color w:val="333333"/>
          <w:kern w:val="0"/>
          <w:sz w:val="32"/>
          <w:szCs w:val="32"/>
        </w:rPr>
        <w:t>320.7</w:t>
      </w:r>
      <w:r>
        <w:rPr>
          <w:rFonts w:ascii="宋体" w:eastAsia="宋体" w:hAnsi="宋体" w:cs="宋体" w:hint="eastAsia"/>
          <w:color w:val="333333"/>
          <w:kern w:val="0"/>
          <w:sz w:val="32"/>
          <w:szCs w:val="32"/>
        </w:rPr>
        <w:t>万元。</w:t>
      </w:r>
    </w:p>
    <w:p w:rsidR="002564FC" w:rsidRDefault="009A5F56">
      <w:pPr>
        <w:widowControl/>
        <w:shd w:val="clear" w:color="auto" w:fill="FFFFFF"/>
        <w:spacing w:line="225" w:lineRule="atLeast"/>
        <w:rPr>
          <w:rFonts w:ascii="微软雅黑" w:eastAsia="宋体" w:hAnsi="微软雅黑" w:cs="宋体"/>
          <w:color w:val="333333"/>
          <w:kern w:val="0"/>
          <w:sz w:val="32"/>
          <w:szCs w:val="32"/>
        </w:rPr>
      </w:pPr>
      <w:r>
        <w:rPr>
          <w:rFonts w:ascii="宋体" w:eastAsia="宋体" w:hAnsi="宋体" w:cs="宋体" w:hint="eastAsia"/>
          <w:color w:val="333333"/>
          <w:kern w:val="0"/>
          <w:sz w:val="32"/>
          <w:szCs w:val="32"/>
        </w:rPr>
        <w:t xml:space="preserve">　　部门整体支出实际发生总额为</w:t>
      </w:r>
      <w:r>
        <w:rPr>
          <w:rFonts w:ascii="宋体" w:eastAsia="宋体" w:hAnsi="宋体" w:cs="宋体" w:hint="eastAsia"/>
          <w:color w:val="333333"/>
          <w:kern w:val="0"/>
          <w:sz w:val="32"/>
          <w:szCs w:val="32"/>
        </w:rPr>
        <w:t>5155.71</w:t>
      </w:r>
      <w:r>
        <w:rPr>
          <w:rFonts w:ascii="宋体" w:eastAsia="宋体" w:hAnsi="宋体" w:cs="宋体" w:hint="eastAsia"/>
          <w:color w:val="333333"/>
          <w:kern w:val="0"/>
          <w:sz w:val="32"/>
          <w:szCs w:val="32"/>
        </w:rPr>
        <w:t>万元，其中本年追加预算</w:t>
      </w:r>
      <w:r>
        <w:rPr>
          <w:rFonts w:ascii="宋体" w:eastAsia="宋体" w:hAnsi="宋体" w:cs="宋体" w:hint="eastAsia"/>
          <w:kern w:val="0"/>
          <w:sz w:val="32"/>
          <w:szCs w:val="32"/>
        </w:rPr>
        <w:t>1240.15</w:t>
      </w:r>
      <w:r>
        <w:rPr>
          <w:rFonts w:ascii="宋体" w:eastAsia="宋体" w:hAnsi="宋体" w:cs="宋体" w:hint="eastAsia"/>
          <w:color w:val="333333"/>
          <w:kern w:val="0"/>
          <w:sz w:val="32"/>
          <w:szCs w:val="32"/>
        </w:rPr>
        <w:t>万元，预算完成率、预算控制率较要求有一定偏差，主要是由于政策性增资包括</w:t>
      </w:r>
      <w:r>
        <w:rPr>
          <w:rFonts w:ascii="宋体" w:eastAsia="宋体" w:hAnsi="宋体" w:cs="宋体" w:hint="eastAsia"/>
          <w:color w:val="333333"/>
          <w:kern w:val="0"/>
          <w:sz w:val="32"/>
          <w:szCs w:val="32"/>
        </w:rPr>
        <w:t>2019</w:t>
      </w:r>
      <w:r>
        <w:rPr>
          <w:rFonts w:ascii="宋体" w:eastAsia="宋体" w:hAnsi="宋体" w:cs="宋体" w:hint="eastAsia"/>
          <w:color w:val="333333"/>
          <w:kern w:val="0"/>
          <w:sz w:val="32"/>
          <w:szCs w:val="32"/>
        </w:rPr>
        <w:t>年综治奖</w:t>
      </w:r>
      <w:r>
        <w:rPr>
          <w:rFonts w:ascii="宋体" w:eastAsia="宋体" w:hAnsi="宋体" w:cs="宋体" w:hint="eastAsia"/>
          <w:color w:val="333333"/>
          <w:kern w:val="0"/>
          <w:sz w:val="32"/>
          <w:szCs w:val="32"/>
        </w:rPr>
        <w:t>、增加项目支出</w:t>
      </w:r>
      <w:r>
        <w:rPr>
          <w:rFonts w:ascii="宋体" w:eastAsia="宋体" w:hAnsi="宋体" w:cs="宋体" w:hint="eastAsia"/>
          <w:color w:val="333333"/>
          <w:kern w:val="0"/>
          <w:sz w:val="32"/>
          <w:szCs w:val="32"/>
        </w:rPr>
        <w:t>造成，因政策性影响较大，单位难以控制。</w:t>
      </w:r>
      <w:r>
        <w:rPr>
          <w:rFonts w:ascii="宋体" w:eastAsia="宋体" w:hAnsi="宋体" w:cs="宋体" w:hint="eastAsia"/>
          <w:color w:val="333333"/>
          <w:kern w:val="0"/>
          <w:sz w:val="32"/>
          <w:szCs w:val="32"/>
        </w:rPr>
        <w:t>2020</w:t>
      </w:r>
      <w:r>
        <w:rPr>
          <w:rFonts w:ascii="宋体" w:eastAsia="宋体" w:hAnsi="宋体" w:cs="宋体" w:hint="eastAsia"/>
          <w:color w:val="333333"/>
          <w:kern w:val="0"/>
          <w:sz w:val="32"/>
          <w:szCs w:val="32"/>
        </w:rPr>
        <w:t>年我队无新建楼堂馆所项目发生。</w:t>
      </w:r>
    </w:p>
    <w:p w:rsidR="002564FC" w:rsidRDefault="009A5F56">
      <w:pPr>
        <w:widowControl/>
        <w:shd w:val="clear" w:color="auto" w:fill="FFFFFF"/>
        <w:spacing w:line="225" w:lineRule="atLeast"/>
        <w:rPr>
          <w:rFonts w:ascii="微软雅黑" w:eastAsia="微软雅黑" w:hAnsi="微软雅黑" w:cs="宋体"/>
          <w:color w:val="333333"/>
          <w:kern w:val="0"/>
          <w:sz w:val="32"/>
          <w:szCs w:val="32"/>
        </w:rPr>
      </w:pPr>
      <w:r>
        <w:rPr>
          <w:rFonts w:ascii="宋体" w:eastAsia="宋体" w:hAnsi="宋体" w:cs="宋体" w:hint="eastAsia"/>
          <w:color w:val="333333"/>
          <w:kern w:val="0"/>
          <w:sz w:val="32"/>
          <w:szCs w:val="32"/>
        </w:rPr>
        <w:t xml:space="preserve">　　</w:t>
      </w:r>
      <w:r>
        <w:rPr>
          <w:rFonts w:ascii="宋体" w:eastAsia="宋体" w:hAnsi="宋体" w:cs="宋体" w:hint="eastAsia"/>
          <w:color w:val="333333"/>
          <w:kern w:val="0"/>
          <w:sz w:val="32"/>
          <w:szCs w:val="32"/>
        </w:rPr>
        <w:t>(</w:t>
      </w:r>
      <w:r>
        <w:rPr>
          <w:rFonts w:ascii="宋体" w:eastAsia="宋体" w:hAnsi="宋体" w:cs="宋体" w:hint="eastAsia"/>
          <w:color w:val="333333"/>
          <w:kern w:val="0"/>
          <w:sz w:val="32"/>
          <w:szCs w:val="32"/>
        </w:rPr>
        <w:t>二</w:t>
      </w:r>
      <w:r>
        <w:rPr>
          <w:rFonts w:ascii="宋体" w:eastAsia="宋体" w:hAnsi="宋体" w:cs="宋体" w:hint="eastAsia"/>
          <w:color w:val="333333"/>
          <w:kern w:val="0"/>
          <w:sz w:val="32"/>
          <w:szCs w:val="32"/>
        </w:rPr>
        <w:t>)</w:t>
      </w:r>
      <w:r>
        <w:rPr>
          <w:rFonts w:ascii="宋体" w:eastAsia="宋体" w:hAnsi="宋体" w:cs="宋体" w:hint="eastAsia"/>
          <w:color w:val="333333"/>
          <w:kern w:val="0"/>
          <w:sz w:val="32"/>
          <w:szCs w:val="32"/>
        </w:rPr>
        <w:t>预算管理情况</w:t>
      </w:r>
    </w:p>
    <w:p w:rsidR="002564FC" w:rsidRDefault="009A5F56">
      <w:pPr>
        <w:widowControl/>
        <w:shd w:val="clear" w:color="auto" w:fill="FFFFFF"/>
        <w:spacing w:line="225" w:lineRule="atLeast"/>
        <w:rPr>
          <w:rFonts w:ascii="微软雅黑" w:eastAsia="微软雅黑" w:hAnsi="微软雅黑" w:cs="宋体"/>
          <w:kern w:val="0"/>
          <w:sz w:val="32"/>
          <w:szCs w:val="32"/>
        </w:rPr>
      </w:pPr>
      <w:r>
        <w:rPr>
          <w:rFonts w:ascii="宋体" w:eastAsia="宋体" w:hAnsi="宋体" w:cs="宋体" w:hint="eastAsia"/>
          <w:color w:val="333333"/>
          <w:kern w:val="0"/>
          <w:sz w:val="32"/>
          <w:szCs w:val="32"/>
        </w:rPr>
        <w:t xml:space="preserve">　　为加强预算资金的管理，确保财政资金规范、高效使用，</w:t>
      </w:r>
      <w:r>
        <w:rPr>
          <w:rFonts w:ascii="宋体" w:eastAsia="宋体" w:hAnsi="宋体" w:cs="宋体" w:hint="eastAsia"/>
          <w:color w:val="333333"/>
          <w:kern w:val="0"/>
          <w:sz w:val="32"/>
          <w:szCs w:val="32"/>
        </w:rPr>
        <w:t>我队先后制定了</w:t>
      </w:r>
      <w:r>
        <w:rPr>
          <w:rFonts w:ascii="宋体" w:eastAsia="宋体" w:hAnsi="宋体" w:cs="宋体" w:hint="eastAsia"/>
          <w:kern w:val="0"/>
          <w:sz w:val="32"/>
          <w:szCs w:val="32"/>
        </w:rPr>
        <w:t>《财务管理办法》</w:t>
      </w:r>
      <w:r>
        <w:rPr>
          <w:rFonts w:ascii="宋体" w:eastAsia="宋体" w:hAnsi="宋体" w:cs="宋体" w:hint="eastAsia"/>
          <w:kern w:val="0"/>
          <w:sz w:val="32"/>
          <w:szCs w:val="32"/>
        </w:rPr>
        <w:t>、《</w:t>
      </w:r>
      <w:r>
        <w:rPr>
          <w:rFonts w:ascii="宋体" w:eastAsia="宋体" w:hAnsi="宋体" w:cs="宋体" w:hint="eastAsia"/>
          <w:kern w:val="0"/>
          <w:sz w:val="32"/>
          <w:szCs w:val="32"/>
        </w:rPr>
        <w:t>差旅费管理办法》《会议费管理</w:t>
      </w:r>
      <w:r>
        <w:rPr>
          <w:rFonts w:ascii="宋体" w:eastAsia="宋体" w:hAnsi="宋体" w:cs="宋体" w:hint="eastAsia"/>
          <w:kern w:val="0"/>
          <w:sz w:val="32"/>
          <w:szCs w:val="32"/>
        </w:rPr>
        <w:t>制度</w:t>
      </w:r>
      <w:r>
        <w:rPr>
          <w:rFonts w:ascii="宋体" w:eastAsia="宋体" w:hAnsi="宋体" w:cs="宋体" w:hint="eastAsia"/>
          <w:kern w:val="0"/>
          <w:sz w:val="32"/>
          <w:szCs w:val="32"/>
        </w:rPr>
        <w:t>》《</w:t>
      </w:r>
      <w:r>
        <w:rPr>
          <w:rFonts w:ascii="宋体" w:eastAsia="宋体" w:hAnsi="宋体" w:cs="宋体" w:hint="eastAsia"/>
          <w:kern w:val="0"/>
          <w:sz w:val="32"/>
          <w:szCs w:val="32"/>
        </w:rPr>
        <w:t>业务接待</w:t>
      </w:r>
      <w:r>
        <w:rPr>
          <w:rFonts w:ascii="宋体" w:eastAsia="宋体" w:hAnsi="宋体" w:cs="宋体" w:hint="eastAsia"/>
          <w:kern w:val="0"/>
          <w:sz w:val="32"/>
          <w:szCs w:val="32"/>
        </w:rPr>
        <w:t>管理办法》等文件，确保财政资金在保障运转的基础上，满足发展需要。</w:t>
      </w:r>
    </w:p>
    <w:p w:rsidR="002564FC" w:rsidRDefault="009A5F56">
      <w:pPr>
        <w:widowControl/>
        <w:shd w:val="clear" w:color="auto" w:fill="FFFFFF"/>
        <w:spacing w:line="225" w:lineRule="atLeast"/>
        <w:rPr>
          <w:rFonts w:ascii="微软雅黑" w:eastAsia="微软雅黑" w:hAnsi="微软雅黑" w:cs="宋体"/>
          <w:color w:val="333333"/>
          <w:kern w:val="0"/>
          <w:sz w:val="32"/>
          <w:szCs w:val="32"/>
        </w:rPr>
      </w:pPr>
      <w:r>
        <w:rPr>
          <w:rFonts w:ascii="宋体" w:eastAsia="宋体" w:hAnsi="宋体" w:cs="宋体" w:hint="eastAsia"/>
          <w:color w:val="333333"/>
          <w:kern w:val="0"/>
          <w:sz w:val="32"/>
          <w:szCs w:val="32"/>
        </w:rPr>
        <w:lastRenderedPageBreak/>
        <w:t xml:space="preserve">　　</w:t>
      </w:r>
      <w:r>
        <w:rPr>
          <w:rFonts w:ascii="宋体" w:eastAsia="宋体" w:hAnsi="宋体" w:cs="宋体" w:hint="eastAsia"/>
          <w:color w:val="333333"/>
          <w:kern w:val="0"/>
          <w:sz w:val="32"/>
          <w:szCs w:val="32"/>
        </w:rPr>
        <w:t>20</w:t>
      </w:r>
      <w:r>
        <w:rPr>
          <w:rFonts w:ascii="宋体" w:eastAsia="宋体" w:hAnsi="宋体" w:cs="宋体" w:hint="eastAsia"/>
          <w:color w:val="333333"/>
          <w:kern w:val="0"/>
          <w:sz w:val="32"/>
          <w:szCs w:val="32"/>
        </w:rPr>
        <w:t>20</w:t>
      </w:r>
      <w:r>
        <w:rPr>
          <w:rFonts w:ascii="宋体" w:eastAsia="宋体" w:hAnsi="宋体" w:cs="宋体" w:hint="eastAsia"/>
          <w:color w:val="333333"/>
          <w:kern w:val="0"/>
          <w:sz w:val="32"/>
          <w:szCs w:val="32"/>
        </w:rPr>
        <w:t>年，按照年初部门预算安排，结合实际，坚持量入为出、量力而行的原则，严格控制经费开支，各项支出和预算基本保持了一致。</w:t>
      </w:r>
    </w:p>
    <w:p w:rsidR="002564FC" w:rsidRDefault="009A5F56">
      <w:pPr>
        <w:widowControl/>
        <w:shd w:val="clear" w:color="auto" w:fill="FFFFFF"/>
        <w:spacing w:line="225" w:lineRule="atLeast"/>
        <w:rPr>
          <w:rFonts w:ascii="微软雅黑" w:eastAsia="微软雅黑" w:hAnsi="微软雅黑" w:cs="宋体"/>
          <w:color w:val="333333"/>
          <w:kern w:val="0"/>
          <w:sz w:val="32"/>
          <w:szCs w:val="32"/>
        </w:rPr>
      </w:pPr>
      <w:r>
        <w:rPr>
          <w:rFonts w:ascii="宋体" w:eastAsia="宋体" w:hAnsi="宋体" w:cs="宋体" w:hint="eastAsia"/>
          <w:color w:val="333333"/>
          <w:kern w:val="0"/>
          <w:sz w:val="32"/>
          <w:szCs w:val="32"/>
        </w:rPr>
        <w:t xml:space="preserve">　　在“三公经费”使用控制方面</w:t>
      </w:r>
      <w:r>
        <w:rPr>
          <w:rFonts w:ascii="宋体" w:eastAsia="宋体" w:hAnsi="宋体" w:cs="宋体" w:hint="eastAsia"/>
          <w:color w:val="333333"/>
          <w:kern w:val="0"/>
          <w:sz w:val="32"/>
          <w:szCs w:val="32"/>
        </w:rPr>
        <w:t>,</w:t>
      </w:r>
      <w:r>
        <w:rPr>
          <w:rFonts w:ascii="宋体" w:eastAsia="宋体" w:hAnsi="宋体" w:cs="宋体" w:hint="eastAsia"/>
          <w:color w:val="333333"/>
          <w:kern w:val="0"/>
          <w:sz w:val="32"/>
          <w:szCs w:val="32"/>
        </w:rPr>
        <w:t>严格执行中央“八项规定”和省委“九项规定”，公务接待</w:t>
      </w:r>
      <w:r>
        <w:rPr>
          <w:rFonts w:ascii="宋体" w:eastAsia="宋体" w:hAnsi="宋体" w:cs="宋体" w:hint="eastAsia"/>
          <w:color w:val="333333"/>
          <w:kern w:val="0"/>
          <w:sz w:val="32"/>
          <w:szCs w:val="32"/>
        </w:rPr>
        <w:t>实行接待审批制度，明确公务接待部门和接待标准；车辆管理方面，对公车运行实行定点维修，统一办理加油卡和</w:t>
      </w:r>
      <w:r>
        <w:rPr>
          <w:rFonts w:ascii="宋体" w:eastAsia="宋体" w:hAnsi="宋体" w:cs="宋体" w:hint="eastAsia"/>
          <w:color w:val="333333"/>
          <w:kern w:val="0"/>
          <w:sz w:val="32"/>
          <w:szCs w:val="32"/>
        </w:rPr>
        <w:t>ETC</w:t>
      </w:r>
      <w:r>
        <w:rPr>
          <w:rFonts w:ascii="宋体" w:eastAsia="宋体" w:hAnsi="宋体" w:cs="宋体" w:hint="eastAsia"/>
          <w:color w:val="333333"/>
          <w:kern w:val="0"/>
          <w:sz w:val="32"/>
          <w:szCs w:val="32"/>
        </w:rPr>
        <w:t>卡；因公出国严格按规定要求申报办理。</w:t>
      </w:r>
      <w:r>
        <w:rPr>
          <w:rFonts w:ascii="宋体" w:eastAsia="宋体" w:hAnsi="宋体" w:cs="宋体" w:hint="eastAsia"/>
          <w:color w:val="333333"/>
          <w:kern w:val="0"/>
          <w:sz w:val="32"/>
          <w:szCs w:val="32"/>
        </w:rPr>
        <w:t>20</w:t>
      </w:r>
      <w:r>
        <w:rPr>
          <w:rFonts w:ascii="宋体" w:eastAsia="宋体" w:hAnsi="宋体" w:cs="宋体" w:hint="eastAsia"/>
          <w:color w:val="333333"/>
          <w:kern w:val="0"/>
          <w:sz w:val="32"/>
          <w:szCs w:val="32"/>
        </w:rPr>
        <w:t>20</w:t>
      </w:r>
      <w:r>
        <w:rPr>
          <w:rFonts w:ascii="宋体" w:eastAsia="宋体" w:hAnsi="宋体" w:cs="宋体" w:hint="eastAsia"/>
          <w:color w:val="333333"/>
          <w:kern w:val="0"/>
          <w:sz w:val="32"/>
          <w:szCs w:val="32"/>
        </w:rPr>
        <w:t>年</w:t>
      </w:r>
      <w:r>
        <w:rPr>
          <w:rFonts w:ascii="宋体" w:eastAsia="宋体" w:hAnsi="宋体" w:cs="宋体" w:hint="eastAsia"/>
          <w:color w:val="333333"/>
          <w:kern w:val="0"/>
          <w:sz w:val="32"/>
          <w:szCs w:val="32"/>
        </w:rPr>
        <w:t> </w:t>
      </w:r>
      <w:r>
        <w:rPr>
          <w:rFonts w:ascii="宋体" w:eastAsia="宋体" w:hAnsi="宋体" w:cs="宋体" w:hint="eastAsia"/>
          <w:color w:val="333333"/>
          <w:kern w:val="0"/>
          <w:sz w:val="32"/>
          <w:szCs w:val="32"/>
        </w:rPr>
        <w:t>“三公经费”实际支出</w:t>
      </w:r>
      <w:r>
        <w:rPr>
          <w:rFonts w:ascii="宋体" w:eastAsia="宋体" w:hAnsi="宋体" w:cs="宋体" w:hint="eastAsia"/>
          <w:color w:val="333333"/>
          <w:kern w:val="0"/>
          <w:sz w:val="32"/>
          <w:szCs w:val="32"/>
        </w:rPr>
        <w:t>12.31</w:t>
      </w:r>
      <w:r>
        <w:rPr>
          <w:rFonts w:ascii="宋体" w:eastAsia="宋体" w:hAnsi="宋体" w:cs="宋体" w:hint="eastAsia"/>
          <w:color w:val="333333"/>
          <w:kern w:val="0"/>
          <w:sz w:val="32"/>
          <w:szCs w:val="32"/>
        </w:rPr>
        <w:t>万元，较年初预算数</w:t>
      </w:r>
      <w:r>
        <w:rPr>
          <w:rFonts w:ascii="宋体" w:eastAsia="宋体" w:hAnsi="宋体" w:cs="宋体" w:hint="eastAsia"/>
          <w:color w:val="333333"/>
          <w:kern w:val="0"/>
          <w:sz w:val="32"/>
          <w:szCs w:val="32"/>
        </w:rPr>
        <w:t>12.5</w:t>
      </w:r>
      <w:r>
        <w:rPr>
          <w:rFonts w:ascii="宋体" w:eastAsia="宋体" w:hAnsi="宋体" w:cs="宋体" w:hint="eastAsia"/>
          <w:color w:val="333333"/>
          <w:kern w:val="0"/>
          <w:sz w:val="32"/>
          <w:szCs w:val="32"/>
        </w:rPr>
        <w:t>万元减少</w:t>
      </w:r>
      <w:r>
        <w:rPr>
          <w:rFonts w:ascii="宋体" w:eastAsia="宋体" w:hAnsi="宋体" w:cs="宋体" w:hint="eastAsia"/>
          <w:color w:val="333333"/>
          <w:kern w:val="0"/>
          <w:sz w:val="32"/>
          <w:szCs w:val="32"/>
        </w:rPr>
        <w:t>0.19</w:t>
      </w:r>
      <w:r>
        <w:rPr>
          <w:rFonts w:ascii="宋体" w:eastAsia="宋体" w:hAnsi="宋体" w:cs="宋体" w:hint="eastAsia"/>
          <w:color w:val="333333"/>
          <w:kern w:val="0"/>
          <w:sz w:val="32"/>
          <w:szCs w:val="32"/>
        </w:rPr>
        <w:t>万元。</w:t>
      </w:r>
    </w:p>
    <w:p w:rsidR="002564FC" w:rsidRDefault="009A5F56">
      <w:pPr>
        <w:widowControl/>
        <w:shd w:val="clear" w:color="auto" w:fill="FFFFFF"/>
        <w:spacing w:line="225" w:lineRule="atLeast"/>
        <w:ind w:firstLine="630"/>
        <w:rPr>
          <w:rFonts w:ascii="微软雅黑" w:eastAsia="微软雅黑" w:hAnsi="微软雅黑" w:cs="宋体"/>
          <w:color w:val="333333"/>
          <w:kern w:val="0"/>
          <w:sz w:val="32"/>
          <w:szCs w:val="32"/>
        </w:rPr>
      </w:pPr>
      <w:r>
        <w:rPr>
          <w:rFonts w:ascii="宋体" w:eastAsia="宋体" w:hAnsi="宋体" w:cs="宋体" w:hint="eastAsia"/>
          <w:color w:val="333333"/>
          <w:kern w:val="0"/>
          <w:sz w:val="32"/>
          <w:szCs w:val="32"/>
        </w:rPr>
        <w:t>在资金使用合规性方面，符合国家财经法规和财务管理制度规定以及有关专项资金管理办法的规定；项目支出严格按照项目资金的管理办法执行，符合部门预算批复的用途；资金使用中没有发现截留、挤占、挪用、虚列支出等情况。预算和决算信息按照省财政厅要求在</w:t>
      </w:r>
      <w:r>
        <w:rPr>
          <w:rFonts w:ascii="宋体" w:eastAsia="宋体" w:hAnsi="宋体" w:cs="宋体" w:hint="eastAsia"/>
          <w:color w:val="333333"/>
          <w:kern w:val="0"/>
          <w:sz w:val="32"/>
          <w:szCs w:val="32"/>
        </w:rPr>
        <w:t>院</w:t>
      </w:r>
      <w:r>
        <w:rPr>
          <w:rFonts w:ascii="宋体" w:eastAsia="宋体" w:hAnsi="宋体" w:cs="宋体" w:hint="eastAsia"/>
          <w:color w:val="333333"/>
          <w:kern w:val="0"/>
          <w:sz w:val="32"/>
          <w:szCs w:val="32"/>
        </w:rPr>
        <w:t>门户网站上公开，如</w:t>
      </w:r>
      <w:r>
        <w:rPr>
          <w:rFonts w:ascii="宋体" w:eastAsia="宋体" w:hAnsi="宋体" w:cs="宋体" w:hint="eastAsia"/>
          <w:color w:val="333333"/>
          <w:kern w:val="0"/>
          <w:sz w:val="32"/>
          <w:szCs w:val="32"/>
        </w:rPr>
        <w:t>20</w:t>
      </w:r>
      <w:r>
        <w:rPr>
          <w:rFonts w:ascii="宋体" w:eastAsia="宋体" w:hAnsi="宋体" w:cs="宋体" w:hint="eastAsia"/>
          <w:color w:val="333333"/>
          <w:kern w:val="0"/>
          <w:sz w:val="32"/>
          <w:szCs w:val="32"/>
        </w:rPr>
        <w:t>20</w:t>
      </w:r>
      <w:r>
        <w:rPr>
          <w:rFonts w:ascii="宋体" w:eastAsia="宋体" w:hAnsi="宋体" w:cs="宋体" w:hint="eastAsia"/>
          <w:color w:val="333333"/>
          <w:kern w:val="0"/>
          <w:sz w:val="32"/>
          <w:szCs w:val="32"/>
        </w:rPr>
        <w:t>年部门预算和“</w:t>
      </w:r>
      <w:r>
        <w:rPr>
          <w:rFonts w:ascii="宋体" w:eastAsia="宋体" w:hAnsi="宋体" w:cs="宋体" w:hint="eastAsia"/>
          <w:color w:val="333333"/>
          <w:kern w:val="0"/>
          <w:sz w:val="32"/>
          <w:szCs w:val="32"/>
        </w:rPr>
        <w:t>三公经费”预算、</w:t>
      </w:r>
      <w:r>
        <w:rPr>
          <w:rFonts w:ascii="宋体" w:eastAsia="宋体" w:hAnsi="宋体" w:cs="宋体" w:hint="eastAsia"/>
          <w:color w:val="333333"/>
          <w:kern w:val="0"/>
          <w:sz w:val="32"/>
          <w:szCs w:val="32"/>
        </w:rPr>
        <w:t>201</w:t>
      </w:r>
      <w:r>
        <w:rPr>
          <w:rFonts w:ascii="宋体" w:eastAsia="宋体" w:hAnsi="宋体" w:cs="宋体" w:hint="eastAsia"/>
          <w:color w:val="333333"/>
          <w:kern w:val="0"/>
          <w:sz w:val="32"/>
          <w:szCs w:val="32"/>
        </w:rPr>
        <w:t>9</w:t>
      </w:r>
      <w:r>
        <w:rPr>
          <w:rFonts w:ascii="宋体" w:eastAsia="宋体" w:hAnsi="宋体" w:cs="宋体" w:hint="eastAsia"/>
          <w:color w:val="333333"/>
          <w:kern w:val="0"/>
          <w:sz w:val="32"/>
          <w:szCs w:val="32"/>
        </w:rPr>
        <w:t>年部门决算和“三公经费”支出情况，信息公开内容严格执行省财政厅文件规定的要求。</w:t>
      </w:r>
    </w:p>
    <w:p w:rsidR="002564FC" w:rsidRDefault="009A5F56">
      <w:pPr>
        <w:widowControl/>
        <w:shd w:val="clear" w:color="auto" w:fill="FFFFFF"/>
        <w:spacing w:line="225" w:lineRule="atLeast"/>
        <w:ind w:firstLine="630"/>
        <w:rPr>
          <w:rFonts w:ascii="微软雅黑" w:eastAsia="微软雅黑" w:hAnsi="微软雅黑" w:cs="宋体"/>
          <w:color w:val="333333"/>
          <w:kern w:val="0"/>
          <w:sz w:val="32"/>
          <w:szCs w:val="32"/>
        </w:rPr>
      </w:pPr>
      <w:r>
        <w:rPr>
          <w:rFonts w:ascii="宋体" w:eastAsia="宋体" w:hAnsi="宋体" w:cs="宋体" w:hint="eastAsia"/>
          <w:b/>
          <w:bCs/>
          <w:color w:val="333333"/>
          <w:kern w:val="0"/>
          <w:sz w:val="32"/>
          <w:szCs w:val="32"/>
        </w:rPr>
        <w:t>三、政府性基金预算支出情况</w:t>
      </w:r>
    </w:p>
    <w:p w:rsidR="002564FC" w:rsidRDefault="009A5F56">
      <w:pPr>
        <w:widowControl/>
        <w:shd w:val="clear" w:color="auto" w:fill="FFFFFF"/>
        <w:spacing w:line="225" w:lineRule="atLeast"/>
        <w:ind w:firstLine="630"/>
        <w:rPr>
          <w:rFonts w:ascii="微软雅黑" w:eastAsia="微软雅黑" w:hAnsi="微软雅黑" w:cs="宋体"/>
          <w:color w:val="333333"/>
          <w:kern w:val="0"/>
          <w:sz w:val="32"/>
          <w:szCs w:val="32"/>
        </w:rPr>
      </w:pPr>
      <w:r>
        <w:rPr>
          <w:rFonts w:ascii="宋体" w:eastAsia="宋体" w:hAnsi="宋体" w:cs="宋体" w:hint="eastAsia"/>
          <w:color w:val="333333"/>
          <w:kern w:val="0"/>
          <w:sz w:val="32"/>
          <w:szCs w:val="32"/>
        </w:rPr>
        <w:t>20</w:t>
      </w:r>
      <w:r>
        <w:rPr>
          <w:rFonts w:ascii="宋体" w:eastAsia="宋体" w:hAnsi="宋体" w:cs="宋体" w:hint="eastAsia"/>
          <w:color w:val="333333"/>
          <w:kern w:val="0"/>
          <w:sz w:val="32"/>
          <w:szCs w:val="32"/>
        </w:rPr>
        <w:t>20</w:t>
      </w:r>
      <w:r>
        <w:rPr>
          <w:rFonts w:ascii="宋体" w:eastAsia="宋体" w:hAnsi="宋体" w:cs="宋体" w:hint="eastAsia"/>
          <w:color w:val="333333"/>
          <w:kern w:val="0"/>
          <w:sz w:val="32"/>
          <w:szCs w:val="32"/>
        </w:rPr>
        <w:t>年度我</w:t>
      </w:r>
      <w:r>
        <w:rPr>
          <w:rFonts w:ascii="宋体" w:eastAsia="宋体" w:hAnsi="宋体" w:cs="宋体" w:hint="eastAsia"/>
          <w:color w:val="333333"/>
          <w:kern w:val="0"/>
          <w:sz w:val="32"/>
          <w:szCs w:val="32"/>
        </w:rPr>
        <w:t>队</w:t>
      </w:r>
      <w:r>
        <w:rPr>
          <w:rFonts w:ascii="宋体" w:eastAsia="宋体" w:hAnsi="宋体" w:cs="宋体" w:hint="eastAsia"/>
          <w:color w:val="333333"/>
          <w:kern w:val="0"/>
          <w:sz w:val="32"/>
          <w:szCs w:val="32"/>
        </w:rPr>
        <w:t>无政府性基金预算支出。</w:t>
      </w:r>
    </w:p>
    <w:p w:rsidR="002564FC" w:rsidRDefault="009A5F56">
      <w:pPr>
        <w:widowControl/>
        <w:shd w:val="clear" w:color="auto" w:fill="FFFFFF"/>
        <w:spacing w:line="225" w:lineRule="atLeast"/>
        <w:ind w:firstLine="630"/>
        <w:rPr>
          <w:rFonts w:ascii="微软雅黑" w:eastAsia="微软雅黑" w:hAnsi="微软雅黑" w:cs="宋体"/>
          <w:color w:val="333333"/>
          <w:kern w:val="0"/>
          <w:sz w:val="32"/>
          <w:szCs w:val="32"/>
        </w:rPr>
      </w:pPr>
      <w:r>
        <w:rPr>
          <w:rFonts w:ascii="宋体" w:eastAsia="宋体" w:hAnsi="宋体" w:cs="宋体" w:hint="eastAsia"/>
          <w:b/>
          <w:bCs/>
          <w:color w:val="333333"/>
          <w:kern w:val="0"/>
          <w:sz w:val="32"/>
          <w:szCs w:val="32"/>
        </w:rPr>
        <w:t>四、国有资本经营预算支出情况</w:t>
      </w:r>
    </w:p>
    <w:p w:rsidR="002564FC" w:rsidRDefault="009A5F56">
      <w:pPr>
        <w:widowControl/>
        <w:shd w:val="clear" w:color="auto" w:fill="FFFFFF"/>
        <w:spacing w:line="225" w:lineRule="atLeast"/>
        <w:ind w:firstLine="630"/>
        <w:rPr>
          <w:rFonts w:ascii="微软雅黑" w:eastAsia="微软雅黑" w:hAnsi="微软雅黑" w:cs="宋体"/>
          <w:color w:val="333333"/>
          <w:kern w:val="0"/>
          <w:sz w:val="32"/>
          <w:szCs w:val="32"/>
        </w:rPr>
      </w:pPr>
      <w:r>
        <w:rPr>
          <w:rFonts w:ascii="宋体" w:eastAsia="宋体" w:hAnsi="宋体" w:cs="宋体" w:hint="eastAsia"/>
          <w:color w:val="333333"/>
          <w:kern w:val="0"/>
          <w:sz w:val="32"/>
          <w:szCs w:val="32"/>
        </w:rPr>
        <w:t>20</w:t>
      </w:r>
      <w:r>
        <w:rPr>
          <w:rFonts w:ascii="宋体" w:eastAsia="宋体" w:hAnsi="宋体" w:cs="宋体" w:hint="eastAsia"/>
          <w:color w:val="333333"/>
          <w:kern w:val="0"/>
          <w:sz w:val="32"/>
          <w:szCs w:val="32"/>
        </w:rPr>
        <w:t>20</w:t>
      </w:r>
      <w:r>
        <w:rPr>
          <w:rFonts w:ascii="宋体" w:eastAsia="宋体" w:hAnsi="宋体" w:cs="宋体" w:hint="eastAsia"/>
          <w:color w:val="333333"/>
          <w:kern w:val="0"/>
          <w:sz w:val="32"/>
          <w:szCs w:val="32"/>
        </w:rPr>
        <w:t>年度我</w:t>
      </w:r>
      <w:r>
        <w:rPr>
          <w:rFonts w:ascii="宋体" w:eastAsia="宋体" w:hAnsi="宋体" w:cs="宋体" w:hint="eastAsia"/>
          <w:color w:val="333333"/>
          <w:kern w:val="0"/>
          <w:sz w:val="32"/>
          <w:szCs w:val="32"/>
        </w:rPr>
        <w:t>队</w:t>
      </w:r>
      <w:r>
        <w:rPr>
          <w:rFonts w:ascii="宋体" w:eastAsia="宋体" w:hAnsi="宋体" w:cs="宋体" w:hint="eastAsia"/>
          <w:color w:val="333333"/>
          <w:kern w:val="0"/>
          <w:sz w:val="32"/>
          <w:szCs w:val="32"/>
        </w:rPr>
        <w:t>无国有资本经营预算支出。</w:t>
      </w:r>
    </w:p>
    <w:p w:rsidR="002564FC" w:rsidRDefault="009A5F56">
      <w:pPr>
        <w:widowControl/>
        <w:shd w:val="clear" w:color="auto" w:fill="FFFFFF"/>
        <w:spacing w:line="225" w:lineRule="atLeast"/>
        <w:ind w:firstLine="630"/>
        <w:rPr>
          <w:rFonts w:ascii="微软雅黑" w:eastAsia="微软雅黑" w:hAnsi="微软雅黑" w:cs="宋体"/>
          <w:color w:val="333333"/>
          <w:kern w:val="0"/>
          <w:sz w:val="32"/>
          <w:szCs w:val="32"/>
        </w:rPr>
      </w:pPr>
      <w:r>
        <w:rPr>
          <w:rFonts w:ascii="宋体" w:eastAsia="宋体" w:hAnsi="宋体" w:cs="宋体" w:hint="eastAsia"/>
          <w:b/>
          <w:bCs/>
          <w:color w:val="333333"/>
          <w:kern w:val="0"/>
          <w:sz w:val="32"/>
          <w:szCs w:val="32"/>
        </w:rPr>
        <w:t>五、社会保险基金预算支出情况</w:t>
      </w:r>
    </w:p>
    <w:p w:rsidR="002564FC" w:rsidRDefault="009A5F56">
      <w:pPr>
        <w:widowControl/>
        <w:shd w:val="clear" w:color="auto" w:fill="FFFFFF"/>
        <w:spacing w:line="225" w:lineRule="atLeast"/>
        <w:ind w:firstLine="630"/>
        <w:rPr>
          <w:rFonts w:ascii="微软雅黑" w:eastAsia="微软雅黑" w:hAnsi="微软雅黑" w:cs="宋体"/>
          <w:color w:val="333333"/>
          <w:kern w:val="0"/>
          <w:sz w:val="32"/>
          <w:szCs w:val="32"/>
        </w:rPr>
      </w:pPr>
      <w:r>
        <w:rPr>
          <w:rFonts w:ascii="宋体" w:eastAsia="宋体" w:hAnsi="宋体" w:cs="宋体" w:hint="eastAsia"/>
          <w:color w:val="333333"/>
          <w:kern w:val="0"/>
          <w:sz w:val="32"/>
          <w:szCs w:val="32"/>
        </w:rPr>
        <w:t>20</w:t>
      </w:r>
      <w:r>
        <w:rPr>
          <w:rFonts w:ascii="宋体" w:eastAsia="宋体" w:hAnsi="宋体" w:cs="宋体" w:hint="eastAsia"/>
          <w:color w:val="333333"/>
          <w:kern w:val="0"/>
          <w:sz w:val="32"/>
          <w:szCs w:val="32"/>
        </w:rPr>
        <w:t>20</w:t>
      </w:r>
      <w:r>
        <w:rPr>
          <w:rFonts w:ascii="宋体" w:eastAsia="宋体" w:hAnsi="宋体" w:cs="宋体" w:hint="eastAsia"/>
          <w:color w:val="333333"/>
          <w:kern w:val="0"/>
          <w:sz w:val="32"/>
          <w:szCs w:val="32"/>
        </w:rPr>
        <w:t>年度我</w:t>
      </w:r>
      <w:r>
        <w:rPr>
          <w:rFonts w:ascii="宋体" w:eastAsia="宋体" w:hAnsi="宋体" w:cs="宋体" w:hint="eastAsia"/>
          <w:color w:val="333333"/>
          <w:kern w:val="0"/>
          <w:sz w:val="32"/>
          <w:szCs w:val="32"/>
        </w:rPr>
        <w:t>队</w:t>
      </w:r>
      <w:r>
        <w:rPr>
          <w:rFonts w:ascii="宋体" w:eastAsia="宋体" w:hAnsi="宋体" w:cs="宋体" w:hint="eastAsia"/>
          <w:color w:val="333333"/>
          <w:kern w:val="0"/>
          <w:sz w:val="32"/>
          <w:szCs w:val="32"/>
        </w:rPr>
        <w:t>无社会保险基金预算支出。</w:t>
      </w:r>
    </w:p>
    <w:p w:rsidR="002564FC" w:rsidRDefault="009A5F56">
      <w:pPr>
        <w:widowControl/>
        <w:shd w:val="clear" w:color="auto" w:fill="FFFFFF"/>
        <w:spacing w:line="225" w:lineRule="atLeast"/>
        <w:rPr>
          <w:rFonts w:ascii="微软雅黑" w:eastAsia="微软雅黑" w:hAnsi="微软雅黑" w:cs="宋体"/>
          <w:color w:val="333333"/>
          <w:kern w:val="0"/>
          <w:sz w:val="32"/>
          <w:szCs w:val="32"/>
        </w:rPr>
      </w:pPr>
      <w:r>
        <w:rPr>
          <w:rFonts w:ascii="宋体" w:eastAsia="宋体" w:hAnsi="宋体" w:cs="宋体" w:hint="eastAsia"/>
          <w:color w:val="333333"/>
          <w:kern w:val="0"/>
          <w:sz w:val="32"/>
          <w:szCs w:val="32"/>
        </w:rPr>
        <w:t xml:space="preserve">　</w:t>
      </w:r>
      <w:r>
        <w:rPr>
          <w:rFonts w:ascii="宋体" w:eastAsia="宋体" w:hAnsi="宋体" w:cs="宋体" w:hint="eastAsia"/>
          <w:b/>
          <w:bCs/>
          <w:color w:val="333333"/>
          <w:kern w:val="0"/>
          <w:sz w:val="32"/>
          <w:szCs w:val="32"/>
        </w:rPr>
        <w:t xml:space="preserve">　六、部门整体支出绩效情况</w:t>
      </w:r>
    </w:p>
    <w:p w:rsidR="002564FC" w:rsidRDefault="009A5F56">
      <w:pPr>
        <w:widowControl/>
        <w:shd w:val="clear" w:color="auto" w:fill="FFFFFF"/>
        <w:spacing w:line="225" w:lineRule="atLeast"/>
        <w:ind w:firstLine="560"/>
        <w:jc w:val="left"/>
        <w:rPr>
          <w:rFonts w:ascii="宋体" w:eastAsia="宋体" w:hAnsi="宋体" w:cs="宋体"/>
          <w:color w:val="333333"/>
          <w:kern w:val="0"/>
          <w:sz w:val="32"/>
          <w:szCs w:val="32"/>
        </w:rPr>
      </w:pPr>
      <w:r>
        <w:rPr>
          <w:rFonts w:ascii="宋体" w:eastAsia="宋体" w:hAnsi="宋体" w:cs="宋体" w:hint="eastAsia"/>
          <w:color w:val="333333"/>
          <w:kern w:val="0"/>
          <w:sz w:val="32"/>
          <w:szCs w:val="32"/>
        </w:rPr>
        <w:t>过去的一年，在院党委、院行政的正确领导下，坚持以党建工作为统领，坚定不移的走高质量发展之路，各项重点工作取得了进展，全面完成了全年工作任务。</w:t>
      </w:r>
    </w:p>
    <w:p w:rsidR="002564FC" w:rsidRDefault="009A5F56">
      <w:pPr>
        <w:widowControl/>
        <w:shd w:val="clear" w:color="auto" w:fill="FFFFFF"/>
        <w:spacing w:line="225" w:lineRule="atLeast"/>
        <w:rPr>
          <w:rFonts w:ascii="微软雅黑" w:eastAsia="微软雅黑" w:hAnsi="微软雅黑" w:cs="宋体"/>
          <w:color w:val="333333"/>
          <w:kern w:val="0"/>
          <w:sz w:val="32"/>
          <w:szCs w:val="32"/>
        </w:rPr>
      </w:pPr>
      <w:r>
        <w:rPr>
          <w:rFonts w:ascii="宋体" w:eastAsia="宋体" w:hAnsi="宋体" w:cs="宋体" w:hint="eastAsia"/>
          <w:color w:val="333333"/>
          <w:kern w:val="0"/>
          <w:sz w:val="32"/>
          <w:szCs w:val="32"/>
        </w:rPr>
        <w:t xml:space="preserve">　　（一）部门整体支出经济性分析</w:t>
      </w:r>
    </w:p>
    <w:p w:rsidR="002564FC" w:rsidRDefault="009A5F56">
      <w:pPr>
        <w:widowControl/>
        <w:shd w:val="clear" w:color="auto" w:fill="FFFFFF"/>
        <w:spacing w:line="225" w:lineRule="atLeast"/>
        <w:rPr>
          <w:rFonts w:ascii="微软雅黑" w:eastAsia="微软雅黑" w:hAnsi="微软雅黑" w:cs="宋体"/>
          <w:color w:val="333333"/>
          <w:kern w:val="0"/>
          <w:sz w:val="32"/>
          <w:szCs w:val="32"/>
        </w:rPr>
      </w:pPr>
      <w:r>
        <w:rPr>
          <w:rFonts w:ascii="宋体" w:eastAsia="宋体" w:hAnsi="宋体" w:cs="宋体" w:hint="eastAsia"/>
          <w:color w:val="333333"/>
          <w:kern w:val="0"/>
          <w:sz w:val="32"/>
          <w:szCs w:val="32"/>
        </w:rPr>
        <w:lastRenderedPageBreak/>
        <w:t xml:space="preserve">　　</w:t>
      </w:r>
      <w:r>
        <w:rPr>
          <w:rFonts w:ascii="宋体" w:eastAsia="宋体" w:hAnsi="宋体" w:cs="宋体" w:hint="eastAsia"/>
          <w:color w:val="333333"/>
          <w:kern w:val="0"/>
          <w:sz w:val="32"/>
          <w:szCs w:val="32"/>
        </w:rPr>
        <w:t>1. 20</w:t>
      </w:r>
      <w:r>
        <w:rPr>
          <w:rFonts w:ascii="宋体" w:eastAsia="宋体" w:hAnsi="宋体" w:cs="宋体" w:hint="eastAsia"/>
          <w:color w:val="333333"/>
          <w:kern w:val="0"/>
          <w:sz w:val="32"/>
          <w:szCs w:val="32"/>
        </w:rPr>
        <w:t>20</w:t>
      </w:r>
      <w:r>
        <w:rPr>
          <w:rFonts w:ascii="宋体" w:eastAsia="宋体" w:hAnsi="宋体" w:cs="宋体" w:hint="eastAsia"/>
          <w:color w:val="333333"/>
          <w:kern w:val="0"/>
          <w:sz w:val="32"/>
          <w:szCs w:val="32"/>
        </w:rPr>
        <w:t>年度基本支出财政拨款</w:t>
      </w:r>
      <w:r>
        <w:rPr>
          <w:rFonts w:ascii="宋体" w:eastAsia="宋体" w:hAnsi="宋体" w:cs="宋体" w:hint="eastAsia"/>
          <w:color w:val="333333"/>
          <w:kern w:val="0"/>
          <w:sz w:val="32"/>
          <w:szCs w:val="32"/>
        </w:rPr>
        <w:t>4543.26</w:t>
      </w:r>
      <w:r>
        <w:rPr>
          <w:rFonts w:ascii="宋体" w:eastAsia="宋体" w:hAnsi="宋体" w:cs="宋体" w:hint="eastAsia"/>
          <w:color w:val="333333"/>
          <w:kern w:val="0"/>
          <w:sz w:val="32"/>
          <w:szCs w:val="32"/>
        </w:rPr>
        <w:t>万元，占全年总支出的</w:t>
      </w:r>
      <w:r>
        <w:rPr>
          <w:rFonts w:ascii="宋体" w:eastAsia="宋体" w:hAnsi="宋体" w:cs="宋体" w:hint="eastAsia"/>
          <w:color w:val="333333"/>
          <w:kern w:val="0"/>
          <w:sz w:val="32"/>
          <w:szCs w:val="32"/>
        </w:rPr>
        <w:t>88.12</w:t>
      </w:r>
      <w:r>
        <w:rPr>
          <w:rFonts w:ascii="宋体" w:eastAsia="宋体" w:hAnsi="宋体" w:cs="宋体" w:hint="eastAsia"/>
          <w:color w:val="333333"/>
          <w:kern w:val="0"/>
          <w:sz w:val="32"/>
          <w:szCs w:val="32"/>
        </w:rPr>
        <w:t>%</w:t>
      </w:r>
      <w:r>
        <w:rPr>
          <w:rFonts w:ascii="宋体" w:eastAsia="宋体" w:hAnsi="宋体" w:cs="宋体" w:hint="eastAsia"/>
          <w:color w:val="333333"/>
          <w:kern w:val="0"/>
          <w:sz w:val="32"/>
          <w:szCs w:val="32"/>
        </w:rPr>
        <w:t>。其中：工资福利支出</w:t>
      </w:r>
      <w:r>
        <w:rPr>
          <w:rFonts w:ascii="宋体" w:eastAsia="宋体" w:hAnsi="宋体" w:cs="宋体" w:hint="eastAsia"/>
          <w:color w:val="333333"/>
          <w:kern w:val="0"/>
          <w:sz w:val="32"/>
          <w:szCs w:val="32"/>
        </w:rPr>
        <w:t>3915.57</w:t>
      </w:r>
      <w:r>
        <w:rPr>
          <w:rFonts w:ascii="宋体" w:eastAsia="宋体" w:hAnsi="宋体" w:cs="宋体" w:hint="eastAsia"/>
          <w:color w:val="333333"/>
          <w:kern w:val="0"/>
          <w:sz w:val="32"/>
          <w:szCs w:val="32"/>
        </w:rPr>
        <w:t>万元，占全年总支出的</w:t>
      </w:r>
      <w:r>
        <w:rPr>
          <w:rFonts w:ascii="宋体" w:eastAsia="宋体" w:hAnsi="宋体" w:cs="宋体" w:hint="eastAsia"/>
          <w:color w:val="333333"/>
          <w:kern w:val="0"/>
          <w:sz w:val="32"/>
          <w:szCs w:val="32"/>
        </w:rPr>
        <w:t>86.18</w:t>
      </w:r>
      <w:r>
        <w:rPr>
          <w:rFonts w:ascii="宋体" w:eastAsia="宋体" w:hAnsi="宋体" w:cs="宋体" w:hint="eastAsia"/>
          <w:color w:val="333333"/>
          <w:kern w:val="0"/>
          <w:sz w:val="32"/>
          <w:szCs w:val="32"/>
        </w:rPr>
        <w:t>%;</w:t>
      </w:r>
      <w:r>
        <w:rPr>
          <w:rFonts w:ascii="宋体" w:eastAsia="宋体" w:hAnsi="宋体" w:cs="宋体" w:hint="eastAsia"/>
          <w:color w:val="333333"/>
          <w:kern w:val="0"/>
          <w:sz w:val="32"/>
          <w:szCs w:val="32"/>
        </w:rPr>
        <w:t>商品和服务支出</w:t>
      </w:r>
      <w:r>
        <w:rPr>
          <w:rFonts w:ascii="宋体" w:eastAsia="宋体" w:hAnsi="宋体" w:cs="宋体" w:hint="eastAsia"/>
          <w:color w:val="333333"/>
          <w:kern w:val="0"/>
          <w:sz w:val="32"/>
          <w:szCs w:val="32"/>
        </w:rPr>
        <w:t>228.12</w:t>
      </w:r>
      <w:r>
        <w:rPr>
          <w:rFonts w:ascii="宋体" w:eastAsia="宋体" w:hAnsi="宋体" w:cs="宋体" w:hint="eastAsia"/>
          <w:color w:val="333333"/>
          <w:kern w:val="0"/>
          <w:sz w:val="32"/>
          <w:szCs w:val="32"/>
        </w:rPr>
        <w:t>万元</w:t>
      </w:r>
      <w:r>
        <w:rPr>
          <w:rFonts w:ascii="宋体" w:eastAsia="宋体" w:hAnsi="宋体" w:cs="宋体" w:hint="eastAsia"/>
          <w:color w:val="333333"/>
          <w:kern w:val="0"/>
          <w:sz w:val="32"/>
          <w:szCs w:val="32"/>
        </w:rPr>
        <w:t>,</w:t>
      </w:r>
      <w:r>
        <w:rPr>
          <w:rFonts w:ascii="宋体" w:eastAsia="宋体" w:hAnsi="宋体" w:cs="宋体" w:hint="eastAsia"/>
          <w:color w:val="333333"/>
          <w:kern w:val="0"/>
          <w:sz w:val="32"/>
          <w:szCs w:val="32"/>
        </w:rPr>
        <w:t>占全年总支出的</w:t>
      </w:r>
      <w:r>
        <w:rPr>
          <w:rFonts w:ascii="宋体" w:eastAsia="宋体" w:hAnsi="宋体" w:cs="宋体" w:hint="eastAsia"/>
          <w:color w:val="333333"/>
          <w:kern w:val="0"/>
          <w:sz w:val="32"/>
          <w:szCs w:val="32"/>
        </w:rPr>
        <w:t>5.02</w:t>
      </w:r>
      <w:r>
        <w:rPr>
          <w:rFonts w:ascii="宋体" w:eastAsia="宋体" w:hAnsi="宋体" w:cs="宋体" w:hint="eastAsia"/>
          <w:color w:val="333333"/>
          <w:kern w:val="0"/>
          <w:sz w:val="32"/>
          <w:szCs w:val="32"/>
        </w:rPr>
        <w:t>%;</w:t>
      </w:r>
      <w:r>
        <w:rPr>
          <w:rFonts w:ascii="宋体" w:eastAsia="宋体" w:hAnsi="宋体" w:cs="宋体" w:hint="eastAsia"/>
          <w:color w:val="333333"/>
          <w:kern w:val="0"/>
          <w:sz w:val="32"/>
          <w:szCs w:val="32"/>
        </w:rPr>
        <w:t>对个人和家庭的补助</w:t>
      </w:r>
      <w:r>
        <w:rPr>
          <w:rFonts w:ascii="宋体" w:eastAsia="宋体" w:hAnsi="宋体" w:cs="宋体" w:hint="eastAsia"/>
          <w:color w:val="333333"/>
          <w:kern w:val="0"/>
          <w:sz w:val="32"/>
          <w:szCs w:val="32"/>
        </w:rPr>
        <w:t>399.57</w:t>
      </w:r>
      <w:r>
        <w:rPr>
          <w:rFonts w:ascii="宋体" w:eastAsia="宋体" w:hAnsi="宋体" w:cs="宋体" w:hint="eastAsia"/>
          <w:color w:val="333333"/>
          <w:kern w:val="0"/>
          <w:sz w:val="32"/>
          <w:szCs w:val="32"/>
        </w:rPr>
        <w:t>万元</w:t>
      </w:r>
      <w:r>
        <w:rPr>
          <w:rFonts w:ascii="宋体" w:eastAsia="宋体" w:hAnsi="宋体" w:cs="宋体" w:hint="eastAsia"/>
          <w:color w:val="333333"/>
          <w:kern w:val="0"/>
          <w:sz w:val="32"/>
          <w:szCs w:val="32"/>
        </w:rPr>
        <w:t>,</w:t>
      </w:r>
      <w:r>
        <w:rPr>
          <w:rFonts w:ascii="宋体" w:eastAsia="宋体" w:hAnsi="宋体" w:cs="宋体" w:hint="eastAsia"/>
          <w:color w:val="333333"/>
          <w:kern w:val="0"/>
          <w:sz w:val="32"/>
          <w:szCs w:val="32"/>
        </w:rPr>
        <w:t>占全年总支出的</w:t>
      </w:r>
      <w:r>
        <w:rPr>
          <w:rFonts w:ascii="宋体" w:eastAsia="宋体" w:hAnsi="宋体" w:cs="宋体" w:hint="eastAsia"/>
          <w:color w:val="333333"/>
          <w:kern w:val="0"/>
          <w:sz w:val="32"/>
          <w:szCs w:val="32"/>
        </w:rPr>
        <w:t>8.80</w:t>
      </w:r>
      <w:r>
        <w:rPr>
          <w:rFonts w:ascii="宋体" w:eastAsia="宋体" w:hAnsi="宋体" w:cs="宋体" w:hint="eastAsia"/>
          <w:color w:val="333333"/>
          <w:kern w:val="0"/>
          <w:sz w:val="32"/>
          <w:szCs w:val="32"/>
        </w:rPr>
        <w:t>%</w:t>
      </w:r>
      <w:r>
        <w:rPr>
          <w:rFonts w:ascii="宋体" w:eastAsia="宋体" w:hAnsi="宋体" w:cs="宋体" w:hint="eastAsia"/>
          <w:color w:val="333333"/>
          <w:kern w:val="0"/>
          <w:sz w:val="32"/>
          <w:szCs w:val="32"/>
        </w:rPr>
        <w:t>。</w:t>
      </w:r>
    </w:p>
    <w:p w:rsidR="002564FC" w:rsidRDefault="009A5F56">
      <w:pPr>
        <w:widowControl/>
        <w:shd w:val="clear" w:color="auto" w:fill="FFFFFF"/>
        <w:spacing w:line="225" w:lineRule="atLeast"/>
        <w:ind w:firstLine="582"/>
        <w:rPr>
          <w:rFonts w:ascii="宋体" w:eastAsia="宋体" w:hAnsi="宋体" w:cs="宋体"/>
          <w:color w:val="333333"/>
          <w:kern w:val="0"/>
          <w:sz w:val="32"/>
          <w:szCs w:val="32"/>
        </w:rPr>
      </w:pPr>
      <w:r>
        <w:rPr>
          <w:rFonts w:ascii="宋体" w:eastAsia="宋体" w:hAnsi="宋体" w:cs="宋体" w:hint="eastAsia"/>
          <w:color w:val="333333"/>
          <w:kern w:val="0"/>
          <w:sz w:val="32"/>
          <w:szCs w:val="32"/>
        </w:rPr>
        <w:t>2.</w:t>
      </w:r>
      <w:r>
        <w:rPr>
          <w:rFonts w:ascii="宋体" w:eastAsia="宋体" w:hAnsi="宋体" w:cs="宋体" w:hint="eastAsia"/>
          <w:color w:val="333333"/>
          <w:kern w:val="0"/>
          <w:sz w:val="32"/>
          <w:szCs w:val="32"/>
        </w:rPr>
        <w:t>2020</w:t>
      </w:r>
      <w:r>
        <w:rPr>
          <w:rFonts w:ascii="宋体" w:eastAsia="宋体" w:hAnsi="宋体" w:cs="宋体" w:hint="eastAsia"/>
          <w:color w:val="333333"/>
          <w:kern w:val="0"/>
          <w:sz w:val="32"/>
          <w:szCs w:val="32"/>
        </w:rPr>
        <w:t>年度项目支出财政拨款</w:t>
      </w:r>
      <w:r>
        <w:rPr>
          <w:rFonts w:ascii="宋体" w:eastAsia="宋体" w:hAnsi="宋体" w:cs="宋体" w:hint="eastAsia"/>
          <w:color w:val="333333"/>
          <w:kern w:val="0"/>
          <w:sz w:val="32"/>
          <w:szCs w:val="32"/>
        </w:rPr>
        <w:t>612.45</w:t>
      </w:r>
      <w:r>
        <w:rPr>
          <w:rFonts w:ascii="宋体" w:eastAsia="宋体" w:hAnsi="宋体" w:cs="宋体" w:hint="eastAsia"/>
          <w:color w:val="333333"/>
          <w:kern w:val="0"/>
          <w:sz w:val="32"/>
          <w:szCs w:val="32"/>
        </w:rPr>
        <w:t>万元，占全年总支出的</w:t>
      </w:r>
      <w:r>
        <w:rPr>
          <w:rFonts w:ascii="宋体" w:eastAsia="宋体" w:hAnsi="宋体" w:cs="宋体" w:hint="eastAsia"/>
          <w:color w:val="333333"/>
          <w:kern w:val="0"/>
          <w:sz w:val="32"/>
          <w:szCs w:val="32"/>
        </w:rPr>
        <w:t>11.88</w:t>
      </w:r>
      <w:r>
        <w:rPr>
          <w:rFonts w:ascii="宋体" w:eastAsia="宋体" w:hAnsi="宋体" w:cs="宋体" w:hint="eastAsia"/>
          <w:color w:val="333333"/>
          <w:kern w:val="0"/>
          <w:sz w:val="32"/>
          <w:szCs w:val="32"/>
        </w:rPr>
        <w:t>%</w:t>
      </w:r>
      <w:r>
        <w:rPr>
          <w:rFonts w:ascii="宋体" w:eastAsia="宋体" w:hAnsi="宋体" w:cs="宋体" w:hint="eastAsia"/>
          <w:color w:val="333333"/>
          <w:kern w:val="0"/>
          <w:sz w:val="32"/>
          <w:szCs w:val="32"/>
        </w:rPr>
        <w:t>。其中：商品和服务支出</w:t>
      </w:r>
      <w:r>
        <w:rPr>
          <w:rFonts w:ascii="宋体" w:eastAsia="宋体" w:hAnsi="宋体" w:cs="宋体" w:hint="eastAsia"/>
          <w:color w:val="333333"/>
          <w:kern w:val="0"/>
          <w:sz w:val="32"/>
          <w:szCs w:val="32"/>
        </w:rPr>
        <w:t>600.68</w:t>
      </w:r>
      <w:r>
        <w:rPr>
          <w:rFonts w:ascii="宋体" w:eastAsia="宋体" w:hAnsi="宋体" w:cs="宋体" w:hint="eastAsia"/>
          <w:color w:val="333333"/>
          <w:kern w:val="0"/>
          <w:sz w:val="32"/>
          <w:szCs w:val="32"/>
        </w:rPr>
        <w:t>万元，占全年总支出的</w:t>
      </w:r>
      <w:r>
        <w:rPr>
          <w:rFonts w:ascii="宋体" w:eastAsia="宋体" w:hAnsi="宋体" w:cs="宋体" w:hint="eastAsia"/>
          <w:color w:val="333333"/>
          <w:kern w:val="0"/>
          <w:sz w:val="32"/>
          <w:szCs w:val="32"/>
        </w:rPr>
        <w:t>98.08</w:t>
      </w:r>
      <w:r>
        <w:rPr>
          <w:rFonts w:ascii="宋体" w:eastAsia="宋体" w:hAnsi="宋体" w:cs="宋体" w:hint="eastAsia"/>
          <w:color w:val="333333"/>
          <w:kern w:val="0"/>
          <w:sz w:val="32"/>
          <w:szCs w:val="32"/>
        </w:rPr>
        <w:t>%</w:t>
      </w:r>
      <w:r>
        <w:rPr>
          <w:rFonts w:ascii="宋体" w:eastAsia="宋体" w:hAnsi="宋体" w:cs="宋体" w:hint="eastAsia"/>
          <w:color w:val="333333"/>
          <w:kern w:val="0"/>
          <w:sz w:val="32"/>
          <w:szCs w:val="32"/>
        </w:rPr>
        <w:t>；对个人和家庭的补助</w:t>
      </w:r>
      <w:r>
        <w:rPr>
          <w:rFonts w:ascii="宋体" w:eastAsia="宋体" w:hAnsi="宋体" w:cs="宋体" w:hint="eastAsia"/>
          <w:color w:val="333333"/>
          <w:kern w:val="0"/>
          <w:sz w:val="32"/>
          <w:szCs w:val="32"/>
        </w:rPr>
        <w:t>11.75</w:t>
      </w:r>
      <w:r>
        <w:rPr>
          <w:rFonts w:ascii="宋体" w:eastAsia="宋体" w:hAnsi="宋体" w:cs="宋体" w:hint="eastAsia"/>
          <w:color w:val="333333"/>
          <w:kern w:val="0"/>
          <w:sz w:val="32"/>
          <w:szCs w:val="32"/>
        </w:rPr>
        <w:t>万元，占全年总支出的</w:t>
      </w:r>
      <w:r>
        <w:rPr>
          <w:rFonts w:ascii="宋体" w:eastAsia="宋体" w:hAnsi="宋体" w:cs="宋体" w:hint="eastAsia"/>
          <w:color w:val="333333"/>
          <w:kern w:val="0"/>
          <w:sz w:val="32"/>
          <w:szCs w:val="32"/>
        </w:rPr>
        <w:t>1.92</w:t>
      </w:r>
      <w:r>
        <w:rPr>
          <w:rFonts w:ascii="宋体" w:eastAsia="宋体" w:hAnsi="宋体" w:cs="宋体" w:hint="eastAsia"/>
          <w:color w:val="333333"/>
          <w:kern w:val="0"/>
          <w:sz w:val="32"/>
          <w:szCs w:val="32"/>
        </w:rPr>
        <w:t>%</w:t>
      </w:r>
      <w:r>
        <w:rPr>
          <w:rFonts w:ascii="宋体" w:eastAsia="宋体" w:hAnsi="宋体" w:cs="宋体" w:hint="eastAsia"/>
          <w:color w:val="333333"/>
          <w:kern w:val="0"/>
          <w:sz w:val="32"/>
          <w:szCs w:val="32"/>
        </w:rPr>
        <w:t>。</w:t>
      </w:r>
    </w:p>
    <w:p w:rsidR="002564FC" w:rsidRDefault="009A5F56">
      <w:pPr>
        <w:widowControl/>
        <w:shd w:val="clear" w:color="auto" w:fill="FFFFFF"/>
        <w:spacing w:line="225" w:lineRule="atLeast"/>
        <w:rPr>
          <w:rFonts w:ascii="微软雅黑" w:eastAsia="微软雅黑" w:hAnsi="微软雅黑" w:cs="宋体"/>
          <w:color w:val="333333"/>
          <w:kern w:val="0"/>
          <w:sz w:val="32"/>
          <w:szCs w:val="32"/>
        </w:rPr>
      </w:pPr>
      <w:r>
        <w:rPr>
          <w:rFonts w:ascii="宋体" w:eastAsia="宋体" w:hAnsi="宋体" w:cs="宋体" w:hint="eastAsia"/>
          <w:color w:val="333333"/>
          <w:kern w:val="0"/>
          <w:sz w:val="32"/>
          <w:szCs w:val="32"/>
        </w:rPr>
        <w:t xml:space="preserve">　　从支出结构分析，</w:t>
      </w:r>
      <w:r>
        <w:rPr>
          <w:rFonts w:ascii="宋体" w:eastAsia="宋体" w:hAnsi="宋体" w:cs="宋体" w:hint="eastAsia"/>
          <w:color w:val="333333"/>
          <w:kern w:val="0"/>
          <w:sz w:val="32"/>
          <w:szCs w:val="32"/>
        </w:rPr>
        <w:t>20</w:t>
      </w:r>
      <w:r>
        <w:rPr>
          <w:rFonts w:ascii="宋体" w:eastAsia="宋体" w:hAnsi="宋体" w:cs="宋体" w:hint="eastAsia"/>
          <w:color w:val="333333"/>
          <w:kern w:val="0"/>
          <w:sz w:val="32"/>
          <w:szCs w:val="32"/>
        </w:rPr>
        <w:t>20</w:t>
      </w:r>
      <w:r>
        <w:rPr>
          <w:rFonts w:ascii="宋体" w:eastAsia="宋体" w:hAnsi="宋体" w:cs="宋体" w:hint="eastAsia"/>
          <w:color w:val="333333"/>
          <w:kern w:val="0"/>
          <w:sz w:val="32"/>
          <w:szCs w:val="32"/>
        </w:rPr>
        <w:t>年部门整体支出中，重点保障民生支出，符合财政部门预算的要求。预算控制方面，各项支出均严格控制在预算范围内。</w:t>
      </w:r>
    </w:p>
    <w:p w:rsidR="002564FC" w:rsidRDefault="009A5F56">
      <w:pPr>
        <w:widowControl/>
        <w:shd w:val="clear" w:color="auto" w:fill="FFFFFF"/>
        <w:spacing w:line="225" w:lineRule="atLeast"/>
        <w:ind w:firstLine="630"/>
        <w:rPr>
          <w:rFonts w:ascii="微软雅黑" w:eastAsia="微软雅黑" w:hAnsi="微软雅黑" w:cs="宋体"/>
          <w:color w:val="333333"/>
          <w:kern w:val="0"/>
          <w:sz w:val="32"/>
          <w:szCs w:val="32"/>
        </w:rPr>
      </w:pPr>
      <w:r>
        <w:rPr>
          <w:rFonts w:ascii="宋体" w:eastAsia="宋体" w:hAnsi="宋体" w:cs="宋体" w:hint="eastAsia"/>
          <w:color w:val="333333"/>
          <w:kern w:val="0"/>
          <w:sz w:val="32"/>
          <w:szCs w:val="32"/>
        </w:rPr>
        <w:t>（二）部门整体支出效益性分析</w:t>
      </w:r>
    </w:p>
    <w:p w:rsidR="002564FC" w:rsidRDefault="009A5F56">
      <w:pPr>
        <w:widowControl/>
        <w:shd w:val="clear" w:color="auto" w:fill="FFFFFF"/>
        <w:spacing w:line="225" w:lineRule="atLeast"/>
        <w:ind w:firstLineChars="200" w:firstLine="640"/>
        <w:rPr>
          <w:rFonts w:ascii="宋体" w:eastAsia="宋体" w:hAnsi="宋体" w:cs="宋体"/>
          <w:color w:val="333333"/>
          <w:kern w:val="0"/>
          <w:sz w:val="32"/>
          <w:szCs w:val="32"/>
        </w:rPr>
      </w:pPr>
      <w:r>
        <w:rPr>
          <w:rFonts w:ascii="宋体" w:eastAsia="宋体" w:hAnsi="宋体" w:cs="宋体" w:hint="eastAsia"/>
          <w:color w:val="333333"/>
          <w:kern w:val="0"/>
          <w:sz w:val="32"/>
          <w:szCs w:val="32"/>
        </w:rPr>
        <w:t>全队全年实现经营收入</w:t>
      </w:r>
      <w:r>
        <w:rPr>
          <w:rFonts w:ascii="宋体" w:eastAsia="宋体" w:hAnsi="宋体" w:cs="宋体" w:hint="eastAsia"/>
          <w:color w:val="333333"/>
          <w:kern w:val="0"/>
          <w:sz w:val="32"/>
          <w:szCs w:val="32"/>
        </w:rPr>
        <w:t>1767.24</w:t>
      </w:r>
      <w:r>
        <w:rPr>
          <w:rFonts w:ascii="宋体" w:eastAsia="宋体" w:hAnsi="宋体" w:cs="宋体" w:hint="eastAsia"/>
          <w:color w:val="333333"/>
          <w:kern w:val="0"/>
          <w:sz w:val="32"/>
          <w:szCs w:val="32"/>
        </w:rPr>
        <w:t>万元，实现节约与收益</w:t>
      </w:r>
      <w:r>
        <w:rPr>
          <w:rFonts w:ascii="宋体" w:eastAsia="宋体" w:hAnsi="宋体" w:cs="宋体" w:hint="eastAsia"/>
          <w:color w:val="333333"/>
          <w:kern w:val="0"/>
          <w:sz w:val="32"/>
          <w:szCs w:val="32"/>
        </w:rPr>
        <w:t>4.48</w:t>
      </w:r>
      <w:r>
        <w:rPr>
          <w:rFonts w:ascii="宋体" w:eastAsia="宋体" w:hAnsi="宋体" w:cs="宋体" w:hint="eastAsia"/>
          <w:color w:val="333333"/>
          <w:kern w:val="0"/>
          <w:sz w:val="32"/>
          <w:szCs w:val="32"/>
        </w:rPr>
        <w:t>万元。</w:t>
      </w:r>
    </w:p>
    <w:p w:rsidR="002564FC" w:rsidRDefault="009A5F56">
      <w:pPr>
        <w:widowControl/>
        <w:shd w:val="clear" w:color="auto" w:fill="FFFFFF"/>
        <w:spacing w:line="225" w:lineRule="atLeast"/>
        <w:ind w:firstLineChars="200" w:firstLine="640"/>
        <w:rPr>
          <w:rFonts w:ascii="宋体" w:eastAsia="宋体" w:hAnsi="宋体" w:cs="宋体"/>
          <w:color w:val="333333"/>
          <w:kern w:val="0"/>
          <w:sz w:val="32"/>
          <w:szCs w:val="32"/>
        </w:rPr>
      </w:pPr>
      <w:r>
        <w:rPr>
          <w:rFonts w:ascii="宋体" w:eastAsia="宋体" w:hAnsi="宋体" w:cs="宋体" w:hint="eastAsia"/>
          <w:color w:val="333333"/>
          <w:kern w:val="0"/>
          <w:sz w:val="32"/>
          <w:szCs w:val="32"/>
        </w:rPr>
        <w:t>1</w:t>
      </w:r>
      <w:r>
        <w:rPr>
          <w:rFonts w:ascii="宋体" w:eastAsia="宋体" w:hAnsi="宋体" w:cs="宋体" w:hint="eastAsia"/>
          <w:color w:val="333333"/>
          <w:kern w:val="0"/>
          <w:sz w:val="32"/>
          <w:szCs w:val="32"/>
        </w:rPr>
        <w:t>、</w:t>
      </w:r>
      <w:r>
        <w:rPr>
          <w:rFonts w:ascii="宋体" w:eastAsia="宋体" w:hAnsi="宋体" w:cs="宋体" w:hint="eastAsia"/>
          <w:color w:val="333333"/>
          <w:kern w:val="0"/>
          <w:sz w:val="32"/>
          <w:szCs w:val="32"/>
        </w:rPr>
        <w:t>地质找矿成果丰硕。一是冷水江市锡矿山谭家冲矿区锑矿普查项目本年度施工钻孔四个，其中</w:t>
      </w:r>
      <w:r>
        <w:rPr>
          <w:rFonts w:ascii="宋体" w:eastAsia="宋体" w:hAnsi="宋体" w:cs="宋体" w:hint="eastAsia"/>
          <w:color w:val="333333"/>
          <w:kern w:val="0"/>
          <w:sz w:val="32"/>
          <w:szCs w:val="32"/>
        </w:rPr>
        <w:t>ZK3001</w:t>
      </w:r>
      <w:r>
        <w:rPr>
          <w:rFonts w:ascii="宋体" w:eastAsia="宋体" w:hAnsi="宋体" w:cs="宋体" w:hint="eastAsia"/>
          <w:color w:val="333333"/>
          <w:kern w:val="0"/>
          <w:sz w:val="32"/>
          <w:szCs w:val="32"/>
        </w:rPr>
        <w:t>见矿真厚度</w:t>
      </w:r>
      <w:r>
        <w:rPr>
          <w:rFonts w:ascii="宋体" w:eastAsia="宋体" w:hAnsi="宋体" w:cs="宋体" w:hint="eastAsia"/>
          <w:color w:val="333333"/>
          <w:kern w:val="0"/>
          <w:sz w:val="32"/>
          <w:szCs w:val="32"/>
        </w:rPr>
        <w:t>5.3m</w:t>
      </w:r>
      <w:r>
        <w:rPr>
          <w:rFonts w:ascii="宋体" w:eastAsia="宋体" w:hAnsi="宋体" w:cs="宋体" w:hint="eastAsia"/>
          <w:color w:val="333333"/>
          <w:kern w:val="0"/>
          <w:sz w:val="32"/>
          <w:szCs w:val="32"/>
        </w:rPr>
        <w:t>，平均品位</w:t>
      </w:r>
      <w:r>
        <w:rPr>
          <w:rFonts w:ascii="宋体" w:eastAsia="宋体" w:hAnsi="宋体" w:cs="宋体" w:hint="eastAsia"/>
          <w:color w:val="333333"/>
          <w:kern w:val="0"/>
          <w:sz w:val="32"/>
          <w:szCs w:val="32"/>
        </w:rPr>
        <w:t>Sb3.2 %</w:t>
      </w:r>
      <w:r>
        <w:rPr>
          <w:rFonts w:ascii="宋体" w:eastAsia="宋体" w:hAnsi="宋体" w:cs="宋体" w:hint="eastAsia"/>
          <w:color w:val="333333"/>
          <w:kern w:val="0"/>
          <w:sz w:val="32"/>
          <w:szCs w:val="32"/>
        </w:rPr>
        <w:t>，这是首次在北矿老矿山一带发现赋存于棋梓桥组地层工业矿体；二是冷水江市狮子山锑矿勘查项目本年度共施工钻孔</w:t>
      </w:r>
      <w:r>
        <w:rPr>
          <w:rFonts w:ascii="宋体" w:eastAsia="宋体" w:hAnsi="宋体" w:cs="宋体" w:hint="eastAsia"/>
          <w:color w:val="333333"/>
          <w:kern w:val="0"/>
          <w:sz w:val="32"/>
          <w:szCs w:val="32"/>
        </w:rPr>
        <w:t>4</w:t>
      </w:r>
      <w:r>
        <w:rPr>
          <w:rFonts w:ascii="宋体" w:eastAsia="宋体" w:hAnsi="宋体" w:cs="宋体" w:hint="eastAsia"/>
          <w:color w:val="333333"/>
          <w:kern w:val="0"/>
          <w:sz w:val="32"/>
          <w:szCs w:val="32"/>
        </w:rPr>
        <w:t>个，</w:t>
      </w:r>
      <w:r>
        <w:rPr>
          <w:rFonts w:ascii="宋体" w:eastAsia="宋体" w:hAnsi="宋体" w:cs="宋体" w:hint="eastAsia"/>
          <w:color w:val="333333"/>
          <w:kern w:val="0"/>
          <w:sz w:val="32"/>
          <w:szCs w:val="32"/>
        </w:rPr>
        <w:t xml:space="preserve"> 3</w:t>
      </w:r>
      <w:r>
        <w:rPr>
          <w:rFonts w:ascii="宋体" w:eastAsia="宋体" w:hAnsi="宋体" w:cs="宋体" w:hint="eastAsia"/>
          <w:color w:val="333333"/>
          <w:kern w:val="0"/>
          <w:sz w:val="32"/>
          <w:szCs w:val="32"/>
        </w:rPr>
        <w:t>个孔见矿，矿体平均真</w:t>
      </w:r>
      <w:r>
        <w:rPr>
          <w:rFonts w:ascii="宋体" w:eastAsia="宋体" w:hAnsi="宋体" w:cs="宋体" w:hint="eastAsia"/>
          <w:color w:val="333333"/>
          <w:kern w:val="0"/>
          <w:sz w:val="32"/>
          <w:szCs w:val="32"/>
        </w:rPr>
        <w:t>厚度</w:t>
      </w:r>
      <w:r>
        <w:rPr>
          <w:rFonts w:ascii="宋体" w:eastAsia="宋体" w:hAnsi="宋体" w:cs="宋体" w:hint="eastAsia"/>
          <w:color w:val="333333"/>
          <w:kern w:val="0"/>
          <w:sz w:val="32"/>
          <w:szCs w:val="32"/>
        </w:rPr>
        <w:t>3.38m</w:t>
      </w:r>
      <w:r>
        <w:rPr>
          <w:rFonts w:ascii="宋体" w:eastAsia="宋体" w:hAnsi="宋体" w:cs="宋体" w:hint="eastAsia"/>
          <w:color w:val="333333"/>
          <w:kern w:val="0"/>
          <w:sz w:val="32"/>
          <w:szCs w:val="32"/>
        </w:rPr>
        <w:t>，平均品位</w:t>
      </w:r>
      <w:r>
        <w:rPr>
          <w:rFonts w:ascii="宋体" w:eastAsia="宋体" w:hAnsi="宋体" w:cs="宋体" w:hint="eastAsia"/>
          <w:color w:val="333333"/>
          <w:kern w:val="0"/>
          <w:sz w:val="32"/>
          <w:szCs w:val="32"/>
        </w:rPr>
        <w:t>Sb2.47%</w:t>
      </w:r>
      <w:r>
        <w:rPr>
          <w:rFonts w:ascii="宋体" w:eastAsia="宋体" w:hAnsi="宋体" w:cs="宋体" w:hint="eastAsia"/>
          <w:color w:val="333333"/>
          <w:kern w:val="0"/>
          <w:sz w:val="32"/>
          <w:szCs w:val="32"/>
        </w:rPr>
        <w:t>，本年度新增</w:t>
      </w:r>
      <w:proofErr w:type="spellStart"/>
      <w:r>
        <w:rPr>
          <w:rFonts w:ascii="宋体" w:eastAsia="宋体" w:hAnsi="宋体" w:cs="宋体" w:hint="eastAsia"/>
          <w:color w:val="333333"/>
          <w:kern w:val="0"/>
          <w:sz w:val="32"/>
          <w:szCs w:val="32"/>
        </w:rPr>
        <w:t>Sb</w:t>
      </w:r>
      <w:proofErr w:type="spellEnd"/>
      <w:r>
        <w:rPr>
          <w:rFonts w:ascii="宋体" w:eastAsia="宋体" w:hAnsi="宋体" w:cs="宋体" w:hint="eastAsia"/>
          <w:color w:val="333333"/>
          <w:kern w:val="0"/>
          <w:sz w:val="32"/>
          <w:szCs w:val="32"/>
        </w:rPr>
        <w:t>金属量</w:t>
      </w:r>
      <w:r>
        <w:rPr>
          <w:rFonts w:ascii="宋体" w:eastAsia="宋体" w:hAnsi="宋体" w:cs="宋体" w:hint="eastAsia"/>
          <w:color w:val="333333"/>
          <w:kern w:val="0"/>
          <w:sz w:val="32"/>
          <w:szCs w:val="32"/>
        </w:rPr>
        <w:t>1.3</w:t>
      </w:r>
      <w:r>
        <w:rPr>
          <w:rFonts w:ascii="宋体" w:eastAsia="宋体" w:hAnsi="宋体" w:cs="宋体" w:hint="eastAsia"/>
          <w:color w:val="333333"/>
          <w:kern w:val="0"/>
          <w:sz w:val="32"/>
          <w:szCs w:val="32"/>
        </w:rPr>
        <w:t>万吨，达到中型规模；三是桃江县板溪锑矿深部补充详查已完成报告编制工作，累计探获资源量</w:t>
      </w:r>
      <w:r>
        <w:rPr>
          <w:rFonts w:ascii="宋体" w:eastAsia="宋体" w:hAnsi="宋体" w:cs="宋体" w:hint="eastAsia"/>
          <w:color w:val="333333"/>
          <w:kern w:val="0"/>
          <w:sz w:val="32"/>
          <w:szCs w:val="32"/>
        </w:rPr>
        <w:t>9.3</w:t>
      </w:r>
      <w:r>
        <w:rPr>
          <w:rFonts w:ascii="宋体" w:eastAsia="宋体" w:hAnsi="宋体" w:cs="宋体" w:hint="eastAsia"/>
          <w:color w:val="333333"/>
          <w:kern w:val="0"/>
          <w:sz w:val="32"/>
          <w:szCs w:val="32"/>
        </w:rPr>
        <w:t>万吨；四是冷水江市锡矿山边深部勘查获</w:t>
      </w:r>
      <w:r>
        <w:rPr>
          <w:rFonts w:ascii="宋体" w:eastAsia="宋体" w:hAnsi="宋体" w:cs="宋体" w:hint="eastAsia"/>
          <w:color w:val="333333"/>
          <w:kern w:val="0"/>
          <w:sz w:val="32"/>
          <w:szCs w:val="32"/>
        </w:rPr>
        <w:t>2020</w:t>
      </w:r>
      <w:r>
        <w:rPr>
          <w:rFonts w:ascii="宋体" w:eastAsia="宋体" w:hAnsi="宋体" w:cs="宋体" w:hint="eastAsia"/>
          <w:color w:val="333333"/>
          <w:kern w:val="0"/>
          <w:sz w:val="32"/>
          <w:szCs w:val="32"/>
        </w:rPr>
        <w:t>年第七届“中国有色金属地质找矿成果奖”二等奖。</w:t>
      </w:r>
    </w:p>
    <w:p w:rsidR="002564FC" w:rsidRDefault="009A5F56">
      <w:pPr>
        <w:widowControl/>
        <w:shd w:val="clear" w:color="auto" w:fill="FFFFFF"/>
        <w:spacing w:line="225" w:lineRule="atLeast"/>
        <w:ind w:firstLineChars="200" w:firstLine="640"/>
        <w:rPr>
          <w:rFonts w:ascii="宋体" w:eastAsia="宋体" w:hAnsi="宋体" w:cs="宋体"/>
          <w:color w:val="333333"/>
          <w:kern w:val="0"/>
          <w:sz w:val="32"/>
          <w:szCs w:val="32"/>
        </w:rPr>
      </w:pPr>
      <w:r>
        <w:rPr>
          <w:rFonts w:ascii="宋体" w:eastAsia="宋体" w:hAnsi="宋体" w:cs="宋体" w:hint="eastAsia"/>
          <w:color w:val="333333"/>
          <w:kern w:val="0"/>
          <w:sz w:val="32"/>
          <w:szCs w:val="32"/>
        </w:rPr>
        <w:t>2</w:t>
      </w:r>
      <w:r>
        <w:rPr>
          <w:rFonts w:ascii="宋体" w:eastAsia="宋体" w:hAnsi="宋体" w:cs="宋体" w:hint="eastAsia"/>
          <w:color w:val="333333"/>
          <w:kern w:val="0"/>
          <w:sz w:val="32"/>
          <w:szCs w:val="32"/>
        </w:rPr>
        <w:t>、生态环境业稳步推进。</w:t>
      </w:r>
    </w:p>
    <w:p w:rsidR="002564FC" w:rsidRDefault="009A5F56">
      <w:pPr>
        <w:widowControl/>
        <w:shd w:val="clear" w:color="auto" w:fill="FFFFFF"/>
        <w:spacing w:line="225" w:lineRule="atLeast"/>
        <w:ind w:firstLineChars="300" w:firstLine="960"/>
        <w:rPr>
          <w:rFonts w:ascii="宋体" w:eastAsia="宋体" w:hAnsi="宋体" w:cs="宋体"/>
          <w:color w:val="333333"/>
          <w:kern w:val="0"/>
          <w:sz w:val="32"/>
          <w:szCs w:val="32"/>
        </w:rPr>
      </w:pPr>
      <w:r>
        <w:rPr>
          <w:rFonts w:ascii="宋体" w:eastAsia="宋体" w:hAnsi="宋体" w:cs="宋体" w:hint="eastAsia"/>
          <w:color w:val="333333"/>
          <w:kern w:val="0"/>
          <w:sz w:val="32"/>
          <w:szCs w:val="32"/>
        </w:rPr>
        <w:t>（</w:t>
      </w:r>
      <w:r>
        <w:rPr>
          <w:rFonts w:ascii="宋体" w:eastAsia="宋体" w:hAnsi="宋体" w:cs="宋体" w:hint="eastAsia"/>
          <w:color w:val="333333"/>
          <w:kern w:val="0"/>
          <w:sz w:val="32"/>
          <w:szCs w:val="32"/>
        </w:rPr>
        <w:t>1</w:t>
      </w:r>
      <w:r>
        <w:rPr>
          <w:rFonts w:ascii="宋体" w:eastAsia="宋体" w:hAnsi="宋体" w:cs="宋体" w:hint="eastAsia"/>
          <w:color w:val="333333"/>
          <w:kern w:val="0"/>
          <w:sz w:val="32"/>
          <w:szCs w:val="32"/>
        </w:rPr>
        <w:t>）</w:t>
      </w:r>
      <w:r>
        <w:rPr>
          <w:rFonts w:ascii="宋体" w:eastAsia="宋体" w:hAnsi="宋体" w:cs="宋体" w:hint="eastAsia"/>
          <w:color w:val="333333"/>
          <w:kern w:val="0"/>
          <w:sz w:val="32"/>
          <w:szCs w:val="32"/>
        </w:rPr>
        <w:t>成立全省首家地市级地震与地质灾害救援中心和地质大数据中心。</w:t>
      </w:r>
      <w:r>
        <w:rPr>
          <w:rFonts w:ascii="宋体" w:eastAsia="宋体" w:hAnsi="宋体" w:cs="宋体" w:hint="eastAsia"/>
          <w:color w:val="333333"/>
          <w:kern w:val="0"/>
          <w:sz w:val="32"/>
          <w:szCs w:val="32"/>
        </w:rPr>
        <w:t>4</w:t>
      </w:r>
      <w:r>
        <w:rPr>
          <w:rFonts w:ascii="宋体" w:eastAsia="宋体" w:hAnsi="宋体" w:cs="宋体" w:hint="eastAsia"/>
          <w:color w:val="333333"/>
          <w:kern w:val="0"/>
          <w:sz w:val="32"/>
          <w:szCs w:val="32"/>
        </w:rPr>
        <w:t>月</w:t>
      </w:r>
      <w:r>
        <w:rPr>
          <w:rFonts w:ascii="宋体" w:eastAsia="宋体" w:hAnsi="宋体" w:cs="宋体" w:hint="eastAsia"/>
          <w:color w:val="333333"/>
          <w:kern w:val="0"/>
          <w:sz w:val="32"/>
          <w:szCs w:val="32"/>
        </w:rPr>
        <w:t>29</w:t>
      </w:r>
      <w:r>
        <w:rPr>
          <w:rFonts w:ascii="宋体" w:eastAsia="宋体" w:hAnsi="宋体" w:cs="宋体" w:hint="eastAsia"/>
          <w:color w:val="333333"/>
          <w:kern w:val="0"/>
          <w:sz w:val="32"/>
          <w:szCs w:val="32"/>
        </w:rPr>
        <w:t>日湘潭市地震和地质灾害应急救援中心在我队成立。</w:t>
      </w:r>
      <w:r>
        <w:rPr>
          <w:rFonts w:ascii="宋体" w:eastAsia="宋体" w:hAnsi="宋体" w:cs="宋体" w:hint="eastAsia"/>
          <w:color w:val="333333"/>
          <w:kern w:val="0"/>
          <w:sz w:val="32"/>
          <w:szCs w:val="32"/>
        </w:rPr>
        <w:t>7</w:t>
      </w:r>
      <w:r>
        <w:rPr>
          <w:rFonts w:ascii="宋体" w:eastAsia="宋体" w:hAnsi="宋体" w:cs="宋体" w:hint="eastAsia"/>
          <w:color w:val="333333"/>
          <w:kern w:val="0"/>
          <w:sz w:val="32"/>
          <w:szCs w:val="32"/>
        </w:rPr>
        <w:t>月</w:t>
      </w:r>
      <w:r>
        <w:rPr>
          <w:rFonts w:ascii="宋体" w:eastAsia="宋体" w:hAnsi="宋体" w:cs="宋体" w:hint="eastAsia"/>
          <w:color w:val="333333"/>
          <w:kern w:val="0"/>
          <w:sz w:val="32"/>
          <w:szCs w:val="32"/>
        </w:rPr>
        <w:t>16</w:t>
      </w:r>
      <w:r>
        <w:rPr>
          <w:rFonts w:ascii="宋体" w:eastAsia="宋体" w:hAnsi="宋体" w:cs="宋体" w:hint="eastAsia"/>
          <w:color w:val="333333"/>
          <w:kern w:val="0"/>
          <w:sz w:val="32"/>
          <w:szCs w:val="32"/>
        </w:rPr>
        <w:t>日，我队成立地质大数据中心。上述两个中心分别被湘潭市委市政府授旗“地质灾害应急救援专业队伍”和“人防无人机分队”</w:t>
      </w:r>
      <w:r>
        <w:rPr>
          <w:rFonts w:ascii="宋体" w:eastAsia="宋体" w:hAnsi="宋体" w:cs="宋体" w:hint="eastAsia"/>
          <w:color w:val="333333"/>
          <w:kern w:val="0"/>
          <w:sz w:val="32"/>
          <w:szCs w:val="32"/>
        </w:rPr>
        <w:t>；依托中心成功申报科</w:t>
      </w:r>
      <w:r>
        <w:rPr>
          <w:rFonts w:ascii="宋体" w:eastAsia="宋体" w:hAnsi="宋体" w:cs="宋体" w:hint="eastAsia"/>
          <w:color w:val="333333"/>
          <w:kern w:val="0"/>
          <w:sz w:val="32"/>
          <w:szCs w:val="32"/>
        </w:rPr>
        <w:lastRenderedPageBreak/>
        <w:t>研项目两项，其中省级重点研发项目一项；四个项目列入湘潭市科技局十四五规划科技项目库；完成湖南省首批新型研发机构信息入库核定与资料申报工作。</w:t>
      </w:r>
    </w:p>
    <w:p w:rsidR="002564FC" w:rsidRDefault="009A5F56">
      <w:pPr>
        <w:widowControl/>
        <w:shd w:val="clear" w:color="auto" w:fill="FFFFFF"/>
        <w:spacing w:line="225" w:lineRule="atLeast"/>
        <w:ind w:firstLineChars="200" w:firstLine="640"/>
        <w:rPr>
          <w:rFonts w:ascii="宋体" w:eastAsia="宋体" w:hAnsi="宋体" w:cs="宋体"/>
          <w:color w:val="333333"/>
          <w:kern w:val="0"/>
          <w:sz w:val="32"/>
          <w:szCs w:val="32"/>
        </w:rPr>
      </w:pPr>
      <w:r>
        <w:rPr>
          <w:rFonts w:ascii="宋体" w:eastAsia="宋体" w:hAnsi="宋体" w:cs="宋体" w:hint="eastAsia"/>
          <w:color w:val="333333"/>
          <w:kern w:val="0"/>
          <w:sz w:val="32"/>
          <w:szCs w:val="32"/>
        </w:rPr>
        <w:t>（</w:t>
      </w:r>
      <w:r>
        <w:rPr>
          <w:rFonts w:ascii="宋体" w:eastAsia="宋体" w:hAnsi="宋体" w:cs="宋体" w:hint="eastAsia"/>
          <w:color w:val="333333"/>
          <w:kern w:val="0"/>
          <w:sz w:val="32"/>
          <w:szCs w:val="32"/>
        </w:rPr>
        <w:t>2</w:t>
      </w:r>
      <w:r>
        <w:rPr>
          <w:rFonts w:ascii="宋体" w:eastAsia="宋体" w:hAnsi="宋体" w:cs="宋体" w:hint="eastAsia"/>
          <w:color w:val="333333"/>
          <w:kern w:val="0"/>
          <w:sz w:val="32"/>
          <w:szCs w:val="32"/>
        </w:rPr>
        <w:t>）</w:t>
      </w:r>
      <w:r>
        <w:rPr>
          <w:rFonts w:ascii="宋体" w:eastAsia="宋体" w:hAnsi="宋体" w:cs="宋体" w:hint="eastAsia"/>
          <w:color w:val="333333"/>
          <w:kern w:val="0"/>
          <w:sz w:val="32"/>
          <w:szCs w:val="32"/>
        </w:rPr>
        <w:t>地质灾害智能监测预警平台实战告捷。我队建立了“湘潭市地质灾害智能监测云平台”。</w:t>
      </w:r>
      <w:r>
        <w:rPr>
          <w:rFonts w:ascii="宋体" w:eastAsia="宋体" w:hAnsi="宋体" w:cs="宋体" w:hint="eastAsia"/>
          <w:color w:val="333333"/>
          <w:kern w:val="0"/>
          <w:sz w:val="32"/>
          <w:szCs w:val="32"/>
        </w:rPr>
        <w:t>6</w:t>
      </w:r>
      <w:r>
        <w:rPr>
          <w:rFonts w:ascii="宋体" w:eastAsia="宋体" w:hAnsi="宋体" w:cs="宋体" w:hint="eastAsia"/>
          <w:color w:val="333333"/>
          <w:kern w:val="0"/>
          <w:sz w:val="32"/>
          <w:szCs w:val="32"/>
        </w:rPr>
        <w:t>月</w:t>
      </w:r>
      <w:r>
        <w:rPr>
          <w:rFonts w:ascii="宋体" w:eastAsia="宋体" w:hAnsi="宋体" w:cs="宋体" w:hint="eastAsia"/>
          <w:color w:val="333333"/>
          <w:kern w:val="0"/>
          <w:sz w:val="32"/>
          <w:szCs w:val="32"/>
        </w:rPr>
        <w:t>4</w:t>
      </w:r>
      <w:r>
        <w:rPr>
          <w:rFonts w:ascii="宋体" w:eastAsia="宋体" w:hAnsi="宋体" w:cs="宋体" w:hint="eastAsia"/>
          <w:color w:val="333333"/>
          <w:kern w:val="0"/>
          <w:sz w:val="32"/>
          <w:szCs w:val="32"/>
        </w:rPr>
        <w:t>日湘潭县排头乡辰山村春风组滑坡和</w:t>
      </w:r>
      <w:r>
        <w:rPr>
          <w:rFonts w:ascii="宋体" w:eastAsia="宋体" w:hAnsi="宋体" w:cs="宋体" w:hint="eastAsia"/>
          <w:color w:val="333333"/>
          <w:kern w:val="0"/>
          <w:sz w:val="32"/>
          <w:szCs w:val="32"/>
        </w:rPr>
        <w:t>7</w:t>
      </w:r>
      <w:r>
        <w:rPr>
          <w:rFonts w:ascii="宋体" w:eastAsia="宋体" w:hAnsi="宋体" w:cs="宋体" w:hint="eastAsia"/>
          <w:color w:val="333333"/>
          <w:kern w:val="0"/>
          <w:sz w:val="32"/>
          <w:szCs w:val="32"/>
        </w:rPr>
        <w:t>月</w:t>
      </w:r>
      <w:r>
        <w:rPr>
          <w:rFonts w:ascii="宋体" w:eastAsia="宋体" w:hAnsi="宋体" w:cs="宋体" w:hint="eastAsia"/>
          <w:color w:val="333333"/>
          <w:kern w:val="0"/>
          <w:sz w:val="32"/>
          <w:szCs w:val="32"/>
        </w:rPr>
        <w:t>1</w:t>
      </w:r>
      <w:r>
        <w:rPr>
          <w:rFonts w:ascii="宋体" w:eastAsia="宋体" w:hAnsi="宋体" w:cs="宋体" w:hint="eastAsia"/>
          <w:color w:val="333333"/>
          <w:kern w:val="0"/>
          <w:sz w:val="32"/>
          <w:szCs w:val="32"/>
        </w:rPr>
        <w:t>日湘潭县天易经开区滑坡的两次成功预警，是湘潭市首例地质灾害智能监测成功预警案例；依托平台中标湘潭市重要地质灾害隐患专业监测项目，合同金额</w:t>
      </w:r>
      <w:r>
        <w:rPr>
          <w:rFonts w:ascii="宋体" w:eastAsia="宋体" w:hAnsi="宋体" w:cs="宋体" w:hint="eastAsia"/>
          <w:color w:val="333333"/>
          <w:kern w:val="0"/>
          <w:sz w:val="32"/>
          <w:szCs w:val="32"/>
        </w:rPr>
        <w:t>175</w:t>
      </w:r>
      <w:r>
        <w:rPr>
          <w:rFonts w:ascii="宋体" w:eastAsia="宋体" w:hAnsi="宋体" w:cs="宋体" w:hint="eastAsia"/>
          <w:color w:val="333333"/>
          <w:kern w:val="0"/>
          <w:sz w:val="32"/>
          <w:szCs w:val="32"/>
        </w:rPr>
        <w:t>万元，目前已完成了全部</w:t>
      </w:r>
      <w:r>
        <w:rPr>
          <w:rFonts w:ascii="宋体" w:eastAsia="宋体" w:hAnsi="宋体" w:cs="宋体" w:hint="eastAsia"/>
          <w:color w:val="333333"/>
          <w:kern w:val="0"/>
          <w:sz w:val="32"/>
          <w:szCs w:val="32"/>
        </w:rPr>
        <w:t>19</w:t>
      </w:r>
      <w:r>
        <w:rPr>
          <w:rFonts w:ascii="宋体" w:eastAsia="宋体" w:hAnsi="宋体" w:cs="宋体" w:hint="eastAsia"/>
          <w:color w:val="333333"/>
          <w:kern w:val="0"/>
          <w:sz w:val="32"/>
          <w:szCs w:val="32"/>
        </w:rPr>
        <w:t>个地质灾害隐患点的监测预警设备安装。</w:t>
      </w:r>
    </w:p>
    <w:p w:rsidR="002564FC" w:rsidRDefault="009A5F56">
      <w:pPr>
        <w:widowControl/>
        <w:shd w:val="clear" w:color="auto" w:fill="FFFFFF"/>
        <w:spacing w:line="225" w:lineRule="atLeast"/>
        <w:ind w:firstLineChars="200" w:firstLine="640"/>
        <w:rPr>
          <w:rFonts w:ascii="宋体" w:eastAsia="宋体" w:hAnsi="宋体" w:cs="宋体"/>
          <w:color w:val="333333"/>
          <w:kern w:val="0"/>
          <w:sz w:val="32"/>
          <w:szCs w:val="32"/>
        </w:rPr>
      </w:pPr>
      <w:r>
        <w:rPr>
          <w:rFonts w:ascii="宋体" w:eastAsia="宋体" w:hAnsi="宋体" w:cs="宋体" w:hint="eastAsia"/>
          <w:color w:val="333333"/>
          <w:kern w:val="0"/>
          <w:sz w:val="32"/>
          <w:szCs w:val="32"/>
        </w:rPr>
        <w:t>（</w:t>
      </w:r>
      <w:r>
        <w:rPr>
          <w:rFonts w:ascii="宋体" w:eastAsia="宋体" w:hAnsi="宋体" w:cs="宋体" w:hint="eastAsia"/>
          <w:color w:val="333333"/>
          <w:kern w:val="0"/>
          <w:sz w:val="32"/>
          <w:szCs w:val="32"/>
        </w:rPr>
        <w:t>3</w:t>
      </w:r>
      <w:r>
        <w:rPr>
          <w:rFonts w:ascii="宋体" w:eastAsia="宋体" w:hAnsi="宋体" w:cs="宋体" w:hint="eastAsia"/>
          <w:color w:val="333333"/>
          <w:kern w:val="0"/>
          <w:sz w:val="32"/>
          <w:szCs w:val="32"/>
        </w:rPr>
        <w:t>）</w:t>
      </w:r>
      <w:r>
        <w:rPr>
          <w:rFonts w:ascii="宋体" w:eastAsia="宋体" w:hAnsi="宋体" w:cs="宋体" w:hint="eastAsia"/>
          <w:color w:val="333333"/>
          <w:kern w:val="0"/>
          <w:sz w:val="32"/>
          <w:szCs w:val="32"/>
        </w:rPr>
        <w:t>地质灾害防抗</w:t>
      </w:r>
      <w:r>
        <w:rPr>
          <w:rFonts w:ascii="宋体" w:eastAsia="宋体" w:hAnsi="宋体" w:cs="宋体" w:hint="eastAsia"/>
          <w:color w:val="333333"/>
          <w:kern w:val="0"/>
          <w:sz w:val="32"/>
          <w:szCs w:val="32"/>
        </w:rPr>
        <w:t>救公益属性显著增强。获取湘乡市、韶山市、湘潭县</w:t>
      </w:r>
      <w:r>
        <w:rPr>
          <w:rFonts w:ascii="宋体" w:eastAsia="宋体" w:hAnsi="宋体" w:cs="宋体" w:hint="eastAsia"/>
          <w:color w:val="333333"/>
          <w:kern w:val="0"/>
          <w:sz w:val="32"/>
          <w:szCs w:val="32"/>
        </w:rPr>
        <w:t>1:1</w:t>
      </w:r>
      <w:r>
        <w:rPr>
          <w:rFonts w:ascii="宋体" w:eastAsia="宋体" w:hAnsi="宋体" w:cs="宋体" w:hint="eastAsia"/>
          <w:color w:val="333333"/>
          <w:kern w:val="0"/>
          <w:sz w:val="32"/>
          <w:szCs w:val="32"/>
        </w:rPr>
        <w:t>万地质灾害调查和风险评价三个财政项目，实现湘潭市域全覆盖；高质量完成了</w:t>
      </w:r>
      <w:r>
        <w:rPr>
          <w:rFonts w:ascii="宋体" w:eastAsia="宋体" w:hAnsi="宋体" w:cs="宋体" w:hint="eastAsia"/>
          <w:color w:val="333333"/>
          <w:kern w:val="0"/>
          <w:sz w:val="32"/>
          <w:szCs w:val="32"/>
        </w:rPr>
        <w:t>2020</w:t>
      </w:r>
      <w:r>
        <w:rPr>
          <w:rFonts w:ascii="宋体" w:eastAsia="宋体" w:hAnsi="宋体" w:cs="宋体" w:hint="eastAsia"/>
          <w:color w:val="333333"/>
          <w:kern w:val="0"/>
          <w:sz w:val="32"/>
          <w:szCs w:val="32"/>
        </w:rPr>
        <w:t>年度</w:t>
      </w:r>
      <w:r>
        <w:rPr>
          <w:rFonts w:ascii="宋体" w:eastAsia="宋体" w:hAnsi="宋体" w:cs="宋体" w:hint="eastAsia"/>
          <w:color w:val="333333"/>
          <w:kern w:val="0"/>
          <w:sz w:val="32"/>
          <w:szCs w:val="32"/>
        </w:rPr>
        <w:t>5</w:t>
      </w:r>
      <w:r>
        <w:rPr>
          <w:rFonts w:ascii="宋体" w:eastAsia="宋体" w:hAnsi="宋体" w:cs="宋体" w:hint="eastAsia"/>
          <w:color w:val="333333"/>
          <w:kern w:val="0"/>
          <w:sz w:val="32"/>
          <w:szCs w:val="32"/>
        </w:rPr>
        <w:t>个省级重大地质灾害项目的实施工作，成功立项</w:t>
      </w:r>
      <w:r>
        <w:rPr>
          <w:rFonts w:ascii="宋体" w:eastAsia="宋体" w:hAnsi="宋体" w:cs="宋体" w:hint="eastAsia"/>
          <w:color w:val="333333"/>
          <w:kern w:val="0"/>
          <w:sz w:val="32"/>
          <w:szCs w:val="32"/>
        </w:rPr>
        <w:t>2021</w:t>
      </w:r>
      <w:r>
        <w:rPr>
          <w:rFonts w:ascii="宋体" w:eastAsia="宋体" w:hAnsi="宋体" w:cs="宋体" w:hint="eastAsia"/>
          <w:color w:val="333333"/>
          <w:kern w:val="0"/>
          <w:sz w:val="32"/>
          <w:szCs w:val="32"/>
        </w:rPr>
        <w:t>年度</w:t>
      </w:r>
      <w:r>
        <w:rPr>
          <w:rFonts w:ascii="宋体" w:eastAsia="宋体" w:hAnsi="宋体" w:cs="宋体" w:hint="eastAsia"/>
          <w:color w:val="333333"/>
          <w:kern w:val="0"/>
          <w:sz w:val="32"/>
          <w:szCs w:val="32"/>
        </w:rPr>
        <w:t>9</w:t>
      </w:r>
      <w:r>
        <w:rPr>
          <w:rFonts w:ascii="宋体" w:eastAsia="宋体" w:hAnsi="宋体" w:cs="宋体" w:hint="eastAsia"/>
          <w:color w:val="333333"/>
          <w:kern w:val="0"/>
          <w:sz w:val="32"/>
          <w:szCs w:val="32"/>
        </w:rPr>
        <w:t>个省级重大地质灾害项目；继续承担韶山市、湘乡市、浏阳市、冷水江市、湘潭县地质灾害技术支撑工作；积极开展了汛期地质灾害隐患排查、应急调查处置等工作：共实地排查</w:t>
      </w:r>
      <w:r>
        <w:rPr>
          <w:rFonts w:ascii="宋体" w:eastAsia="宋体" w:hAnsi="宋体" w:cs="宋体" w:hint="eastAsia"/>
          <w:color w:val="333333"/>
          <w:kern w:val="0"/>
          <w:sz w:val="32"/>
          <w:szCs w:val="32"/>
        </w:rPr>
        <w:t>1084</w:t>
      </w:r>
      <w:r>
        <w:rPr>
          <w:rFonts w:ascii="宋体" w:eastAsia="宋体" w:hAnsi="宋体" w:cs="宋体" w:hint="eastAsia"/>
          <w:color w:val="333333"/>
          <w:kern w:val="0"/>
          <w:sz w:val="32"/>
          <w:szCs w:val="32"/>
        </w:rPr>
        <w:t>点、应急调查</w:t>
      </w:r>
      <w:r>
        <w:rPr>
          <w:rFonts w:ascii="宋体" w:eastAsia="宋体" w:hAnsi="宋体" w:cs="宋体" w:hint="eastAsia"/>
          <w:color w:val="333333"/>
          <w:kern w:val="0"/>
          <w:sz w:val="32"/>
          <w:szCs w:val="32"/>
        </w:rPr>
        <w:t>366</w:t>
      </w:r>
      <w:r>
        <w:rPr>
          <w:rFonts w:ascii="宋体" w:eastAsia="宋体" w:hAnsi="宋体" w:cs="宋体" w:hint="eastAsia"/>
          <w:color w:val="333333"/>
          <w:kern w:val="0"/>
          <w:sz w:val="32"/>
          <w:szCs w:val="32"/>
        </w:rPr>
        <w:t>处、应急监测</w:t>
      </w:r>
      <w:r>
        <w:rPr>
          <w:rFonts w:ascii="宋体" w:eastAsia="宋体" w:hAnsi="宋体" w:cs="宋体" w:hint="eastAsia"/>
          <w:color w:val="333333"/>
          <w:kern w:val="0"/>
          <w:sz w:val="32"/>
          <w:szCs w:val="32"/>
        </w:rPr>
        <w:t>173</w:t>
      </w:r>
      <w:r>
        <w:rPr>
          <w:rFonts w:ascii="宋体" w:eastAsia="宋体" w:hAnsi="宋体" w:cs="宋体" w:hint="eastAsia"/>
          <w:color w:val="333333"/>
          <w:kern w:val="0"/>
          <w:sz w:val="32"/>
          <w:szCs w:val="32"/>
        </w:rPr>
        <w:t>处、应急处置</w:t>
      </w:r>
      <w:r>
        <w:rPr>
          <w:rFonts w:ascii="宋体" w:eastAsia="宋体" w:hAnsi="宋体" w:cs="宋体" w:hint="eastAsia"/>
          <w:color w:val="333333"/>
          <w:kern w:val="0"/>
          <w:sz w:val="32"/>
          <w:szCs w:val="32"/>
        </w:rPr>
        <w:t>107</w:t>
      </w:r>
      <w:r>
        <w:rPr>
          <w:rFonts w:ascii="宋体" w:eastAsia="宋体" w:hAnsi="宋体" w:cs="宋体" w:hint="eastAsia"/>
          <w:color w:val="333333"/>
          <w:kern w:val="0"/>
          <w:sz w:val="32"/>
          <w:szCs w:val="32"/>
        </w:rPr>
        <w:t>处，为基层培训</w:t>
      </w:r>
      <w:r>
        <w:rPr>
          <w:rFonts w:ascii="宋体" w:eastAsia="宋体" w:hAnsi="宋体" w:cs="宋体" w:hint="eastAsia"/>
          <w:color w:val="333333"/>
          <w:kern w:val="0"/>
          <w:sz w:val="32"/>
          <w:szCs w:val="32"/>
        </w:rPr>
        <w:t>7</w:t>
      </w:r>
      <w:r>
        <w:rPr>
          <w:rFonts w:ascii="宋体" w:eastAsia="宋体" w:hAnsi="宋体" w:cs="宋体" w:hint="eastAsia"/>
          <w:color w:val="333333"/>
          <w:kern w:val="0"/>
          <w:sz w:val="32"/>
          <w:szCs w:val="32"/>
        </w:rPr>
        <w:t>次</w:t>
      </w:r>
      <w:r>
        <w:rPr>
          <w:rFonts w:ascii="宋体" w:eastAsia="宋体" w:hAnsi="宋体" w:cs="宋体" w:hint="eastAsia"/>
          <w:color w:val="333333"/>
          <w:kern w:val="0"/>
          <w:sz w:val="32"/>
          <w:szCs w:val="32"/>
        </w:rPr>
        <w:t>474</w:t>
      </w:r>
      <w:r>
        <w:rPr>
          <w:rFonts w:ascii="宋体" w:eastAsia="宋体" w:hAnsi="宋体" w:cs="宋体" w:hint="eastAsia"/>
          <w:color w:val="333333"/>
          <w:kern w:val="0"/>
          <w:sz w:val="32"/>
          <w:szCs w:val="32"/>
        </w:rPr>
        <w:t>人、开展地灾演练</w:t>
      </w:r>
      <w:r>
        <w:rPr>
          <w:rFonts w:ascii="宋体" w:eastAsia="宋体" w:hAnsi="宋体" w:cs="宋体" w:hint="eastAsia"/>
          <w:color w:val="333333"/>
          <w:kern w:val="0"/>
          <w:sz w:val="32"/>
          <w:szCs w:val="32"/>
        </w:rPr>
        <w:t>3</w:t>
      </w:r>
      <w:r>
        <w:rPr>
          <w:rFonts w:ascii="宋体" w:eastAsia="宋体" w:hAnsi="宋体" w:cs="宋体" w:hint="eastAsia"/>
          <w:color w:val="333333"/>
          <w:kern w:val="0"/>
          <w:sz w:val="32"/>
          <w:szCs w:val="32"/>
        </w:rPr>
        <w:t>次参与</w:t>
      </w:r>
      <w:r>
        <w:rPr>
          <w:rFonts w:ascii="宋体" w:eastAsia="宋体" w:hAnsi="宋体" w:cs="宋体" w:hint="eastAsia"/>
          <w:color w:val="333333"/>
          <w:kern w:val="0"/>
          <w:sz w:val="32"/>
          <w:szCs w:val="32"/>
        </w:rPr>
        <w:t>93</w:t>
      </w:r>
      <w:r>
        <w:rPr>
          <w:rFonts w:ascii="宋体" w:eastAsia="宋体" w:hAnsi="宋体" w:cs="宋体" w:hint="eastAsia"/>
          <w:color w:val="333333"/>
          <w:kern w:val="0"/>
          <w:sz w:val="32"/>
          <w:szCs w:val="32"/>
        </w:rPr>
        <w:t>人，协助转移</w:t>
      </w:r>
      <w:r>
        <w:rPr>
          <w:rFonts w:ascii="宋体" w:eastAsia="宋体" w:hAnsi="宋体" w:cs="宋体" w:hint="eastAsia"/>
          <w:color w:val="333333"/>
          <w:kern w:val="0"/>
          <w:sz w:val="32"/>
          <w:szCs w:val="32"/>
        </w:rPr>
        <w:t>1141</w:t>
      </w:r>
      <w:r>
        <w:rPr>
          <w:rFonts w:ascii="宋体" w:eastAsia="宋体" w:hAnsi="宋体" w:cs="宋体" w:hint="eastAsia"/>
          <w:color w:val="333333"/>
          <w:kern w:val="0"/>
          <w:sz w:val="32"/>
          <w:szCs w:val="32"/>
        </w:rPr>
        <w:t>人，避免财产损失</w:t>
      </w:r>
      <w:r>
        <w:rPr>
          <w:rFonts w:ascii="宋体" w:eastAsia="宋体" w:hAnsi="宋体" w:cs="宋体" w:hint="eastAsia"/>
          <w:color w:val="333333"/>
          <w:kern w:val="0"/>
          <w:sz w:val="32"/>
          <w:szCs w:val="32"/>
        </w:rPr>
        <w:t>6720</w:t>
      </w:r>
      <w:r>
        <w:rPr>
          <w:rFonts w:ascii="宋体" w:eastAsia="宋体" w:hAnsi="宋体" w:cs="宋体" w:hint="eastAsia"/>
          <w:color w:val="333333"/>
          <w:kern w:val="0"/>
          <w:sz w:val="32"/>
          <w:szCs w:val="32"/>
        </w:rPr>
        <w:t>万元。</w:t>
      </w:r>
    </w:p>
    <w:p w:rsidR="002564FC" w:rsidRDefault="009A5F56">
      <w:pPr>
        <w:widowControl/>
        <w:shd w:val="clear" w:color="auto" w:fill="FFFFFF"/>
        <w:spacing w:line="225" w:lineRule="atLeast"/>
        <w:ind w:firstLineChars="200" w:firstLine="640"/>
        <w:rPr>
          <w:rFonts w:ascii="宋体" w:eastAsia="宋体" w:hAnsi="宋体" w:cs="宋体"/>
          <w:color w:val="333333"/>
          <w:kern w:val="0"/>
          <w:sz w:val="32"/>
          <w:szCs w:val="32"/>
        </w:rPr>
      </w:pPr>
      <w:r>
        <w:rPr>
          <w:rFonts w:ascii="宋体" w:eastAsia="宋体" w:hAnsi="宋体" w:cs="宋体" w:hint="eastAsia"/>
          <w:color w:val="333333"/>
          <w:kern w:val="0"/>
          <w:sz w:val="32"/>
          <w:szCs w:val="32"/>
        </w:rPr>
        <w:t>3</w:t>
      </w:r>
      <w:r>
        <w:rPr>
          <w:rFonts w:ascii="宋体" w:eastAsia="宋体" w:hAnsi="宋体" w:cs="宋体" w:hint="eastAsia"/>
          <w:color w:val="333333"/>
          <w:kern w:val="0"/>
          <w:sz w:val="32"/>
          <w:szCs w:val="32"/>
        </w:rPr>
        <w:t>、</w:t>
      </w:r>
      <w:r>
        <w:rPr>
          <w:rFonts w:ascii="宋体" w:eastAsia="宋体" w:hAnsi="宋体" w:cs="宋体" w:hint="eastAsia"/>
          <w:color w:val="333333"/>
          <w:kern w:val="0"/>
          <w:sz w:val="32"/>
          <w:szCs w:val="32"/>
        </w:rPr>
        <w:t>测绘地理信息产业业务大幅增加。承接省自然资源厅土地卫片核查湘潭、张家界地区省级财政项目，承接湘潭县、湘乡市县级土地卫片核查技术服务项目，遥感调查与应用项目已成为我队测绘地理信息稳定的业务来源；巩固传统测量业务，续作了隆回县、雨湖区、韶山市、湘乡市、新邵县五县市区矿山打非治违业务；中标并按进度完成了</w:t>
      </w:r>
      <w:r>
        <w:rPr>
          <w:rFonts w:ascii="宋体" w:eastAsia="宋体" w:hAnsi="宋体" w:cs="宋体" w:hint="eastAsia"/>
          <w:color w:val="333333"/>
          <w:kern w:val="0"/>
          <w:sz w:val="32"/>
          <w:szCs w:val="32"/>
        </w:rPr>
        <w:t>3</w:t>
      </w:r>
      <w:r>
        <w:rPr>
          <w:rFonts w:ascii="宋体" w:eastAsia="宋体" w:hAnsi="宋体" w:cs="宋体" w:hint="eastAsia"/>
          <w:color w:val="333333"/>
          <w:kern w:val="0"/>
          <w:sz w:val="32"/>
          <w:szCs w:val="32"/>
        </w:rPr>
        <w:t>个房地一体确权登记项目</w:t>
      </w:r>
      <w:r>
        <w:rPr>
          <w:rFonts w:ascii="宋体" w:eastAsia="宋体" w:hAnsi="宋体" w:cs="宋体" w:hint="eastAsia"/>
          <w:color w:val="333333"/>
          <w:kern w:val="0"/>
          <w:sz w:val="32"/>
          <w:szCs w:val="32"/>
        </w:rPr>
        <w:t>,</w:t>
      </w:r>
      <w:r>
        <w:rPr>
          <w:rFonts w:ascii="宋体" w:eastAsia="宋体" w:hAnsi="宋体" w:cs="宋体" w:hint="eastAsia"/>
          <w:color w:val="333333"/>
          <w:kern w:val="0"/>
          <w:sz w:val="32"/>
          <w:szCs w:val="32"/>
        </w:rPr>
        <w:t>合同金额</w:t>
      </w:r>
      <w:r>
        <w:rPr>
          <w:rFonts w:ascii="宋体" w:eastAsia="宋体" w:hAnsi="宋体" w:cs="宋体" w:hint="eastAsia"/>
          <w:color w:val="333333"/>
          <w:kern w:val="0"/>
          <w:sz w:val="32"/>
          <w:szCs w:val="32"/>
        </w:rPr>
        <w:t>1409.16</w:t>
      </w:r>
      <w:r>
        <w:rPr>
          <w:rFonts w:ascii="宋体" w:eastAsia="宋体" w:hAnsi="宋体" w:cs="宋体" w:hint="eastAsia"/>
          <w:color w:val="333333"/>
          <w:kern w:val="0"/>
          <w:sz w:val="32"/>
          <w:szCs w:val="32"/>
        </w:rPr>
        <w:t>万元。</w:t>
      </w:r>
    </w:p>
    <w:p w:rsidR="002564FC" w:rsidRDefault="009A5F56">
      <w:pPr>
        <w:widowControl/>
        <w:shd w:val="clear" w:color="auto" w:fill="FFFFFF"/>
        <w:spacing w:line="225" w:lineRule="atLeast"/>
        <w:ind w:firstLine="548"/>
        <w:rPr>
          <w:rFonts w:ascii="微软雅黑" w:eastAsia="微软雅黑" w:hAnsi="微软雅黑" w:cs="宋体"/>
          <w:color w:val="333333"/>
          <w:kern w:val="0"/>
          <w:sz w:val="32"/>
          <w:szCs w:val="32"/>
        </w:rPr>
      </w:pPr>
      <w:r>
        <w:rPr>
          <w:rFonts w:ascii="宋体" w:eastAsia="宋体" w:hAnsi="宋体" w:cs="宋体" w:hint="eastAsia"/>
          <w:b/>
          <w:bCs/>
          <w:color w:val="333333"/>
          <w:kern w:val="0"/>
          <w:sz w:val="32"/>
          <w:szCs w:val="32"/>
        </w:rPr>
        <w:t>七、存在的问题及原因分析</w:t>
      </w:r>
    </w:p>
    <w:p w:rsidR="002564FC" w:rsidRDefault="009A5F56">
      <w:pPr>
        <w:spacing w:line="580" w:lineRule="exact"/>
        <w:ind w:firstLineChars="200" w:firstLine="640"/>
        <w:jc w:val="left"/>
        <w:rPr>
          <w:rFonts w:ascii="宋体" w:eastAsia="宋体" w:hAnsi="宋体" w:cs="宋体"/>
          <w:color w:val="333333"/>
          <w:kern w:val="0"/>
          <w:sz w:val="32"/>
          <w:szCs w:val="32"/>
        </w:rPr>
      </w:pPr>
      <w:r>
        <w:rPr>
          <w:rFonts w:ascii="宋体" w:eastAsia="宋体" w:hAnsi="宋体" w:cs="宋体" w:hint="eastAsia"/>
          <w:color w:val="333333"/>
          <w:kern w:val="0"/>
          <w:sz w:val="32"/>
          <w:szCs w:val="32"/>
        </w:rPr>
        <w:lastRenderedPageBreak/>
        <w:t xml:space="preserve">　　当前，地勘单位改革和发展面临不少困难和问题，主要表现在：宏观经济形势依然严峻，传统地勘项目锐减，资源地质主业占经营收入比重仍在下降</w:t>
      </w:r>
      <w:r>
        <w:rPr>
          <w:rFonts w:ascii="宋体" w:eastAsia="宋体" w:hAnsi="宋体" w:cs="宋体" w:hint="eastAsia"/>
          <w:color w:val="333333"/>
          <w:kern w:val="0"/>
          <w:sz w:val="32"/>
          <w:szCs w:val="32"/>
        </w:rPr>
        <w:t>。</w:t>
      </w:r>
    </w:p>
    <w:p w:rsidR="002564FC" w:rsidRDefault="009A5F56">
      <w:pPr>
        <w:spacing w:line="580" w:lineRule="exact"/>
        <w:ind w:firstLineChars="200" w:firstLine="640"/>
        <w:jc w:val="left"/>
        <w:rPr>
          <w:rFonts w:ascii="宋体" w:eastAsia="宋体" w:hAnsi="宋体" w:cs="宋体"/>
          <w:color w:val="333333"/>
          <w:kern w:val="0"/>
          <w:sz w:val="32"/>
          <w:szCs w:val="32"/>
        </w:rPr>
      </w:pPr>
      <w:r>
        <w:rPr>
          <w:rFonts w:ascii="宋体" w:eastAsia="宋体" w:hAnsi="宋体" w:cs="宋体" w:hint="eastAsia"/>
          <w:color w:val="333333"/>
          <w:kern w:val="0"/>
          <w:sz w:val="32"/>
          <w:szCs w:val="32"/>
        </w:rPr>
        <w:t>（一）受新冠肺炎疫情</w:t>
      </w:r>
      <w:r>
        <w:rPr>
          <w:rFonts w:ascii="宋体" w:eastAsia="宋体" w:hAnsi="宋体" w:cs="宋体" w:hint="eastAsia"/>
          <w:color w:val="333333"/>
          <w:kern w:val="0"/>
          <w:sz w:val="32"/>
          <w:szCs w:val="32"/>
        </w:rPr>
        <w:t>等大环境</w:t>
      </w:r>
      <w:r>
        <w:rPr>
          <w:rFonts w:ascii="宋体" w:eastAsia="宋体" w:hAnsi="宋体" w:cs="宋体" w:hint="eastAsia"/>
          <w:color w:val="333333"/>
          <w:kern w:val="0"/>
          <w:sz w:val="32"/>
          <w:szCs w:val="32"/>
        </w:rPr>
        <w:t>影响，部分</w:t>
      </w:r>
      <w:r>
        <w:rPr>
          <w:rFonts w:ascii="宋体" w:eastAsia="宋体" w:hAnsi="宋体" w:cs="宋体" w:hint="eastAsia"/>
          <w:color w:val="333333"/>
          <w:kern w:val="0"/>
          <w:sz w:val="32"/>
          <w:szCs w:val="32"/>
        </w:rPr>
        <w:t>地质</w:t>
      </w:r>
      <w:r>
        <w:rPr>
          <w:rFonts w:ascii="宋体" w:eastAsia="宋体" w:hAnsi="宋体" w:cs="宋体" w:hint="eastAsia"/>
          <w:color w:val="333333"/>
          <w:kern w:val="0"/>
          <w:sz w:val="32"/>
          <w:szCs w:val="32"/>
        </w:rPr>
        <w:t>项目停滞，</w:t>
      </w:r>
      <w:r>
        <w:rPr>
          <w:rFonts w:ascii="宋体" w:eastAsia="宋体" w:hAnsi="宋体" w:cs="宋体" w:hint="eastAsia"/>
          <w:color w:val="333333"/>
          <w:kern w:val="0"/>
          <w:sz w:val="32"/>
          <w:szCs w:val="32"/>
        </w:rPr>
        <w:t>市场开拓困难</w:t>
      </w:r>
      <w:r>
        <w:rPr>
          <w:rFonts w:ascii="宋体" w:eastAsia="宋体" w:hAnsi="宋体" w:cs="宋体" w:hint="eastAsia"/>
          <w:color w:val="333333"/>
          <w:kern w:val="0"/>
          <w:sz w:val="32"/>
          <w:szCs w:val="32"/>
        </w:rPr>
        <w:t>。</w:t>
      </w:r>
    </w:p>
    <w:p w:rsidR="002564FC" w:rsidRDefault="009A5F56">
      <w:pPr>
        <w:spacing w:line="580" w:lineRule="exact"/>
        <w:ind w:firstLineChars="200" w:firstLine="640"/>
        <w:jc w:val="left"/>
        <w:rPr>
          <w:rFonts w:ascii="宋体" w:eastAsia="宋体" w:hAnsi="宋体" w:cs="宋体"/>
          <w:color w:val="333333"/>
          <w:kern w:val="0"/>
          <w:sz w:val="32"/>
          <w:szCs w:val="32"/>
        </w:rPr>
      </w:pPr>
      <w:r>
        <w:rPr>
          <w:rFonts w:ascii="宋体" w:eastAsia="宋体" w:hAnsi="宋体" w:cs="宋体" w:hint="eastAsia"/>
          <w:color w:val="333333"/>
          <w:kern w:val="0"/>
          <w:sz w:val="32"/>
          <w:szCs w:val="32"/>
        </w:rPr>
        <w:t>（二）人才队伍结构仍有待提升。各产业技术人员以地质转岗为主，上岗人员专业技术水平对口率低，专业能力有待提升。</w:t>
      </w:r>
    </w:p>
    <w:p w:rsidR="002564FC" w:rsidRDefault="009A5F56">
      <w:pPr>
        <w:spacing w:line="580" w:lineRule="exact"/>
        <w:ind w:firstLineChars="200" w:firstLine="640"/>
        <w:jc w:val="left"/>
        <w:rPr>
          <w:rFonts w:ascii="宋体" w:eastAsia="宋体" w:hAnsi="宋体" w:cs="宋体"/>
          <w:color w:val="333333"/>
          <w:kern w:val="0"/>
          <w:sz w:val="32"/>
          <w:szCs w:val="32"/>
        </w:rPr>
      </w:pPr>
      <w:r>
        <w:rPr>
          <w:rFonts w:ascii="宋体" w:eastAsia="宋体" w:hAnsi="宋体" w:cs="宋体" w:hint="eastAsia"/>
          <w:color w:val="333333"/>
          <w:kern w:val="0"/>
          <w:sz w:val="32"/>
          <w:szCs w:val="32"/>
        </w:rPr>
        <w:t>（三）</w:t>
      </w:r>
      <w:r>
        <w:rPr>
          <w:rFonts w:ascii="宋体" w:eastAsia="宋体" w:hAnsi="宋体" w:cs="宋体" w:hint="eastAsia"/>
          <w:color w:val="333333"/>
          <w:kern w:val="0"/>
          <w:sz w:val="32"/>
          <w:szCs w:val="32"/>
        </w:rPr>
        <w:t>项目资金执行进度有待加快。</w:t>
      </w:r>
    </w:p>
    <w:p w:rsidR="002564FC" w:rsidRDefault="009A5F56">
      <w:pPr>
        <w:widowControl/>
        <w:shd w:val="clear" w:color="auto" w:fill="FFFFFF"/>
        <w:spacing w:line="225" w:lineRule="atLeast"/>
        <w:rPr>
          <w:rFonts w:ascii="微软雅黑" w:eastAsia="微软雅黑" w:hAnsi="微软雅黑" w:cs="宋体"/>
          <w:color w:val="333333"/>
          <w:kern w:val="0"/>
          <w:sz w:val="32"/>
          <w:szCs w:val="32"/>
        </w:rPr>
      </w:pPr>
      <w:r>
        <w:rPr>
          <w:rFonts w:ascii="宋体" w:eastAsia="宋体" w:hAnsi="宋体" w:cs="宋体" w:hint="eastAsia"/>
          <w:color w:val="333333"/>
          <w:kern w:val="0"/>
          <w:sz w:val="32"/>
          <w:szCs w:val="32"/>
        </w:rPr>
        <w:t xml:space="preserve">　　</w:t>
      </w:r>
      <w:r>
        <w:rPr>
          <w:rFonts w:ascii="宋体" w:eastAsia="宋体" w:hAnsi="宋体" w:cs="宋体" w:hint="eastAsia"/>
          <w:b/>
          <w:bCs/>
          <w:color w:val="333333"/>
          <w:kern w:val="0"/>
          <w:sz w:val="32"/>
          <w:szCs w:val="32"/>
        </w:rPr>
        <w:t>八、改进措施和有关建议</w:t>
      </w:r>
    </w:p>
    <w:p w:rsidR="002564FC" w:rsidRDefault="009A5F56">
      <w:pPr>
        <w:widowControl/>
        <w:shd w:val="clear" w:color="auto" w:fill="FFFFFF"/>
        <w:spacing w:line="225" w:lineRule="atLeast"/>
        <w:rPr>
          <w:rFonts w:ascii="微软雅黑" w:eastAsia="微软雅黑" w:hAnsi="微软雅黑" w:cs="宋体"/>
          <w:color w:val="333333"/>
          <w:kern w:val="0"/>
          <w:sz w:val="32"/>
          <w:szCs w:val="32"/>
        </w:rPr>
      </w:pPr>
      <w:r>
        <w:rPr>
          <w:rFonts w:ascii="宋体" w:eastAsia="宋体" w:hAnsi="宋体" w:cs="宋体" w:hint="eastAsia"/>
          <w:color w:val="333333"/>
          <w:kern w:val="0"/>
          <w:sz w:val="32"/>
          <w:szCs w:val="32"/>
        </w:rPr>
        <w:t xml:space="preserve">　　我</w:t>
      </w:r>
      <w:r>
        <w:rPr>
          <w:rFonts w:ascii="宋体" w:eastAsia="宋体" w:hAnsi="宋体" w:cs="宋体" w:hint="eastAsia"/>
          <w:color w:val="333333"/>
          <w:kern w:val="0"/>
          <w:sz w:val="32"/>
          <w:szCs w:val="32"/>
        </w:rPr>
        <w:t>队</w:t>
      </w:r>
      <w:r>
        <w:rPr>
          <w:rFonts w:ascii="宋体" w:eastAsia="宋体" w:hAnsi="宋体" w:cs="宋体" w:hint="eastAsia"/>
          <w:color w:val="333333"/>
          <w:kern w:val="0"/>
          <w:sz w:val="32"/>
          <w:szCs w:val="32"/>
        </w:rPr>
        <w:t>将在</w:t>
      </w:r>
      <w:r>
        <w:rPr>
          <w:rFonts w:ascii="宋体" w:eastAsia="宋体" w:hAnsi="宋体" w:cs="宋体" w:hint="eastAsia"/>
          <w:color w:val="333333"/>
          <w:kern w:val="0"/>
          <w:sz w:val="32"/>
          <w:szCs w:val="32"/>
        </w:rPr>
        <w:t>湖南省地质院</w:t>
      </w:r>
      <w:r>
        <w:rPr>
          <w:rFonts w:ascii="宋体" w:eastAsia="宋体" w:hAnsi="宋体" w:cs="宋体" w:hint="eastAsia"/>
          <w:color w:val="333333"/>
          <w:kern w:val="0"/>
          <w:sz w:val="32"/>
          <w:szCs w:val="32"/>
        </w:rPr>
        <w:t>的正确领导和帮助下，认真研究</w:t>
      </w:r>
      <w:r>
        <w:rPr>
          <w:rFonts w:ascii="宋体" w:eastAsia="宋体" w:hAnsi="宋体" w:cs="宋体" w:hint="eastAsia"/>
          <w:color w:val="333333"/>
          <w:kern w:val="0"/>
          <w:sz w:val="32"/>
          <w:szCs w:val="32"/>
        </w:rPr>
        <w:t>202</w:t>
      </w:r>
      <w:r>
        <w:rPr>
          <w:rFonts w:ascii="宋体" w:eastAsia="宋体" w:hAnsi="宋体" w:cs="宋体" w:hint="eastAsia"/>
          <w:color w:val="333333"/>
          <w:kern w:val="0"/>
          <w:sz w:val="32"/>
          <w:szCs w:val="32"/>
        </w:rPr>
        <w:t>1</w:t>
      </w:r>
      <w:r>
        <w:rPr>
          <w:rFonts w:ascii="宋体" w:eastAsia="宋体" w:hAnsi="宋体" w:cs="宋体" w:hint="eastAsia"/>
          <w:color w:val="333333"/>
          <w:kern w:val="0"/>
          <w:sz w:val="32"/>
          <w:szCs w:val="32"/>
        </w:rPr>
        <w:t>年的工作思路和工作重点，科学做好下年度预算编制工作，将部门整体支出绩效评价</w:t>
      </w:r>
      <w:r>
        <w:rPr>
          <w:rFonts w:ascii="宋体" w:eastAsia="宋体" w:hAnsi="宋体" w:cs="宋体" w:hint="eastAsia"/>
          <w:color w:val="333333"/>
          <w:kern w:val="0"/>
          <w:sz w:val="32"/>
          <w:szCs w:val="32"/>
        </w:rPr>
        <w:t>工作与各项工作结合，进一步增强预算资金使用的效率性、效果性。</w:t>
      </w:r>
    </w:p>
    <w:p w:rsidR="002564FC" w:rsidRDefault="009A5F56">
      <w:pPr>
        <w:spacing w:line="580" w:lineRule="exact"/>
        <w:ind w:firstLineChars="200" w:firstLine="640"/>
        <w:jc w:val="left"/>
        <w:rPr>
          <w:rFonts w:ascii="微软雅黑" w:eastAsia="宋体" w:hAnsi="微软雅黑" w:cs="宋体"/>
          <w:color w:val="333333"/>
          <w:kern w:val="0"/>
          <w:sz w:val="32"/>
          <w:szCs w:val="32"/>
        </w:rPr>
      </w:pPr>
      <w:r>
        <w:rPr>
          <w:rFonts w:ascii="宋体" w:eastAsia="宋体" w:hAnsi="宋体" w:cs="宋体" w:hint="eastAsia"/>
          <w:color w:val="333333"/>
          <w:kern w:val="0"/>
          <w:sz w:val="32"/>
          <w:szCs w:val="32"/>
        </w:rPr>
        <w:t>1.</w:t>
      </w:r>
      <w:r>
        <w:rPr>
          <w:rFonts w:ascii="宋体" w:eastAsia="宋体" w:hAnsi="宋体" w:cs="宋体" w:hint="eastAsia"/>
          <w:color w:val="333333"/>
          <w:kern w:val="0"/>
          <w:sz w:val="32"/>
          <w:szCs w:val="32"/>
        </w:rPr>
        <w:t>进一步加强财务预算和内控管理，不断提高部门预算编制的科学性和精准度。</w:t>
      </w:r>
    </w:p>
    <w:p w:rsidR="002564FC" w:rsidRDefault="009A5F56">
      <w:pPr>
        <w:widowControl/>
        <w:shd w:val="clear" w:color="auto" w:fill="FFFFFF"/>
        <w:spacing w:line="225" w:lineRule="atLeast"/>
        <w:rPr>
          <w:rFonts w:ascii="微软雅黑" w:eastAsia="微软雅黑" w:hAnsi="微软雅黑" w:cs="宋体"/>
          <w:color w:val="333333"/>
          <w:kern w:val="0"/>
          <w:sz w:val="32"/>
          <w:szCs w:val="32"/>
        </w:rPr>
      </w:pPr>
      <w:r>
        <w:rPr>
          <w:rFonts w:ascii="宋体" w:eastAsia="宋体" w:hAnsi="宋体" w:cs="宋体" w:hint="eastAsia"/>
          <w:color w:val="333333"/>
          <w:kern w:val="0"/>
          <w:sz w:val="32"/>
          <w:szCs w:val="32"/>
        </w:rPr>
        <w:t xml:space="preserve">　　</w:t>
      </w:r>
      <w:r>
        <w:rPr>
          <w:rFonts w:ascii="宋体" w:eastAsia="宋体" w:hAnsi="宋体" w:cs="宋体" w:hint="eastAsia"/>
          <w:color w:val="333333"/>
          <w:kern w:val="0"/>
          <w:sz w:val="32"/>
          <w:szCs w:val="32"/>
        </w:rPr>
        <w:t>2.</w:t>
      </w:r>
      <w:r>
        <w:rPr>
          <w:rFonts w:ascii="宋体" w:eastAsia="宋体" w:hAnsi="宋体" w:cs="宋体" w:hint="eastAsia"/>
          <w:color w:val="333333"/>
          <w:kern w:val="0"/>
          <w:sz w:val="32"/>
          <w:szCs w:val="32"/>
        </w:rPr>
        <w:t>强化部门预算支出，提高预算执行力。</w:t>
      </w:r>
      <w:r>
        <w:rPr>
          <w:rFonts w:ascii="宋体" w:eastAsia="宋体" w:hAnsi="宋体" w:cs="宋体" w:hint="eastAsia"/>
          <w:color w:val="333333"/>
          <w:kern w:val="0"/>
          <w:sz w:val="32"/>
          <w:szCs w:val="32"/>
        </w:rPr>
        <w:t>不断改进</w:t>
      </w:r>
      <w:r>
        <w:rPr>
          <w:rFonts w:ascii="宋体" w:eastAsia="宋体" w:hAnsi="宋体" w:cs="宋体" w:hint="eastAsia"/>
          <w:color w:val="333333"/>
          <w:kern w:val="0"/>
          <w:sz w:val="32"/>
          <w:szCs w:val="32"/>
        </w:rPr>
        <w:t>部门决算编制中所反映出来的预算执行过程中存在的问题。严格执行预算，增强预算执行刚性，</w:t>
      </w:r>
      <w:r>
        <w:rPr>
          <w:rFonts w:ascii="宋体" w:eastAsia="宋体" w:hAnsi="宋体" w:cs="宋体" w:hint="eastAsia"/>
          <w:color w:val="333333"/>
          <w:kern w:val="0"/>
          <w:sz w:val="32"/>
          <w:szCs w:val="32"/>
        </w:rPr>
        <w:t>提高预算执行率，不断</w:t>
      </w:r>
      <w:r>
        <w:rPr>
          <w:rFonts w:ascii="宋体" w:eastAsia="宋体" w:hAnsi="宋体" w:cs="宋体" w:hint="eastAsia"/>
          <w:color w:val="333333"/>
          <w:kern w:val="0"/>
          <w:sz w:val="32"/>
          <w:szCs w:val="32"/>
        </w:rPr>
        <w:t>提高财政资金使用效益。</w:t>
      </w:r>
    </w:p>
    <w:p w:rsidR="002564FC" w:rsidRDefault="009A5F56">
      <w:pPr>
        <w:widowControl/>
        <w:shd w:val="clear" w:color="auto" w:fill="FFFFFF"/>
        <w:spacing w:line="225" w:lineRule="atLeast"/>
        <w:rPr>
          <w:rFonts w:ascii="宋体" w:eastAsia="宋体" w:hAnsi="宋体" w:cs="宋体"/>
          <w:color w:val="333333"/>
          <w:kern w:val="0"/>
          <w:sz w:val="32"/>
          <w:szCs w:val="32"/>
        </w:rPr>
      </w:pPr>
      <w:r>
        <w:rPr>
          <w:rFonts w:ascii="宋体" w:eastAsia="宋体" w:hAnsi="宋体" w:cs="宋体" w:hint="eastAsia"/>
          <w:color w:val="333333"/>
          <w:kern w:val="0"/>
          <w:sz w:val="32"/>
          <w:szCs w:val="32"/>
        </w:rPr>
        <w:t xml:space="preserve">　　</w:t>
      </w:r>
      <w:r>
        <w:rPr>
          <w:rFonts w:ascii="宋体" w:eastAsia="宋体" w:hAnsi="宋体" w:cs="宋体" w:hint="eastAsia"/>
          <w:color w:val="333333"/>
          <w:kern w:val="0"/>
          <w:sz w:val="32"/>
          <w:szCs w:val="32"/>
        </w:rPr>
        <w:t>3.</w:t>
      </w:r>
      <w:r>
        <w:rPr>
          <w:rFonts w:ascii="宋体" w:eastAsia="宋体" w:hAnsi="宋体" w:cs="宋体" w:hint="eastAsia"/>
          <w:color w:val="333333"/>
          <w:kern w:val="0"/>
          <w:sz w:val="32"/>
          <w:szCs w:val="32"/>
        </w:rPr>
        <w:t>进一步细化预算管理，特别是对专项资金的管理，</w:t>
      </w:r>
      <w:r>
        <w:rPr>
          <w:rFonts w:ascii="宋体" w:eastAsia="宋体" w:hAnsi="宋体" w:cs="宋体" w:hint="eastAsia"/>
          <w:color w:val="333333"/>
          <w:kern w:val="0"/>
          <w:sz w:val="32"/>
          <w:szCs w:val="32"/>
        </w:rPr>
        <w:t>对</w:t>
      </w:r>
      <w:r>
        <w:rPr>
          <w:rFonts w:ascii="宋体" w:eastAsia="宋体" w:hAnsi="宋体" w:cs="宋体" w:hint="eastAsia"/>
          <w:color w:val="333333"/>
          <w:kern w:val="0"/>
          <w:sz w:val="32"/>
          <w:szCs w:val="32"/>
        </w:rPr>
        <w:t>预算执行</w:t>
      </w:r>
      <w:r>
        <w:rPr>
          <w:rFonts w:ascii="宋体" w:eastAsia="宋体" w:hAnsi="宋体" w:cs="宋体" w:hint="eastAsia"/>
          <w:color w:val="333333"/>
          <w:kern w:val="0"/>
          <w:sz w:val="32"/>
          <w:szCs w:val="32"/>
        </w:rPr>
        <w:t>中存在的问题</w:t>
      </w:r>
      <w:r>
        <w:rPr>
          <w:rFonts w:ascii="宋体" w:eastAsia="宋体" w:hAnsi="宋体" w:cs="宋体" w:hint="eastAsia"/>
          <w:color w:val="333333"/>
          <w:kern w:val="0"/>
          <w:sz w:val="32"/>
          <w:szCs w:val="32"/>
        </w:rPr>
        <w:t>及时解决</w:t>
      </w:r>
      <w:r>
        <w:rPr>
          <w:rFonts w:ascii="宋体" w:eastAsia="宋体" w:hAnsi="宋体" w:cs="宋体" w:hint="eastAsia"/>
          <w:color w:val="333333"/>
          <w:kern w:val="0"/>
          <w:sz w:val="32"/>
          <w:szCs w:val="32"/>
        </w:rPr>
        <w:t>，提高预算的执行效率</w:t>
      </w:r>
      <w:r>
        <w:rPr>
          <w:rFonts w:ascii="宋体" w:eastAsia="宋体" w:hAnsi="宋体" w:cs="宋体" w:hint="eastAsia"/>
          <w:color w:val="333333"/>
          <w:kern w:val="0"/>
          <w:sz w:val="32"/>
          <w:szCs w:val="32"/>
        </w:rPr>
        <w:t>。</w:t>
      </w:r>
    </w:p>
    <w:p w:rsidR="002564FC" w:rsidRDefault="009A5F56">
      <w:pPr>
        <w:widowControl/>
        <w:shd w:val="clear" w:color="auto" w:fill="FFFFFF"/>
        <w:spacing w:line="225" w:lineRule="atLeast"/>
        <w:rPr>
          <w:rFonts w:ascii="微软雅黑" w:eastAsia="微软雅黑" w:hAnsi="微软雅黑" w:cs="宋体"/>
          <w:color w:val="333333"/>
          <w:kern w:val="0"/>
          <w:sz w:val="32"/>
          <w:szCs w:val="32"/>
        </w:rPr>
      </w:pPr>
      <w:r>
        <w:rPr>
          <w:rFonts w:ascii="宋体" w:eastAsia="宋体" w:hAnsi="宋体" w:cs="宋体" w:hint="eastAsia"/>
          <w:color w:val="333333"/>
          <w:kern w:val="0"/>
          <w:sz w:val="32"/>
          <w:szCs w:val="32"/>
        </w:rPr>
        <w:t xml:space="preserve">　</w:t>
      </w:r>
      <w:r>
        <w:rPr>
          <w:rFonts w:ascii="宋体" w:eastAsia="宋体" w:hAnsi="宋体" w:cs="宋体" w:hint="eastAsia"/>
          <w:color w:val="333333"/>
          <w:kern w:val="0"/>
          <w:sz w:val="32"/>
          <w:szCs w:val="32"/>
        </w:rPr>
        <w:t xml:space="preserve"> </w:t>
      </w:r>
    </w:p>
    <w:p w:rsidR="002564FC" w:rsidRDefault="009A5F56">
      <w:pPr>
        <w:widowControl/>
        <w:shd w:val="clear" w:color="auto" w:fill="FFFFFF"/>
        <w:spacing w:line="225" w:lineRule="atLeast"/>
        <w:ind w:firstLine="645"/>
        <w:jc w:val="left"/>
        <w:rPr>
          <w:rFonts w:ascii="微软雅黑" w:eastAsia="微软雅黑" w:hAnsi="微软雅黑" w:cs="宋体"/>
          <w:color w:val="333333"/>
          <w:kern w:val="0"/>
          <w:sz w:val="32"/>
          <w:szCs w:val="32"/>
        </w:rPr>
      </w:pPr>
      <w:r>
        <w:rPr>
          <w:rFonts w:ascii="宋体" w:eastAsia="宋体" w:hAnsi="宋体" w:cs="宋体" w:hint="eastAsia"/>
          <w:b/>
          <w:bCs/>
          <w:color w:val="333333"/>
          <w:kern w:val="0"/>
          <w:sz w:val="32"/>
          <w:szCs w:val="32"/>
        </w:rPr>
        <w:t>九、绩效自评结果拟应用和公开情况</w:t>
      </w:r>
    </w:p>
    <w:p w:rsidR="002564FC" w:rsidRDefault="009A5F56">
      <w:pPr>
        <w:widowControl/>
        <w:shd w:val="clear" w:color="auto" w:fill="FFFFFF"/>
        <w:spacing w:line="225" w:lineRule="atLeast"/>
        <w:ind w:firstLine="645"/>
        <w:jc w:val="left"/>
        <w:rPr>
          <w:rFonts w:ascii="微软雅黑" w:eastAsia="微软雅黑" w:hAnsi="微软雅黑" w:cs="宋体"/>
          <w:color w:val="333333"/>
          <w:kern w:val="0"/>
          <w:sz w:val="32"/>
          <w:szCs w:val="32"/>
        </w:rPr>
      </w:pPr>
      <w:r>
        <w:rPr>
          <w:rFonts w:ascii="宋体" w:eastAsia="宋体" w:hAnsi="宋体" w:cs="宋体" w:hint="eastAsia"/>
          <w:color w:val="333333"/>
          <w:kern w:val="0"/>
          <w:sz w:val="32"/>
          <w:szCs w:val="32"/>
        </w:rPr>
        <w:t>20</w:t>
      </w:r>
      <w:r>
        <w:rPr>
          <w:rFonts w:ascii="宋体" w:eastAsia="宋体" w:hAnsi="宋体" w:cs="宋体" w:hint="eastAsia"/>
          <w:color w:val="333333"/>
          <w:kern w:val="0"/>
          <w:sz w:val="32"/>
          <w:szCs w:val="32"/>
        </w:rPr>
        <w:t>20</w:t>
      </w:r>
      <w:r>
        <w:rPr>
          <w:rFonts w:ascii="宋体" w:eastAsia="宋体" w:hAnsi="宋体" w:cs="宋体" w:hint="eastAsia"/>
          <w:color w:val="333333"/>
          <w:kern w:val="0"/>
          <w:sz w:val="32"/>
          <w:szCs w:val="32"/>
        </w:rPr>
        <w:t>年绩效评价自评材料</w:t>
      </w:r>
      <w:r>
        <w:rPr>
          <w:rFonts w:ascii="宋体" w:eastAsia="宋体" w:hAnsi="宋体" w:cs="宋体" w:hint="eastAsia"/>
          <w:color w:val="333333"/>
          <w:kern w:val="0"/>
          <w:sz w:val="32"/>
          <w:szCs w:val="32"/>
        </w:rPr>
        <w:t>经审核后</w:t>
      </w:r>
      <w:r>
        <w:rPr>
          <w:rFonts w:ascii="宋体" w:eastAsia="宋体" w:hAnsi="宋体" w:cs="宋体" w:hint="eastAsia"/>
          <w:color w:val="333333"/>
          <w:kern w:val="0"/>
          <w:sz w:val="32"/>
          <w:szCs w:val="32"/>
        </w:rPr>
        <w:t>在省财政厅统一网址公开挂网。</w:t>
      </w:r>
    </w:p>
    <w:p w:rsidR="002564FC" w:rsidRDefault="002564FC" w:rsidP="009A5F56">
      <w:pPr>
        <w:widowControl/>
        <w:spacing w:beforeLines="50" w:afterLines="50"/>
        <w:jc w:val="left"/>
        <w:rPr>
          <w:rFonts w:ascii="黑体" w:eastAsia="黑体" w:hAnsi="黑体"/>
          <w:sz w:val="32"/>
          <w:szCs w:val="32"/>
        </w:rPr>
      </w:pPr>
    </w:p>
    <w:p w:rsidR="002564FC" w:rsidRDefault="002564FC" w:rsidP="009A5F56">
      <w:pPr>
        <w:widowControl/>
        <w:spacing w:beforeLines="50" w:afterLines="50"/>
        <w:jc w:val="left"/>
        <w:rPr>
          <w:rFonts w:ascii="黑体" w:eastAsia="黑体" w:hAnsi="黑体"/>
          <w:sz w:val="32"/>
          <w:szCs w:val="32"/>
        </w:rPr>
      </w:pPr>
    </w:p>
    <w:p w:rsidR="002564FC" w:rsidRDefault="009A5F56" w:rsidP="009A5F56">
      <w:pPr>
        <w:widowControl/>
        <w:spacing w:beforeLines="50" w:afterLines="50"/>
        <w:jc w:val="left"/>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hint="eastAsia"/>
          <w:sz w:val="32"/>
          <w:szCs w:val="32"/>
        </w:rPr>
        <w:t>1</w:t>
      </w:r>
    </w:p>
    <w:p w:rsidR="002564FC" w:rsidRDefault="009A5F56" w:rsidP="009A5F56">
      <w:pPr>
        <w:spacing w:beforeLines="50" w:afterLines="50" w:line="560" w:lineRule="exact"/>
        <w:jc w:val="center"/>
        <w:rPr>
          <w:rFonts w:eastAsia="仿宋_GB2312"/>
          <w:kern w:val="0"/>
          <w:sz w:val="24"/>
        </w:rPr>
      </w:pPr>
      <w:r>
        <w:rPr>
          <w:rFonts w:eastAsia="方正小标宋_GBK" w:hint="eastAsia"/>
          <w:kern w:val="0"/>
          <w:sz w:val="36"/>
          <w:szCs w:val="36"/>
        </w:rPr>
        <w:t>20</w:t>
      </w:r>
      <w:r>
        <w:rPr>
          <w:rFonts w:eastAsia="方正小标宋_GBK" w:hint="eastAsia"/>
          <w:kern w:val="0"/>
          <w:sz w:val="36"/>
          <w:szCs w:val="36"/>
        </w:rPr>
        <w:t>20</w:t>
      </w:r>
      <w:r>
        <w:rPr>
          <w:rFonts w:eastAsia="方正小标宋_GBK" w:hint="eastAsia"/>
          <w:kern w:val="0"/>
          <w:sz w:val="36"/>
          <w:szCs w:val="36"/>
        </w:rPr>
        <w:t>年度</w:t>
      </w:r>
      <w:r>
        <w:rPr>
          <w:rFonts w:eastAsia="方正小标宋_GBK"/>
          <w:kern w:val="0"/>
          <w:sz w:val="36"/>
          <w:szCs w:val="36"/>
        </w:rPr>
        <w:t>部门整体支出绩效评价基础数据表</w:t>
      </w:r>
    </w:p>
    <w:tbl>
      <w:tblPr>
        <w:tblW w:w="9464" w:type="dxa"/>
        <w:jc w:val="center"/>
        <w:tblLayout w:type="fixed"/>
        <w:tblLook w:val="04A0"/>
      </w:tblPr>
      <w:tblGrid>
        <w:gridCol w:w="3354"/>
        <w:gridCol w:w="1189"/>
        <w:gridCol w:w="849"/>
        <w:gridCol w:w="1129"/>
        <w:gridCol w:w="1111"/>
        <w:gridCol w:w="969"/>
        <w:gridCol w:w="863"/>
      </w:tblGrid>
      <w:tr w:rsidR="002564FC">
        <w:trPr>
          <w:trHeight w:val="397"/>
          <w:jc w:val="center"/>
        </w:trPr>
        <w:tc>
          <w:tcPr>
            <w:tcW w:w="335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564FC" w:rsidRDefault="009A5F56">
            <w:pPr>
              <w:widowControl/>
              <w:jc w:val="center"/>
              <w:rPr>
                <w:rFonts w:eastAsia="仿宋_GB2312"/>
                <w:kern w:val="0"/>
                <w:szCs w:val="21"/>
              </w:rPr>
            </w:pPr>
            <w:r>
              <w:rPr>
                <w:rFonts w:eastAsia="仿宋_GB2312"/>
                <w:kern w:val="0"/>
                <w:szCs w:val="21"/>
              </w:rPr>
              <w:t>财政供养人员情况</w:t>
            </w:r>
            <w:r>
              <w:rPr>
                <w:rFonts w:eastAsia="仿宋_GB2312" w:hint="eastAsia"/>
                <w:kern w:val="0"/>
                <w:szCs w:val="21"/>
              </w:rPr>
              <w:t>（人）</w:t>
            </w:r>
          </w:p>
        </w:tc>
        <w:tc>
          <w:tcPr>
            <w:tcW w:w="2038" w:type="dxa"/>
            <w:gridSpan w:val="2"/>
            <w:tcBorders>
              <w:top w:val="single" w:sz="4" w:space="0" w:color="auto"/>
              <w:left w:val="nil"/>
              <w:bottom w:val="single" w:sz="4" w:space="0" w:color="auto"/>
              <w:right w:val="single" w:sz="4" w:space="0" w:color="auto"/>
            </w:tcBorders>
            <w:shd w:val="clear" w:color="auto" w:fill="auto"/>
            <w:vAlign w:val="center"/>
          </w:tcPr>
          <w:p w:rsidR="002564FC" w:rsidRDefault="009A5F56">
            <w:pPr>
              <w:widowControl/>
              <w:jc w:val="center"/>
              <w:rPr>
                <w:rFonts w:eastAsia="仿宋_GB2312"/>
                <w:b/>
                <w:bCs/>
                <w:kern w:val="0"/>
                <w:szCs w:val="21"/>
              </w:rPr>
            </w:pPr>
            <w:r>
              <w:rPr>
                <w:rFonts w:eastAsia="仿宋_GB2312"/>
                <w:b/>
                <w:bCs/>
                <w:kern w:val="0"/>
                <w:szCs w:val="21"/>
              </w:rPr>
              <w:t>编制数</w:t>
            </w:r>
          </w:p>
        </w:tc>
        <w:tc>
          <w:tcPr>
            <w:tcW w:w="2240" w:type="dxa"/>
            <w:gridSpan w:val="2"/>
            <w:tcBorders>
              <w:top w:val="single" w:sz="4" w:space="0" w:color="auto"/>
              <w:left w:val="nil"/>
              <w:bottom w:val="single" w:sz="4" w:space="0" w:color="auto"/>
              <w:right w:val="single" w:sz="4" w:space="0" w:color="auto"/>
            </w:tcBorders>
            <w:shd w:val="clear" w:color="auto" w:fill="auto"/>
            <w:vAlign w:val="center"/>
          </w:tcPr>
          <w:p w:rsidR="002564FC" w:rsidRDefault="009A5F56">
            <w:pPr>
              <w:widowControl/>
              <w:jc w:val="center"/>
              <w:rPr>
                <w:rFonts w:eastAsia="仿宋_GB2312"/>
                <w:b/>
                <w:bCs/>
                <w:kern w:val="0"/>
                <w:szCs w:val="21"/>
              </w:rPr>
            </w:pPr>
            <w:r>
              <w:rPr>
                <w:rFonts w:eastAsia="仿宋_GB2312"/>
                <w:b/>
                <w:bCs/>
                <w:kern w:val="0"/>
                <w:szCs w:val="21"/>
              </w:rPr>
              <w:t>2019</w:t>
            </w:r>
            <w:r>
              <w:rPr>
                <w:rFonts w:eastAsia="仿宋_GB2312"/>
                <w:b/>
                <w:bCs/>
                <w:kern w:val="0"/>
                <w:szCs w:val="21"/>
              </w:rPr>
              <w:t>年实际在职人数</w:t>
            </w:r>
          </w:p>
        </w:tc>
        <w:tc>
          <w:tcPr>
            <w:tcW w:w="1832" w:type="dxa"/>
            <w:gridSpan w:val="2"/>
            <w:tcBorders>
              <w:top w:val="single" w:sz="4" w:space="0" w:color="auto"/>
              <w:left w:val="nil"/>
              <w:bottom w:val="single" w:sz="4" w:space="0" w:color="auto"/>
              <w:right w:val="single" w:sz="4" w:space="0" w:color="auto"/>
            </w:tcBorders>
            <w:shd w:val="clear" w:color="auto" w:fill="auto"/>
            <w:vAlign w:val="center"/>
          </w:tcPr>
          <w:p w:rsidR="002564FC" w:rsidRDefault="009A5F56">
            <w:pPr>
              <w:widowControl/>
              <w:jc w:val="center"/>
              <w:rPr>
                <w:rFonts w:eastAsia="仿宋_GB2312"/>
                <w:b/>
                <w:bCs/>
                <w:kern w:val="0"/>
                <w:szCs w:val="21"/>
              </w:rPr>
            </w:pPr>
            <w:r>
              <w:rPr>
                <w:rFonts w:eastAsia="仿宋_GB2312"/>
                <w:b/>
                <w:bCs/>
                <w:kern w:val="0"/>
                <w:szCs w:val="21"/>
              </w:rPr>
              <w:t>控制率</w:t>
            </w:r>
          </w:p>
        </w:tc>
      </w:tr>
      <w:tr w:rsidR="002564FC">
        <w:trPr>
          <w:trHeight w:val="397"/>
          <w:jc w:val="center"/>
        </w:trPr>
        <w:tc>
          <w:tcPr>
            <w:tcW w:w="3354" w:type="dxa"/>
            <w:vMerge/>
            <w:tcBorders>
              <w:top w:val="single" w:sz="4" w:space="0" w:color="auto"/>
              <w:left w:val="single" w:sz="4" w:space="0" w:color="auto"/>
              <w:bottom w:val="single" w:sz="4" w:space="0" w:color="auto"/>
              <w:right w:val="single" w:sz="4" w:space="0" w:color="auto"/>
            </w:tcBorders>
            <w:vAlign w:val="center"/>
          </w:tcPr>
          <w:p w:rsidR="002564FC" w:rsidRDefault="002564FC">
            <w:pPr>
              <w:widowControl/>
              <w:jc w:val="left"/>
              <w:rPr>
                <w:rFonts w:eastAsia="仿宋_GB2312"/>
                <w:kern w:val="0"/>
                <w:szCs w:val="21"/>
              </w:rPr>
            </w:pPr>
          </w:p>
        </w:tc>
        <w:tc>
          <w:tcPr>
            <w:tcW w:w="2038" w:type="dxa"/>
            <w:gridSpan w:val="2"/>
            <w:tcBorders>
              <w:top w:val="single" w:sz="4" w:space="0" w:color="auto"/>
              <w:left w:val="nil"/>
              <w:bottom w:val="single" w:sz="4" w:space="0" w:color="auto"/>
              <w:right w:val="single" w:sz="4" w:space="0" w:color="auto"/>
            </w:tcBorders>
            <w:shd w:val="clear" w:color="auto" w:fill="auto"/>
            <w:vAlign w:val="center"/>
          </w:tcPr>
          <w:p w:rsidR="002564FC" w:rsidRDefault="009A5F56">
            <w:pPr>
              <w:widowControl/>
              <w:jc w:val="center"/>
              <w:rPr>
                <w:rFonts w:eastAsia="仿宋_GB2312"/>
                <w:kern w:val="0"/>
                <w:szCs w:val="21"/>
              </w:rPr>
            </w:pPr>
            <w:r>
              <w:rPr>
                <w:rFonts w:eastAsia="仿宋_GB2312"/>
                <w:kern w:val="0"/>
                <w:szCs w:val="21"/>
              </w:rPr>
              <w:t xml:space="preserve">　</w:t>
            </w:r>
            <w:r>
              <w:rPr>
                <w:rFonts w:eastAsia="仿宋_GB2312" w:hint="eastAsia"/>
                <w:kern w:val="0"/>
                <w:szCs w:val="21"/>
              </w:rPr>
              <w:t>480</w:t>
            </w:r>
          </w:p>
        </w:tc>
        <w:tc>
          <w:tcPr>
            <w:tcW w:w="2240" w:type="dxa"/>
            <w:gridSpan w:val="2"/>
            <w:tcBorders>
              <w:top w:val="single" w:sz="4" w:space="0" w:color="auto"/>
              <w:left w:val="nil"/>
              <w:bottom w:val="single" w:sz="4" w:space="0" w:color="auto"/>
              <w:right w:val="single" w:sz="4" w:space="0" w:color="auto"/>
            </w:tcBorders>
            <w:shd w:val="clear" w:color="auto" w:fill="auto"/>
            <w:vAlign w:val="center"/>
          </w:tcPr>
          <w:p w:rsidR="002564FC" w:rsidRDefault="009A5F56">
            <w:pPr>
              <w:widowControl/>
              <w:jc w:val="center"/>
              <w:rPr>
                <w:rFonts w:eastAsia="仿宋_GB2312"/>
                <w:kern w:val="0"/>
                <w:szCs w:val="21"/>
              </w:rPr>
            </w:pPr>
            <w:r>
              <w:rPr>
                <w:rFonts w:eastAsia="仿宋_GB2312" w:hint="eastAsia"/>
                <w:kern w:val="0"/>
                <w:szCs w:val="21"/>
              </w:rPr>
              <w:t>307</w:t>
            </w:r>
          </w:p>
        </w:tc>
        <w:tc>
          <w:tcPr>
            <w:tcW w:w="1832" w:type="dxa"/>
            <w:gridSpan w:val="2"/>
            <w:tcBorders>
              <w:top w:val="single" w:sz="4" w:space="0" w:color="auto"/>
              <w:left w:val="nil"/>
              <w:bottom w:val="single" w:sz="4" w:space="0" w:color="auto"/>
              <w:right w:val="single" w:sz="4" w:space="0" w:color="auto"/>
            </w:tcBorders>
            <w:shd w:val="clear" w:color="auto" w:fill="auto"/>
            <w:vAlign w:val="center"/>
          </w:tcPr>
          <w:p w:rsidR="002564FC" w:rsidRDefault="009A5F56">
            <w:pPr>
              <w:widowControl/>
              <w:jc w:val="center"/>
              <w:rPr>
                <w:rFonts w:eastAsia="仿宋_GB2312"/>
                <w:kern w:val="0"/>
                <w:szCs w:val="21"/>
              </w:rPr>
            </w:pPr>
            <w:r>
              <w:rPr>
                <w:rFonts w:eastAsia="仿宋_GB2312" w:hint="eastAsia"/>
                <w:kern w:val="0"/>
                <w:szCs w:val="21"/>
              </w:rPr>
              <w:t>63.96</w:t>
            </w:r>
            <w:r>
              <w:rPr>
                <w:rFonts w:eastAsia="仿宋_GB2312" w:hint="eastAsia"/>
                <w:kern w:val="0"/>
                <w:szCs w:val="21"/>
              </w:rPr>
              <w:t>%</w:t>
            </w:r>
          </w:p>
        </w:tc>
      </w:tr>
      <w:tr w:rsidR="002564FC">
        <w:trPr>
          <w:trHeight w:val="397"/>
          <w:jc w:val="center"/>
        </w:trPr>
        <w:tc>
          <w:tcPr>
            <w:tcW w:w="3354" w:type="dxa"/>
            <w:tcBorders>
              <w:top w:val="nil"/>
              <w:left w:val="single" w:sz="4" w:space="0" w:color="auto"/>
              <w:bottom w:val="single" w:sz="4" w:space="0" w:color="auto"/>
              <w:right w:val="single" w:sz="4" w:space="0" w:color="auto"/>
            </w:tcBorders>
            <w:shd w:val="clear" w:color="auto" w:fill="auto"/>
            <w:vAlign w:val="center"/>
          </w:tcPr>
          <w:p w:rsidR="002564FC" w:rsidRDefault="009A5F56">
            <w:pPr>
              <w:widowControl/>
              <w:jc w:val="center"/>
              <w:rPr>
                <w:rFonts w:eastAsia="仿宋_GB2312"/>
                <w:kern w:val="0"/>
                <w:szCs w:val="21"/>
              </w:rPr>
            </w:pPr>
            <w:r>
              <w:rPr>
                <w:rFonts w:eastAsia="仿宋_GB2312"/>
                <w:kern w:val="0"/>
                <w:szCs w:val="21"/>
              </w:rPr>
              <w:t>经费控制情况</w:t>
            </w:r>
          </w:p>
        </w:tc>
        <w:tc>
          <w:tcPr>
            <w:tcW w:w="2038" w:type="dxa"/>
            <w:gridSpan w:val="2"/>
            <w:tcBorders>
              <w:top w:val="single" w:sz="4" w:space="0" w:color="auto"/>
              <w:left w:val="nil"/>
              <w:bottom w:val="single" w:sz="4" w:space="0" w:color="auto"/>
              <w:right w:val="single" w:sz="4" w:space="0" w:color="000000"/>
            </w:tcBorders>
            <w:shd w:val="clear" w:color="auto" w:fill="auto"/>
            <w:vAlign w:val="center"/>
          </w:tcPr>
          <w:p w:rsidR="002564FC" w:rsidRDefault="009A5F56">
            <w:pPr>
              <w:widowControl/>
              <w:jc w:val="center"/>
              <w:rPr>
                <w:rFonts w:eastAsia="仿宋_GB2312"/>
                <w:b/>
                <w:bCs/>
                <w:kern w:val="0"/>
                <w:szCs w:val="21"/>
              </w:rPr>
            </w:pPr>
            <w:r>
              <w:rPr>
                <w:rFonts w:eastAsia="仿宋_GB2312"/>
                <w:b/>
                <w:bCs/>
                <w:kern w:val="0"/>
                <w:szCs w:val="21"/>
              </w:rPr>
              <w:t>201</w:t>
            </w:r>
            <w:r>
              <w:rPr>
                <w:rFonts w:eastAsia="仿宋_GB2312" w:hint="eastAsia"/>
                <w:b/>
                <w:bCs/>
                <w:kern w:val="0"/>
                <w:szCs w:val="21"/>
              </w:rPr>
              <w:t>9</w:t>
            </w:r>
            <w:r>
              <w:rPr>
                <w:rFonts w:eastAsia="仿宋_GB2312"/>
                <w:b/>
                <w:bCs/>
                <w:kern w:val="0"/>
                <w:szCs w:val="21"/>
              </w:rPr>
              <w:t>年决算数</w:t>
            </w:r>
          </w:p>
        </w:tc>
        <w:tc>
          <w:tcPr>
            <w:tcW w:w="2240" w:type="dxa"/>
            <w:gridSpan w:val="2"/>
            <w:tcBorders>
              <w:top w:val="single" w:sz="4" w:space="0" w:color="auto"/>
              <w:left w:val="nil"/>
              <w:bottom w:val="single" w:sz="4" w:space="0" w:color="auto"/>
              <w:right w:val="single" w:sz="4" w:space="0" w:color="000000"/>
            </w:tcBorders>
            <w:shd w:val="clear" w:color="auto" w:fill="auto"/>
            <w:vAlign w:val="center"/>
          </w:tcPr>
          <w:p w:rsidR="002564FC" w:rsidRDefault="009A5F56">
            <w:pPr>
              <w:widowControl/>
              <w:jc w:val="center"/>
              <w:rPr>
                <w:rFonts w:eastAsia="仿宋_GB2312"/>
                <w:b/>
                <w:bCs/>
                <w:kern w:val="0"/>
                <w:szCs w:val="21"/>
              </w:rPr>
            </w:pPr>
            <w:r>
              <w:rPr>
                <w:rFonts w:eastAsia="仿宋_GB2312"/>
                <w:b/>
                <w:bCs/>
                <w:kern w:val="0"/>
                <w:szCs w:val="21"/>
              </w:rPr>
              <w:t>20</w:t>
            </w:r>
            <w:r>
              <w:rPr>
                <w:rFonts w:eastAsia="仿宋_GB2312" w:hint="eastAsia"/>
                <w:b/>
                <w:bCs/>
                <w:kern w:val="0"/>
                <w:szCs w:val="21"/>
              </w:rPr>
              <w:t>20</w:t>
            </w:r>
            <w:r>
              <w:rPr>
                <w:rFonts w:eastAsia="仿宋_GB2312"/>
                <w:b/>
                <w:bCs/>
                <w:kern w:val="0"/>
                <w:szCs w:val="21"/>
              </w:rPr>
              <w:t>年预算数</w:t>
            </w:r>
          </w:p>
        </w:tc>
        <w:tc>
          <w:tcPr>
            <w:tcW w:w="1832" w:type="dxa"/>
            <w:gridSpan w:val="2"/>
            <w:tcBorders>
              <w:top w:val="single" w:sz="4" w:space="0" w:color="auto"/>
              <w:left w:val="nil"/>
              <w:bottom w:val="single" w:sz="4" w:space="0" w:color="auto"/>
              <w:right w:val="single" w:sz="4" w:space="0" w:color="000000"/>
            </w:tcBorders>
            <w:shd w:val="clear" w:color="auto" w:fill="auto"/>
            <w:vAlign w:val="center"/>
          </w:tcPr>
          <w:p w:rsidR="002564FC" w:rsidRDefault="009A5F56">
            <w:pPr>
              <w:widowControl/>
              <w:jc w:val="center"/>
              <w:rPr>
                <w:rFonts w:eastAsia="仿宋_GB2312"/>
                <w:b/>
                <w:bCs/>
                <w:kern w:val="0"/>
                <w:szCs w:val="21"/>
              </w:rPr>
            </w:pPr>
            <w:r>
              <w:rPr>
                <w:rFonts w:eastAsia="仿宋_GB2312"/>
                <w:b/>
                <w:bCs/>
                <w:kern w:val="0"/>
                <w:szCs w:val="21"/>
              </w:rPr>
              <w:t>20</w:t>
            </w:r>
            <w:r>
              <w:rPr>
                <w:rFonts w:eastAsia="仿宋_GB2312" w:hint="eastAsia"/>
                <w:b/>
                <w:bCs/>
                <w:kern w:val="0"/>
                <w:szCs w:val="21"/>
              </w:rPr>
              <w:t>20</w:t>
            </w:r>
            <w:r>
              <w:rPr>
                <w:rFonts w:eastAsia="仿宋_GB2312"/>
                <w:b/>
                <w:bCs/>
                <w:kern w:val="0"/>
                <w:szCs w:val="21"/>
              </w:rPr>
              <w:t>年决算数</w:t>
            </w:r>
          </w:p>
        </w:tc>
      </w:tr>
      <w:tr w:rsidR="002564FC">
        <w:trPr>
          <w:trHeight w:val="367"/>
          <w:jc w:val="center"/>
        </w:trPr>
        <w:tc>
          <w:tcPr>
            <w:tcW w:w="3354" w:type="dxa"/>
            <w:tcBorders>
              <w:top w:val="nil"/>
              <w:left w:val="single" w:sz="4" w:space="0" w:color="auto"/>
              <w:bottom w:val="single" w:sz="4" w:space="0" w:color="auto"/>
              <w:right w:val="single" w:sz="4" w:space="0" w:color="auto"/>
            </w:tcBorders>
            <w:shd w:val="clear" w:color="auto" w:fill="auto"/>
            <w:vAlign w:val="center"/>
          </w:tcPr>
          <w:p w:rsidR="002564FC" w:rsidRDefault="009A5F56">
            <w:pPr>
              <w:widowControl/>
              <w:jc w:val="left"/>
              <w:rPr>
                <w:rFonts w:eastAsia="仿宋_GB2312"/>
                <w:kern w:val="0"/>
                <w:szCs w:val="21"/>
              </w:rPr>
            </w:pPr>
            <w:r>
              <w:rPr>
                <w:rFonts w:eastAsia="仿宋_GB2312"/>
                <w:kern w:val="0"/>
                <w:szCs w:val="21"/>
              </w:rPr>
              <w:t>三公经费</w:t>
            </w:r>
          </w:p>
        </w:tc>
        <w:tc>
          <w:tcPr>
            <w:tcW w:w="2038" w:type="dxa"/>
            <w:gridSpan w:val="2"/>
            <w:tcBorders>
              <w:top w:val="single" w:sz="4" w:space="0" w:color="auto"/>
              <w:left w:val="nil"/>
              <w:bottom w:val="single" w:sz="4" w:space="0" w:color="auto"/>
              <w:right w:val="single" w:sz="4" w:space="0" w:color="000000"/>
            </w:tcBorders>
            <w:shd w:val="clear" w:color="auto" w:fill="auto"/>
            <w:vAlign w:val="center"/>
          </w:tcPr>
          <w:p w:rsidR="002564FC" w:rsidRDefault="009A5F56">
            <w:pPr>
              <w:widowControl/>
              <w:jc w:val="center"/>
              <w:rPr>
                <w:rFonts w:eastAsia="仿宋_GB2312"/>
                <w:kern w:val="0"/>
                <w:szCs w:val="21"/>
              </w:rPr>
            </w:pPr>
            <w:r>
              <w:rPr>
                <w:rFonts w:eastAsia="仿宋_GB2312" w:hint="eastAsia"/>
                <w:kern w:val="0"/>
                <w:szCs w:val="21"/>
              </w:rPr>
              <w:t>17.18</w:t>
            </w:r>
          </w:p>
        </w:tc>
        <w:tc>
          <w:tcPr>
            <w:tcW w:w="2240" w:type="dxa"/>
            <w:gridSpan w:val="2"/>
            <w:tcBorders>
              <w:top w:val="single" w:sz="4" w:space="0" w:color="auto"/>
              <w:left w:val="nil"/>
              <w:bottom w:val="single" w:sz="4" w:space="0" w:color="auto"/>
              <w:right w:val="single" w:sz="4" w:space="0" w:color="000000"/>
            </w:tcBorders>
            <w:shd w:val="clear" w:color="auto" w:fill="auto"/>
            <w:vAlign w:val="center"/>
          </w:tcPr>
          <w:p w:rsidR="002564FC" w:rsidRDefault="009A5F56">
            <w:pPr>
              <w:widowControl/>
              <w:jc w:val="center"/>
              <w:rPr>
                <w:rFonts w:eastAsia="仿宋_GB2312"/>
                <w:kern w:val="0"/>
                <w:szCs w:val="21"/>
              </w:rPr>
            </w:pPr>
            <w:r>
              <w:rPr>
                <w:rFonts w:eastAsia="仿宋_GB2312" w:hint="eastAsia"/>
                <w:kern w:val="0"/>
                <w:szCs w:val="21"/>
              </w:rPr>
              <w:t>12.50</w:t>
            </w:r>
            <w:r>
              <w:rPr>
                <w:rFonts w:eastAsia="仿宋_GB2312"/>
                <w:kern w:val="0"/>
                <w:szCs w:val="21"/>
              </w:rPr>
              <w:t xml:space="preserve">　</w:t>
            </w:r>
          </w:p>
        </w:tc>
        <w:tc>
          <w:tcPr>
            <w:tcW w:w="1832" w:type="dxa"/>
            <w:gridSpan w:val="2"/>
            <w:tcBorders>
              <w:top w:val="single" w:sz="4" w:space="0" w:color="auto"/>
              <w:left w:val="nil"/>
              <w:bottom w:val="single" w:sz="4" w:space="0" w:color="auto"/>
              <w:right w:val="single" w:sz="4" w:space="0" w:color="000000"/>
            </w:tcBorders>
            <w:shd w:val="clear" w:color="auto" w:fill="auto"/>
            <w:vAlign w:val="center"/>
          </w:tcPr>
          <w:p w:rsidR="002564FC" w:rsidRDefault="009A5F56">
            <w:pPr>
              <w:widowControl/>
              <w:jc w:val="center"/>
              <w:rPr>
                <w:rFonts w:eastAsia="仿宋_GB2312"/>
                <w:kern w:val="0"/>
                <w:szCs w:val="21"/>
              </w:rPr>
            </w:pPr>
            <w:r>
              <w:rPr>
                <w:rFonts w:eastAsia="仿宋_GB2312" w:hint="eastAsia"/>
                <w:kern w:val="0"/>
                <w:szCs w:val="21"/>
              </w:rPr>
              <w:t>12.31</w:t>
            </w:r>
          </w:p>
        </w:tc>
      </w:tr>
      <w:tr w:rsidR="002564FC">
        <w:trPr>
          <w:trHeight w:val="397"/>
          <w:jc w:val="center"/>
        </w:trPr>
        <w:tc>
          <w:tcPr>
            <w:tcW w:w="3354" w:type="dxa"/>
            <w:tcBorders>
              <w:top w:val="nil"/>
              <w:left w:val="single" w:sz="4" w:space="0" w:color="auto"/>
              <w:bottom w:val="single" w:sz="4" w:space="0" w:color="auto"/>
              <w:right w:val="single" w:sz="4" w:space="0" w:color="auto"/>
            </w:tcBorders>
            <w:shd w:val="clear" w:color="auto" w:fill="auto"/>
            <w:vAlign w:val="center"/>
          </w:tcPr>
          <w:p w:rsidR="002564FC" w:rsidRDefault="009A5F56">
            <w:pPr>
              <w:widowControl/>
              <w:jc w:val="left"/>
              <w:rPr>
                <w:rFonts w:eastAsia="仿宋_GB2312"/>
                <w:kern w:val="0"/>
                <w:szCs w:val="21"/>
              </w:rPr>
            </w:pPr>
            <w:r>
              <w:rPr>
                <w:rFonts w:eastAsia="仿宋_GB2312"/>
                <w:kern w:val="0"/>
                <w:szCs w:val="21"/>
              </w:rPr>
              <w:t xml:space="preserve">   1</w:t>
            </w:r>
            <w:r>
              <w:rPr>
                <w:rFonts w:eastAsia="仿宋_GB2312"/>
                <w:kern w:val="0"/>
                <w:szCs w:val="21"/>
              </w:rPr>
              <w:t>、公务用车购置和维护经费</w:t>
            </w:r>
          </w:p>
        </w:tc>
        <w:tc>
          <w:tcPr>
            <w:tcW w:w="2038" w:type="dxa"/>
            <w:gridSpan w:val="2"/>
            <w:tcBorders>
              <w:top w:val="single" w:sz="4" w:space="0" w:color="auto"/>
              <w:left w:val="nil"/>
              <w:bottom w:val="single" w:sz="4" w:space="0" w:color="auto"/>
              <w:right w:val="single" w:sz="4" w:space="0" w:color="000000"/>
            </w:tcBorders>
            <w:shd w:val="clear" w:color="auto" w:fill="auto"/>
            <w:vAlign w:val="center"/>
          </w:tcPr>
          <w:p w:rsidR="002564FC" w:rsidRDefault="009A5F56">
            <w:pPr>
              <w:widowControl/>
              <w:jc w:val="center"/>
              <w:rPr>
                <w:rFonts w:eastAsia="仿宋_GB2312"/>
                <w:kern w:val="0"/>
                <w:szCs w:val="21"/>
              </w:rPr>
            </w:pPr>
            <w:r>
              <w:rPr>
                <w:rFonts w:eastAsia="仿宋_GB2312" w:hint="eastAsia"/>
                <w:kern w:val="0"/>
                <w:szCs w:val="21"/>
              </w:rPr>
              <w:t>11.68</w:t>
            </w:r>
            <w:r>
              <w:rPr>
                <w:rFonts w:eastAsia="仿宋_GB2312"/>
                <w:kern w:val="0"/>
                <w:szCs w:val="21"/>
              </w:rPr>
              <w:t xml:space="preserve">　　</w:t>
            </w:r>
          </w:p>
        </w:tc>
        <w:tc>
          <w:tcPr>
            <w:tcW w:w="2240" w:type="dxa"/>
            <w:gridSpan w:val="2"/>
            <w:tcBorders>
              <w:top w:val="single" w:sz="4" w:space="0" w:color="auto"/>
              <w:left w:val="nil"/>
              <w:bottom w:val="single" w:sz="4" w:space="0" w:color="auto"/>
              <w:right w:val="single" w:sz="4" w:space="0" w:color="000000"/>
            </w:tcBorders>
            <w:shd w:val="clear" w:color="auto" w:fill="auto"/>
            <w:vAlign w:val="center"/>
          </w:tcPr>
          <w:p w:rsidR="002564FC" w:rsidRDefault="009A5F56">
            <w:pPr>
              <w:widowControl/>
              <w:jc w:val="center"/>
              <w:rPr>
                <w:rFonts w:eastAsia="仿宋_GB2312"/>
                <w:kern w:val="0"/>
                <w:szCs w:val="21"/>
              </w:rPr>
            </w:pPr>
            <w:r>
              <w:rPr>
                <w:rFonts w:eastAsia="仿宋_GB2312" w:hint="eastAsia"/>
                <w:kern w:val="0"/>
                <w:szCs w:val="21"/>
              </w:rPr>
              <w:t>11.50</w:t>
            </w:r>
          </w:p>
        </w:tc>
        <w:tc>
          <w:tcPr>
            <w:tcW w:w="1832" w:type="dxa"/>
            <w:gridSpan w:val="2"/>
            <w:tcBorders>
              <w:top w:val="single" w:sz="4" w:space="0" w:color="auto"/>
              <w:left w:val="nil"/>
              <w:bottom w:val="single" w:sz="4" w:space="0" w:color="auto"/>
              <w:right w:val="single" w:sz="4" w:space="0" w:color="000000"/>
            </w:tcBorders>
            <w:shd w:val="clear" w:color="auto" w:fill="auto"/>
            <w:vAlign w:val="center"/>
          </w:tcPr>
          <w:p w:rsidR="002564FC" w:rsidRDefault="009A5F56">
            <w:pPr>
              <w:widowControl/>
              <w:jc w:val="center"/>
              <w:rPr>
                <w:rFonts w:eastAsia="仿宋_GB2312"/>
                <w:kern w:val="0"/>
                <w:szCs w:val="21"/>
              </w:rPr>
            </w:pPr>
            <w:r>
              <w:rPr>
                <w:rFonts w:eastAsia="仿宋_GB2312" w:hint="eastAsia"/>
                <w:kern w:val="0"/>
                <w:szCs w:val="21"/>
              </w:rPr>
              <w:t>11.31</w:t>
            </w:r>
            <w:r>
              <w:rPr>
                <w:rFonts w:eastAsia="仿宋_GB2312"/>
                <w:kern w:val="0"/>
                <w:szCs w:val="21"/>
              </w:rPr>
              <w:t xml:space="preserve">　　</w:t>
            </w:r>
          </w:p>
        </w:tc>
      </w:tr>
      <w:tr w:rsidR="002564FC">
        <w:trPr>
          <w:trHeight w:val="397"/>
          <w:jc w:val="center"/>
        </w:trPr>
        <w:tc>
          <w:tcPr>
            <w:tcW w:w="3354" w:type="dxa"/>
            <w:tcBorders>
              <w:top w:val="nil"/>
              <w:left w:val="single" w:sz="4" w:space="0" w:color="auto"/>
              <w:bottom w:val="single" w:sz="4" w:space="0" w:color="auto"/>
              <w:right w:val="single" w:sz="4" w:space="0" w:color="auto"/>
            </w:tcBorders>
            <w:shd w:val="clear" w:color="auto" w:fill="auto"/>
            <w:vAlign w:val="center"/>
          </w:tcPr>
          <w:p w:rsidR="002564FC" w:rsidRDefault="009A5F56">
            <w:pPr>
              <w:widowControl/>
              <w:jc w:val="left"/>
              <w:rPr>
                <w:rFonts w:eastAsia="仿宋_GB2312"/>
                <w:kern w:val="0"/>
                <w:szCs w:val="21"/>
              </w:rPr>
            </w:pPr>
            <w:r>
              <w:rPr>
                <w:rFonts w:eastAsia="仿宋_GB2312"/>
                <w:kern w:val="0"/>
                <w:szCs w:val="21"/>
              </w:rPr>
              <w:t xml:space="preserve">       </w:t>
            </w:r>
            <w:r>
              <w:rPr>
                <w:rFonts w:eastAsia="仿宋_GB2312"/>
                <w:kern w:val="0"/>
                <w:szCs w:val="21"/>
              </w:rPr>
              <w:t>其中：公车购置</w:t>
            </w:r>
          </w:p>
        </w:tc>
        <w:tc>
          <w:tcPr>
            <w:tcW w:w="2038" w:type="dxa"/>
            <w:gridSpan w:val="2"/>
            <w:tcBorders>
              <w:top w:val="single" w:sz="4" w:space="0" w:color="auto"/>
              <w:left w:val="nil"/>
              <w:bottom w:val="single" w:sz="4" w:space="0" w:color="auto"/>
              <w:right w:val="single" w:sz="4" w:space="0" w:color="000000"/>
            </w:tcBorders>
            <w:shd w:val="clear" w:color="auto" w:fill="auto"/>
            <w:vAlign w:val="center"/>
          </w:tcPr>
          <w:p w:rsidR="002564FC" w:rsidRDefault="009A5F56">
            <w:pPr>
              <w:widowControl/>
              <w:jc w:val="center"/>
              <w:rPr>
                <w:rFonts w:eastAsia="仿宋_GB2312"/>
                <w:kern w:val="0"/>
                <w:szCs w:val="21"/>
              </w:rPr>
            </w:pPr>
            <w:r>
              <w:rPr>
                <w:rFonts w:eastAsia="仿宋_GB2312"/>
                <w:kern w:val="0"/>
                <w:szCs w:val="21"/>
              </w:rPr>
              <w:t xml:space="preserve">　</w:t>
            </w:r>
            <w:r>
              <w:rPr>
                <w:rFonts w:eastAsia="仿宋_GB2312" w:hint="eastAsia"/>
                <w:kern w:val="0"/>
                <w:szCs w:val="21"/>
              </w:rPr>
              <w:t>--</w:t>
            </w:r>
          </w:p>
        </w:tc>
        <w:tc>
          <w:tcPr>
            <w:tcW w:w="2240" w:type="dxa"/>
            <w:gridSpan w:val="2"/>
            <w:tcBorders>
              <w:top w:val="single" w:sz="4" w:space="0" w:color="auto"/>
              <w:left w:val="nil"/>
              <w:bottom w:val="single" w:sz="4" w:space="0" w:color="auto"/>
              <w:right w:val="single" w:sz="4" w:space="0" w:color="000000"/>
            </w:tcBorders>
            <w:shd w:val="clear" w:color="auto" w:fill="auto"/>
            <w:vAlign w:val="center"/>
          </w:tcPr>
          <w:p w:rsidR="002564FC" w:rsidRDefault="009A5F56">
            <w:pPr>
              <w:widowControl/>
              <w:jc w:val="center"/>
              <w:rPr>
                <w:rFonts w:eastAsia="仿宋_GB2312"/>
                <w:kern w:val="0"/>
                <w:szCs w:val="21"/>
              </w:rPr>
            </w:pPr>
            <w:r>
              <w:rPr>
                <w:rFonts w:eastAsia="仿宋_GB2312" w:hint="eastAsia"/>
                <w:kern w:val="0"/>
                <w:szCs w:val="21"/>
              </w:rPr>
              <w:t>--</w:t>
            </w:r>
          </w:p>
        </w:tc>
        <w:tc>
          <w:tcPr>
            <w:tcW w:w="1832" w:type="dxa"/>
            <w:gridSpan w:val="2"/>
            <w:tcBorders>
              <w:top w:val="single" w:sz="4" w:space="0" w:color="auto"/>
              <w:left w:val="nil"/>
              <w:bottom w:val="single" w:sz="4" w:space="0" w:color="auto"/>
              <w:right w:val="single" w:sz="4" w:space="0" w:color="000000"/>
            </w:tcBorders>
            <w:shd w:val="clear" w:color="auto" w:fill="auto"/>
            <w:vAlign w:val="center"/>
          </w:tcPr>
          <w:p w:rsidR="002564FC" w:rsidRDefault="009A5F56">
            <w:pPr>
              <w:widowControl/>
              <w:jc w:val="center"/>
              <w:rPr>
                <w:rFonts w:eastAsia="仿宋_GB2312"/>
                <w:kern w:val="0"/>
                <w:szCs w:val="21"/>
              </w:rPr>
            </w:pPr>
            <w:r>
              <w:rPr>
                <w:rFonts w:eastAsia="仿宋_GB2312" w:hint="eastAsia"/>
                <w:kern w:val="0"/>
                <w:szCs w:val="21"/>
              </w:rPr>
              <w:t>--</w:t>
            </w:r>
            <w:r>
              <w:rPr>
                <w:rFonts w:eastAsia="仿宋_GB2312"/>
                <w:kern w:val="0"/>
                <w:szCs w:val="21"/>
              </w:rPr>
              <w:t xml:space="preserve">　</w:t>
            </w:r>
          </w:p>
        </w:tc>
      </w:tr>
      <w:tr w:rsidR="002564FC">
        <w:trPr>
          <w:trHeight w:val="397"/>
          <w:jc w:val="center"/>
        </w:trPr>
        <w:tc>
          <w:tcPr>
            <w:tcW w:w="3354" w:type="dxa"/>
            <w:tcBorders>
              <w:top w:val="nil"/>
              <w:left w:val="single" w:sz="4" w:space="0" w:color="auto"/>
              <w:bottom w:val="single" w:sz="4" w:space="0" w:color="auto"/>
              <w:right w:val="single" w:sz="4" w:space="0" w:color="auto"/>
            </w:tcBorders>
            <w:shd w:val="clear" w:color="auto" w:fill="auto"/>
            <w:vAlign w:val="center"/>
          </w:tcPr>
          <w:p w:rsidR="002564FC" w:rsidRDefault="009A5F56">
            <w:pPr>
              <w:widowControl/>
              <w:jc w:val="left"/>
              <w:rPr>
                <w:rFonts w:eastAsia="仿宋_GB2312"/>
                <w:kern w:val="0"/>
                <w:szCs w:val="21"/>
              </w:rPr>
            </w:pPr>
            <w:r>
              <w:rPr>
                <w:rFonts w:eastAsia="仿宋_GB2312"/>
                <w:kern w:val="0"/>
                <w:szCs w:val="21"/>
              </w:rPr>
              <w:t xml:space="preserve">             </w:t>
            </w:r>
            <w:r>
              <w:rPr>
                <w:rFonts w:eastAsia="仿宋_GB2312"/>
                <w:kern w:val="0"/>
                <w:szCs w:val="21"/>
              </w:rPr>
              <w:t>公车运行维护</w:t>
            </w:r>
          </w:p>
        </w:tc>
        <w:tc>
          <w:tcPr>
            <w:tcW w:w="2038" w:type="dxa"/>
            <w:gridSpan w:val="2"/>
            <w:tcBorders>
              <w:top w:val="single" w:sz="4" w:space="0" w:color="auto"/>
              <w:left w:val="nil"/>
              <w:bottom w:val="single" w:sz="4" w:space="0" w:color="auto"/>
              <w:right w:val="single" w:sz="4" w:space="0" w:color="000000"/>
            </w:tcBorders>
            <w:shd w:val="clear" w:color="auto" w:fill="auto"/>
            <w:vAlign w:val="center"/>
          </w:tcPr>
          <w:p w:rsidR="002564FC" w:rsidRDefault="009A5F56">
            <w:pPr>
              <w:widowControl/>
              <w:jc w:val="center"/>
              <w:rPr>
                <w:rFonts w:eastAsia="仿宋_GB2312"/>
                <w:kern w:val="0"/>
                <w:szCs w:val="21"/>
              </w:rPr>
            </w:pPr>
            <w:r>
              <w:rPr>
                <w:rFonts w:eastAsia="仿宋_GB2312" w:hint="eastAsia"/>
                <w:kern w:val="0"/>
                <w:szCs w:val="21"/>
              </w:rPr>
              <w:t>11.68</w:t>
            </w:r>
          </w:p>
        </w:tc>
        <w:tc>
          <w:tcPr>
            <w:tcW w:w="2240" w:type="dxa"/>
            <w:gridSpan w:val="2"/>
            <w:tcBorders>
              <w:top w:val="single" w:sz="4" w:space="0" w:color="auto"/>
              <w:left w:val="nil"/>
              <w:bottom w:val="single" w:sz="4" w:space="0" w:color="auto"/>
              <w:right w:val="single" w:sz="4" w:space="0" w:color="000000"/>
            </w:tcBorders>
            <w:shd w:val="clear" w:color="auto" w:fill="auto"/>
            <w:vAlign w:val="center"/>
          </w:tcPr>
          <w:p w:rsidR="002564FC" w:rsidRDefault="009A5F56">
            <w:pPr>
              <w:widowControl/>
              <w:jc w:val="center"/>
              <w:rPr>
                <w:rFonts w:eastAsia="仿宋_GB2312"/>
                <w:kern w:val="0"/>
                <w:szCs w:val="21"/>
              </w:rPr>
            </w:pPr>
            <w:r>
              <w:rPr>
                <w:rFonts w:eastAsia="仿宋_GB2312" w:hint="eastAsia"/>
                <w:kern w:val="0"/>
                <w:szCs w:val="21"/>
              </w:rPr>
              <w:t>11.50</w:t>
            </w:r>
          </w:p>
        </w:tc>
        <w:tc>
          <w:tcPr>
            <w:tcW w:w="1832" w:type="dxa"/>
            <w:gridSpan w:val="2"/>
            <w:tcBorders>
              <w:top w:val="single" w:sz="4" w:space="0" w:color="auto"/>
              <w:left w:val="nil"/>
              <w:bottom w:val="single" w:sz="4" w:space="0" w:color="auto"/>
              <w:right w:val="single" w:sz="4" w:space="0" w:color="000000"/>
            </w:tcBorders>
            <w:shd w:val="clear" w:color="auto" w:fill="auto"/>
            <w:vAlign w:val="center"/>
          </w:tcPr>
          <w:p w:rsidR="002564FC" w:rsidRDefault="009A5F56">
            <w:pPr>
              <w:widowControl/>
              <w:jc w:val="center"/>
              <w:rPr>
                <w:rFonts w:eastAsia="仿宋_GB2312"/>
                <w:kern w:val="0"/>
                <w:szCs w:val="21"/>
              </w:rPr>
            </w:pPr>
            <w:r>
              <w:rPr>
                <w:rFonts w:eastAsia="仿宋_GB2312" w:hint="eastAsia"/>
                <w:kern w:val="0"/>
                <w:szCs w:val="21"/>
              </w:rPr>
              <w:t>11.31</w:t>
            </w:r>
            <w:r>
              <w:rPr>
                <w:rFonts w:eastAsia="仿宋_GB2312"/>
                <w:kern w:val="0"/>
                <w:szCs w:val="21"/>
              </w:rPr>
              <w:t xml:space="preserve">　　</w:t>
            </w:r>
          </w:p>
        </w:tc>
      </w:tr>
      <w:tr w:rsidR="002564FC">
        <w:trPr>
          <w:trHeight w:val="397"/>
          <w:jc w:val="center"/>
        </w:trPr>
        <w:tc>
          <w:tcPr>
            <w:tcW w:w="3354" w:type="dxa"/>
            <w:tcBorders>
              <w:top w:val="nil"/>
              <w:left w:val="single" w:sz="4" w:space="0" w:color="auto"/>
              <w:bottom w:val="single" w:sz="4" w:space="0" w:color="auto"/>
              <w:right w:val="single" w:sz="4" w:space="0" w:color="auto"/>
            </w:tcBorders>
            <w:shd w:val="clear" w:color="auto" w:fill="auto"/>
            <w:vAlign w:val="center"/>
          </w:tcPr>
          <w:p w:rsidR="002564FC" w:rsidRDefault="009A5F56">
            <w:pPr>
              <w:widowControl/>
              <w:jc w:val="left"/>
              <w:rPr>
                <w:rFonts w:eastAsia="仿宋_GB2312"/>
                <w:kern w:val="0"/>
                <w:szCs w:val="21"/>
              </w:rPr>
            </w:pPr>
            <w:r>
              <w:rPr>
                <w:rFonts w:eastAsia="仿宋_GB2312"/>
                <w:kern w:val="0"/>
                <w:szCs w:val="21"/>
              </w:rPr>
              <w:t xml:space="preserve">   2</w:t>
            </w:r>
            <w:r>
              <w:rPr>
                <w:rFonts w:eastAsia="仿宋_GB2312"/>
                <w:kern w:val="0"/>
                <w:szCs w:val="21"/>
              </w:rPr>
              <w:t>、出国经费</w:t>
            </w:r>
          </w:p>
        </w:tc>
        <w:tc>
          <w:tcPr>
            <w:tcW w:w="2038" w:type="dxa"/>
            <w:gridSpan w:val="2"/>
            <w:tcBorders>
              <w:top w:val="single" w:sz="4" w:space="0" w:color="auto"/>
              <w:left w:val="nil"/>
              <w:bottom w:val="single" w:sz="4" w:space="0" w:color="auto"/>
              <w:right w:val="single" w:sz="4" w:space="0" w:color="000000"/>
            </w:tcBorders>
            <w:shd w:val="clear" w:color="auto" w:fill="auto"/>
            <w:vAlign w:val="center"/>
          </w:tcPr>
          <w:p w:rsidR="002564FC" w:rsidRDefault="009A5F56">
            <w:pPr>
              <w:widowControl/>
              <w:jc w:val="center"/>
              <w:rPr>
                <w:rFonts w:eastAsia="仿宋_GB2312"/>
                <w:kern w:val="0"/>
                <w:szCs w:val="21"/>
              </w:rPr>
            </w:pPr>
            <w:r>
              <w:rPr>
                <w:rFonts w:eastAsia="仿宋_GB2312" w:hint="eastAsia"/>
                <w:kern w:val="0"/>
                <w:szCs w:val="21"/>
              </w:rPr>
              <w:t>0</w:t>
            </w:r>
          </w:p>
        </w:tc>
        <w:tc>
          <w:tcPr>
            <w:tcW w:w="2240" w:type="dxa"/>
            <w:gridSpan w:val="2"/>
            <w:tcBorders>
              <w:top w:val="single" w:sz="4" w:space="0" w:color="auto"/>
              <w:left w:val="nil"/>
              <w:bottom w:val="single" w:sz="4" w:space="0" w:color="auto"/>
              <w:right w:val="single" w:sz="4" w:space="0" w:color="000000"/>
            </w:tcBorders>
            <w:shd w:val="clear" w:color="auto" w:fill="auto"/>
            <w:vAlign w:val="center"/>
          </w:tcPr>
          <w:p w:rsidR="002564FC" w:rsidRDefault="009A5F56">
            <w:pPr>
              <w:widowControl/>
              <w:jc w:val="center"/>
              <w:rPr>
                <w:rFonts w:eastAsia="仿宋_GB2312"/>
                <w:kern w:val="0"/>
                <w:szCs w:val="21"/>
              </w:rPr>
            </w:pPr>
            <w:r>
              <w:rPr>
                <w:rFonts w:eastAsia="仿宋_GB2312" w:hint="eastAsia"/>
                <w:kern w:val="0"/>
                <w:szCs w:val="21"/>
              </w:rPr>
              <w:t>0</w:t>
            </w:r>
            <w:r>
              <w:rPr>
                <w:rFonts w:eastAsia="仿宋_GB2312"/>
                <w:kern w:val="0"/>
                <w:szCs w:val="21"/>
              </w:rPr>
              <w:t xml:space="preserve">　</w:t>
            </w:r>
          </w:p>
        </w:tc>
        <w:tc>
          <w:tcPr>
            <w:tcW w:w="1832" w:type="dxa"/>
            <w:gridSpan w:val="2"/>
            <w:tcBorders>
              <w:top w:val="single" w:sz="4" w:space="0" w:color="auto"/>
              <w:left w:val="nil"/>
              <w:bottom w:val="single" w:sz="4" w:space="0" w:color="auto"/>
              <w:right w:val="single" w:sz="4" w:space="0" w:color="000000"/>
            </w:tcBorders>
            <w:shd w:val="clear" w:color="auto" w:fill="auto"/>
            <w:vAlign w:val="center"/>
          </w:tcPr>
          <w:p w:rsidR="002564FC" w:rsidRDefault="009A5F56">
            <w:pPr>
              <w:widowControl/>
              <w:jc w:val="center"/>
              <w:rPr>
                <w:rFonts w:eastAsia="仿宋_GB2312"/>
                <w:kern w:val="0"/>
                <w:szCs w:val="21"/>
              </w:rPr>
            </w:pPr>
            <w:r>
              <w:rPr>
                <w:rFonts w:eastAsia="仿宋_GB2312" w:hint="eastAsia"/>
                <w:kern w:val="0"/>
                <w:szCs w:val="21"/>
              </w:rPr>
              <w:t>0</w:t>
            </w:r>
            <w:r>
              <w:rPr>
                <w:rFonts w:eastAsia="仿宋_GB2312"/>
                <w:kern w:val="0"/>
                <w:szCs w:val="21"/>
              </w:rPr>
              <w:t xml:space="preserve">　</w:t>
            </w:r>
          </w:p>
        </w:tc>
      </w:tr>
      <w:tr w:rsidR="002564FC">
        <w:trPr>
          <w:trHeight w:val="397"/>
          <w:jc w:val="center"/>
        </w:trPr>
        <w:tc>
          <w:tcPr>
            <w:tcW w:w="3354" w:type="dxa"/>
            <w:tcBorders>
              <w:top w:val="nil"/>
              <w:left w:val="single" w:sz="4" w:space="0" w:color="auto"/>
              <w:bottom w:val="single" w:sz="4" w:space="0" w:color="auto"/>
              <w:right w:val="single" w:sz="4" w:space="0" w:color="auto"/>
            </w:tcBorders>
            <w:shd w:val="clear" w:color="auto" w:fill="auto"/>
            <w:vAlign w:val="center"/>
          </w:tcPr>
          <w:p w:rsidR="002564FC" w:rsidRDefault="009A5F56">
            <w:pPr>
              <w:widowControl/>
              <w:jc w:val="left"/>
              <w:rPr>
                <w:rFonts w:eastAsia="仿宋_GB2312"/>
                <w:kern w:val="0"/>
                <w:szCs w:val="21"/>
              </w:rPr>
            </w:pPr>
            <w:r>
              <w:rPr>
                <w:rFonts w:eastAsia="仿宋_GB2312"/>
                <w:kern w:val="0"/>
                <w:szCs w:val="21"/>
              </w:rPr>
              <w:t xml:space="preserve">   3</w:t>
            </w:r>
            <w:r>
              <w:rPr>
                <w:rFonts w:eastAsia="仿宋_GB2312"/>
                <w:kern w:val="0"/>
                <w:szCs w:val="21"/>
              </w:rPr>
              <w:t>、公务接待</w:t>
            </w:r>
          </w:p>
        </w:tc>
        <w:tc>
          <w:tcPr>
            <w:tcW w:w="2038" w:type="dxa"/>
            <w:gridSpan w:val="2"/>
            <w:tcBorders>
              <w:top w:val="single" w:sz="4" w:space="0" w:color="auto"/>
              <w:left w:val="nil"/>
              <w:bottom w:val="single" w:sz="4" w:space="0" w:color="auto"/>
              <w:right w:val="single" w:sz="4" w:space="0" w:color="000000"/>
            </w:tcBorders>
            <w:shd w:val="clear" w:color="auto" w:fill="auto"/>
            <w:vAlign w:val="center"/>
          </w:tcPr>
          <w:p w:rsidR="002564FC" w:rsidRDefault="009A5F56">
            <w:pPr>
              <w:widowControl/>
              <w:jc w:val="center"/>
              <w:rPr>
                <w:rFonts w:eastAsia="仿宋_GB2312"/>
                <w:kern w:val="0"/>
                <w:szCs w:val="21"/>
              </w:rPr>
            </w:pPr>
            <w:r>
              <w:rPr>
                <w:rFonts w:eastAsia="仿宋_GB2312" w:hint="eastAsia"/>
                <w:kern w:val="0"/>
                <w:szCs w:val="21"/>
              </w:rPr>
              <w:t>5.5</w:t>
            </w:r>
          </w:p>
        </w:tc>
        <w:tc>
          <w:tcPr>
            <w:tcW w:w="2240" w:type="dxa"/>
            <w:gridSpan w:val="2"/>
            <w:tcBorders>
              <w:top w:val="single" w:sz="4" w:space="0" w:color="auto"/>
              <w:left w:val="nil"/>
              <w:bottom w:val="single" w:sz="4" w:space="0" w:color="auto"/>
              <w:right w:val="single" w:sz="4" w:space="0" w:color="000000"/>
            </w:tcBorders>
            <w:shd w:val="clear" w:color="auto" w:fill="auto"/>
            <w:vAlign w:val="center"/>
          </w:tcPr>
          <w:p w:rsidR="002564FC" w:rsidRDefault="009A5F56">
            <w:pPr>
              <w:widowControl/>
              <w:jc w:val="center"/>
              <w:rPr>
                <w:rFonts w:eastAsia="仿宋_GB2312"/>
                <w:kern w:val="0"/>
                <w:szCs w:val="21"/>
              </w:rPr>
            </w:pPr>
            <w:r>
              <w:rPr>
                <w:rFonts w:eastAsia="仿宋_GB2312" w:hint="eastAsia"/>
                <w:kern w:val="0"/>
                <w:szCs w:val="21"/>
              </w:rPr>
              <w:t>1</w:t>
            </w:r>
            <w:r>
              <w:rPr>
                <w:rFonts w:eastAsia="仿宋_GB2312"/>
                <w:kern w:val="0"/>
                <w:szCs w:val="21"/>
              </w:rPr>
              <w:t xml:space="preserve">　</w:t>
            </w:r>
          </w:p>
        </w:tc>
        <w:tc>
          <w:tcPr>
            <w:tcW w:w="1832" w:type="dxa"/>
            <w:gridSpan w:val="2"/>
            <w:tcBorders>
              <w:top w:val="single" w:sz="4" w:space="0" w:color="auto"/>
              <w:left w:val="nil"/>
              <w:bottom w:val="single" w:sz="4" w:space="0" w:color="auto"/>
              <w:right w:val="single" w:sz="4" w:space="0" w:color="000000"/>
            </w:tcBorders>
            <w:shd w:val="clear" w:color="auto" w:fill="auto"/>
            <w:vAlign w:val="center"/>
          </w:tcPr>
          <w:p w:rsidR="002564FC" w:rsidRDefault="009A5F56">
            <w:pPr>
              <w:widowControl/>
              <w:jc w:val="center"/>
              <w:rPr>
                <w:rFonts w:eastAsia="仿宋_GB2312"/>
                <w:kern w:val="0"/>
                <w:szCs w:val="21"/>
              </w:rPr>
            </w:pPr>
            <w:r>
              <w:rPr>
                <w:rFonts w:eastAsia="仿宋_GB2312" w:hint="eastAsia"/>
                <w:kern w:val="0"/>
                <w:szCs w:val="21"/>
              </w:rPr>
              <w:t>1</w:t>
            </w:r>
          </w:p>
        </w:tc>
      </w:tr>
      <w:tr w:rsidR="002564FC">
        <w:trPr>
          <w:trHeight w:val="397"/>
          <w:jc w:val="center"/>
        </w:trPr>
        <w:tc>
          <w:tcPr>
            <w:tcW w:w="3354" w:type="dxa"/>
            <w:tcBorders>
              <w:top w:val="nil"/>
              <w:left w:val="single" w:sz="4" w:space="0" w:color="auto"/>
              <w:bottom w:val="single" w:sz="4" w:space="0" w:color="auto"/>
              <w:right w:val="single" w:sz="4" w:space="0" w:color="auto"/>
            </w:tcBorders>
            <w:shd w:val="clear" w:color="auto" w:fill="auto"/>
            <w:vAlign w:val="center"/>
          </w:tcPr>
          <w:p w:rsidR="002564FC" w:rsidRDefault="009A5F56">
            <w:pPr>
              <w:widowControl/>
              <w:jc w:val="left"/>
              <w:rPr>
                <w:rFonts w:eastAsia="仿宋_GB2312"/>
                <w:kern w:val="0"/>
                <w:szCs w:val="21"/>
              </w:rPr>
            </w:pPr>
            <w:r>
              <w:rPr>
                <w:rFonts w:eastAsia="仿宋_GB2312"/>
                <w:kern w:val="0"/>
                <w:szCs w:val="21"/>
              </w:rPr>
              <w:t>项目支出：</w:t>
            </w:r>
          </w:p>
        </w:tc>
        <w:tc>
          <w:tcPr>
            <w:tcW w:w="2038" w:type="dxa"/>
            <w:gridSpan w:val="2"/>
            <w:tcBorders>
              <w:top w:val="single" w:sz="4" w:space="0" w:color="auto"/>
              <w:left w:val="nil"/>
              <w:bottom w:val="single" w:sz="4" w:space="0" w:color="auto"/>
              <w:right w:val="single" w:sz="4" w:space="0" w:color="000000"/>
            </w:tcBorders>
            <w:shd w:val="clear" w:color="auto" w:fill="auto"/>
            <w:vAlign w:val="center"/>
          </w:tcPr>
          <w:p w:rsidR="002564FC" w:rsidRDefault="009A5F56">
            <w:pPr>
              <w:widowControl/>
              <w:jc w:val="center"/>
              <w:rPr>
                <w:rFonts w:eastAsia="仿宋_GB2312"/>
                <w:kern w:val="0"/>
                <w:szCs w:val="21"/>
              </w:rPr>
            </w:pPr>
            <w:r>
              <w:rPr>
                <w:rFonts w:eastAsia="仿宋_GB2312" w:hint="eastAsia"/>
                <w:kern w:val="0"/>
                <w:szCs w:val="21"/>
              </w:rPr>
              <w:t>430.72</w:t>
            </w:r>
          </w:p>
        </w:tc>
        <w:tc>
          <w:tcPr>
            <w:tcW w:w="2240" w:type="dxa"/>
            <w:gridSpan w:val="2"/>
            <w:tcBorders>
              <w:top w:val="single" w:sz="4" w:space="0" w:color="auto"/>
              <w:left w:val="nil"/>
              <w:bottom w:val="single" w:sz="4" w:space="0" w:color="auto"/>
              <w:right w:val="single" w:sz="4" w:space="0" w:color="000000"/>
            </w:tcBorders>
            <w:shd w:val="clear" w:color="auto" w:fill="auto"/>
            <w:vAlign w:val="center"/>
          </w:tcPr>
          <w:p w:rsidR="002564FC" w:rsidRDefault="009A5F56">
            <w:pPr>
              <w:widowControl/>
              <w:jc w:val="center"/>
              <w:rPr>
                <w:rFonts w:eastAsia="仿宋_GB2312"/>
                <w:kern w:val="0"/>
                <w:szCs w:val="21"/>
              </w:rPr>
            </w:pPr>
            <w:r>
              <w:rPr>
                <w:rFonts w:eastAsia="仿宋_GB2312" w:hint="eastAsia"/>
                <w:kern w:val="0"/>
                <w:szCs w:val="21"/>
              </w:rPr>
              <w:t>163.64</w:t>
            </w:r>
          </w:p>
        </w:tc>
        <w:tc>
          <w:tcPr>
            <w:tcW w:w="1832" w:type="dxa"/>
            <w:gridSpan w:val="2"/>
            <w:tcBorders>
              <w:top w:val="single" w:sz="4" w:space="0" w:color="auto"/>
              <w:left w:val="nil"/>
              <w:bottom w:val="single" w:sz="4" w:space="0" w:color="auto"/>
              <w:right w:val="single" w:sz="4" w:space="0" w:color="000000"/>
            </w:tcBorders>
            <w:shd w:val="clear" w:color="auto" w:fill="auto"/>
            <w:vAlign w:val="center"/>
          </w:tcPr>
          <w:p w:rsidR="002564FC" w:rsidRDefault="009A5F56">
            <w:pPr>
              <w:widowControl/>
              <w:jc w:val="center"/>
              <w:rPr>
                <w:rFonts w:eastAsia="仿宋_GB2312"/>
                <w:kern w:val="0"/>
                <w:szCs w:val="21"/>
              </w:rPr>
            </w:pPr>
            <w:r>
              <w:rPr>
                <w:rFonts w:eastAsia="仿宋_GB2312" w:hint="eastAsia"/>
                <w:kern w:val="0"/>
                <w:szCs w:val="21"/>
              </w:rPr>
              <w:t>612.45</w:t>
            </w:r>
            <w:r>
              <w:rPr>
                <w:rFonts w:eastAsia="仿宋_GB2312"/>
                <w:kern w:val="0"/>
                <w:szCs w:val="21"/>
              </w:rPr>
              <w:t xml:space="preserve">　</w:t>
            </w:r>
          </w:p>
        </w:tc>
      </w:tr>
      <w:tr w:rsidR="002564FC">
        <w:trPr>
          <w:trHeight w:val="397"/>
          <w:jc w:val="center"/>
        </w:trPr>
        <w:tc>
          <w:tcPr>
            <w:tcW w:w="3354" w:type="dxa"/>
            <w:tcBorders>
              <w:top w:val="nil"/>
              <w:left w:val="single" w:sz="4" w:space="0" w:color="auto"/>
              <w:bottom w:val="single" w:sz="4" w:space="0" w:color="auto"/>
              <w:right w:val="single" w:sz="4" w:space="0" w:color="auto"/>
            </w:tcBorders>
            <w:shd w:val="clear" w:color="auto" w:fill="auto"/>
            <w:vAlign w:val="center"/>
          </w:tcPr>
          <w:p w:rsidR="002564FC" w:rsidRDefault="009A5F56">
            <w:pPr>
              <w:widowControl/>
              <w:jc w:val="left"/>
              <w:rPr>
                <w:rFonts w:eastAsia="仿宋_GB2312"/>
                <w:kern w:val="0"/>
                <w:szCs w:val="21"/>
              </w:rPr>
            </w:pPr>
            <w:r>
              <w:rPr>
                <w:rFonts w:eastAsia="仿宋_GB2312"/>
                <w:kern w:val="0"/>
                <w:szCs w:val="21"/>
              </w:rPr>
              <w:t xml:space="preserve">    1</w:t>
            </w:r>
            <w:r>
              <w:rPr>
                <w:rFonts w:eastAsia="仿宋_GB2312"/>
                <w:kern w:val="0"/>
                <w:szCs w:val="21"/>
              </w:rPr>
              <w:t>、业务工作专项</w:t>
            </w:r>
          </w:p>
        </w:tc>
        <w:tc>
          <w:tcPr>
            <w:tcW w:w="2038" w:type="dxa"/>
            <w:gridSpan w:val="2"/>
            <w:tcBorders>
              <w:top w:val="single" w:sz="4" w:space="0" w:color="auto"/>
              <w:left w:val="nil"/>
              <w:bottom w:val="single" w:sz="4" w:space="0" w:color="auto"/>
              <w:right w:val="single" w:sz="4" w:space="0" w:color="000000"/>
            </w:tcBorders>
            <w:shd w:val="clear" w:color="auto" w:fill="auto"/>
            <w:vAlign w:val="center"/>
          </w:tcPr>
          <w:p w:rsidR="002564FC" w:rsidRDefault="009A5F56">
            <w:pPr>
              <w:widowControl/>
              <w:jc w:val="center"/>
              <w:rPr>
                <w:rFonts w:eastAsia="仿宋_GB2312"/>
                <w:kern w:val="0"/>
                <w:szCs w:val="21"/>
              </w:rPr>
            </w:pPr>
            <w:r>
              <w:rPr>
                <w:rFonts w:eastAsia="仿宋_GB2312" w:hint="eastAsia"/>
                <w:kern w:val="0"/>
                <w:szCs w:val="21"/>
              </w:rPr>
              <w:t>214.74</w:t>
            </w:r>
          </w:p>
        </w:tc>
        <w:tc>
          <w:tcPr>
            <w:tcW w:w="2240" w:type="dxa"/>
            <w:gridSpan w:val="2"/>
            <w:tcBorders>
              <w:top w:val="single" w:sz="4" w:space="0" w:color="auto"/>
              <w:left w:val="nil"/>
              <w:bottom w:val="single" w:sz="4" w:space="0" w:color="auto"/>
              <w:right w:val="single" w:sz="4" w:space="0" w:color="000000"/>
            </w:tcBorders>
            <w:shd w:val="clear" w:color="auto" w:fill="auto"/>
            <w:vAlign w:val="center"/>
          </w:tcPr>
          <w:p w:rsidR="002564FC" w:rsidRDefault="009A5F56">
            <w:pPr>
              <w:widowControl/>
              <w:jc w:val="center"/>
              <w:rPr>
                <w:rFonts w:eastAsia="仿宋_GB2312"/>
                <w:kern w:val="0"/>
                <w:szCs w:val="21"/>
              </w:rPr>
            </w:pPr>
            <w:r>
              <w:rPr>
                <w:rFonts w:eastAsia="仿宋_GB2312" w:hint="eastAsia"/>
                <w:kern w:val="0"/>
                <w:szCs w:val="21"/>
              </w:rPr>
              <w:t>133.62</w:t>
            </w:r>
          </w:p>
        </w:tc>
        <w:tc>
          <w:tcPr>
            <w:tcW w:w="1832" w:type="dxa"/>
            <w:gridSpan w:val="2"/>
            <w:tcBorders>
              <w:top w:val="single" w:sz="4" w:space="0" w:color="auto"/>
              <w:left w:val="nil"/>
              <w:bottom w:val="single" w:sz="4" w:space="0" w:color="auto"/>
              <w:right w:val="single" w:sz="4" w:space="0" w:color="000000"/>
            </w:tcBorders>
            <w:shd w:val="clear" w:color="auto" w:fill="auto"/>
            <w:vAlign w:val="center"/>
          </w:tcPr>
          <w:p w:rsidR="002564FC" w:rsidRDefault="009A5F56">
            <w:pPr>
              <w:widowControl/>
              <w:jc w:val="center"/>
              <w:rPr>
                <w:rFonts w:eastAsia="仿宋_GB2312"/>
                <w:kern w:val="0"/>
                <w:szCs w:val="21"/>
              </w:rPr>
            </w:pPr>
            <w:r>
              <w:rPr>
                <w:rFonts w:eastAsia="仿宋_GB2312" w:hint="eastAsia"/>
                <w:kern w:val="0"/>
                <w:szCs w:val="21"/>
              </w:rPr>
              <w:t>320.68</w:t>
            </w:r>
            <w:r>
              <w:rPr>
                <w:rFonts w:eastAsia="仿宋_GB2312"/>
                <w:kern w:val="0"/>
                <w:szCs w:val="21"/>
              </w:rPr>
              <w:t xml:space="preserve">　</w:t>
            </w:r>
          </w:p>
        </w:tc>
      </w:tr>
      <w:tr w:rsidR="002564FC">
        <w:trPr>
          <w:trHeight w:val="397"/>
          <w:jc w:val="center"/>
        </w:trPr>
        <w:tc>
          <w:tcPr>
            <w:tcW w:w="3354" w:type="dxa"/>
            <w:tcBorders>
              <w:top w:val="nil"/>
              <w:left w:val="single" w:sz="4" w:space="0" w:color="auto"/>
              <w:bottom w:val="single" w:sz="4" w:space="0" w:color="auto"/>
              <w:right w:val="single" w:sz="4" w:space="0" w:color="auto"/>
            </w:tcBorders>
            <w:shd w:val="clear" w:color="auto" w:fill="auto"/>
            <w:vAlign w:val="center"/>
          </w:tcPr>
          <w:p w:rsidR="002564FC" w:rsidRDefault="009A5F56">
            <w:pPr>
              <w:widowControl/>
              <w:jc w:val="left"/>
              <w:rPr>
                <w:rFonts w:eastAsia="仿宋_GB2312"/>
                <w:kern w:val="0"/>
                <w:szCs w:val="21"/>
              </w:rPr>
            </w:pPr>
            <w:r>
              <w:rPr>
                <w:rFonts w:eastAsia="仿宋_GB2312"/>
                <w:kern w:val="0"/>
                <w:szCs w:val="21"/>
              </w:rPr>
              <w:t xml:space="preserve">    2</w:t>
            </w:r>
            <w:r>
              <w:rPr>
                <w:rFonts w:eastAsia="仿宋_GB2312"/>
                <w:kern w:val="0"/>
                <w:szCs w:val="21"/>
              </w:rPr>
              <w:t>、运行维护专项</w:t>
            </w:r>
          </w:p>
        </w:tc>
        <w:tc>
          <w:tcPr>
            <w:tcW w:w="2038" w:type="dxa"/>
            <w:gridSpan w:val="2"/>
            <w:tcBorders>
              <w:top w:val="single" w:sz="4" w:space="0" w:color="auto"/>
              <w:left w:val="nil"/>
              <w:bottom w:val="single" w:sz="4" w:space="0" w:color="auto"/>
              <w:right w:val="single" w:sz="4" w:space="0" w:color="000000"/>
            </w:tcBorders>
            <w:shd w:val="clear" w:color="auto" w:fill="auto"/>
            <w:vAlign w:val="center"/>
          </w:tcPr>
          <w:p w:rsidR="002564FC" w:rsidRDefault="009A5F56">
            <w:pPr>
              <w:widowControl/>
              <w:jc w:val="center"/>
              <w:rPr>
                <w:rFonts w:eastAsia="仿宋_GB2312"/>
                <w:kern w:val="0"/>
                <w:szCs w:val="21"/>
              </w:rPr>
            </w:pPr>
            <w:r>
              <w:rPr>
                <w:rFonts w:eastAsia="仿宋_GB2312" w:hint="eastAsia"/>
                <w:kern w:val="0"/>
                <w:szCs w:val="21"/>
              </w:rPr>
              <w:t>215.98</w:t>
            </w:r>
          </w:p>
        </w:tc>
        <w:tc>
          <w:tcPr>
            <w:tcW w:w="2240" w:type="dxa"/>
            <w:gridSpan w:val="2"/>
            <w:tcBorders>
              <w:top w:val="single" w:sz="4" w:space="0" w:color="auto"/>
              <w:left w:val="nil"/>
              <w:bottom w:val="single" w:sz="4" w:space="0" w:color="auto"/>
              <w:right w:val="single" w:sz="4" w:space="0" w:color="000000"/>
            </w:tcBorders>
            <w:shd w:val="clear" w:color="auto" w:fill="auto"/>
            <w:vAlign w:val="center"/>
          </w:tcPr>
          <w:p w:rsidR="002564FC" w:rsidRDefault="009A5F56">
            <w:pPr>
              <w:widowControl/>
              <w:jc w:val="center"/>
              <w:rPr>
                <w:rFonts w:eastAsia="仿宋_GB2312"/>
                <w:kern w:val="0"/>
                <w:szCs w:val="21"/>
              </w:rPr>
            </w:pPr>
            <w:r>
              <w:rPr>
                <w:rFonts w:eastAsia="仿宋_GB2312" w:hint="eastAsia"/>
                <w:kern w:val="0"/>
                <w:szCs w:val="21"/>
              </w:rPr>
              <w:t>30.02</w:t>
            </w:r>
          </w:p>
        </w:tc>
        <w:tc>
          <w:tcPr>
            <w:tcW w:w="1832" w:type="dxa"/>
            <w:gridSpan w:val="2"/>
            <w:tcBorders>
              <w:top w:val="single" w:sz="4" w:space="0" w:color="auto"/>
              <w:left w:val="nil"/>
              <w:bottom w:val="single" w:sz="4" w:space="0" w:color="auto"/>
              <w:right w:val="single" w:sz="4" w:space="0" w:color="000000"/>
            </w:tcBorders>
            <w:shd w:val="clear" w:color="auto" w:fill="auto"/>
            <w:vAlign w:val="center"/>
          </w:tcPr>
          <w:p w:rsidR="002564FC" w:rsidRDefault="009A5F56">
            <w:pPr>
              <w:widowControl/>
              <w:jc w:val="center"/>
              <w:rPr>
                <w:rFonts w:eastAsia="仿宋_GB2312"/>
                <w:kern w:val="0"/>
                <w:szCs w:val="21"/>
              </w:rPr>
            </w:pPr>
            <w:r>
              <w:rPr>
                <w:rFonts w:eastAsia="仿宋_GB2312" w:hint="eastAsia"/>
                <w:kern w:val="0"/>
                <w:szCs w:val="21"/>
              </w:rPr>
              <w:t>291.77</w:t>
            </w:r>
            <w:r>
              <w:rPr>
                <w:rFonts w:eastAsia="仿宋_GB2312"/>
                <w:kern w:val="0"/>
                <w:szCs w:val="21"/>
              </w:rPr>
              <w:t xml:space="preserve">　</w:t>
            </w:r>
          </w:p>
        </w:tc>
      </w:tr>
      <w:tr w:rsidR="002564FC">
        <w:trPr>
          <w:trHeight w:val="397"/>
          <w:jc w:val="center"/>
        </w:trPr>
        <w:tc>
          <w:tcPr>
            <w:tcW w:w="3354" w:type="dxa"/>
            <w:tcBorders>
              <w:top w:val="nil"/>
              <w:left w:val="single" w:sz="4" w:space="0" w:color="auto"/>
              <w:bottom w:val="single" w:sz="4" w:space="0" w:color="auto"/>
              <w:right w:val="single" w:sz="4" w:space="0" w:color="auto"/>
            </w:tcBorders>
            <w:shd w:val="clear" w:color="auto" w:fill="auto"/>
            <w:vAlign w:val="center"/>
          </w:tcPr>
          <w:p w:rsidR="002564FC" w:rsidRDefault="009A5F56">
            <w:pPr>
              <w:widowControl/>
              <w:jc w:val="center"/>
              <w:rPr>
                <w:rFonts w:eastAsia="仿宋_GB2312"/>
                <w:kern w:val="0"/>
                <w:szCs w:val="21"/>
              </w:rPr>
            </w:pPr>
            <w:r>
              <w:rPr>
                <w:rFonts w:eastAsia="仿宋_GB2312"/>
                <w:kern w:val="0"/>
                <w:szCs w:val="21"/>
              </w:rPr>
              <w:t>……</w:t>
            </w:r>
          </w:p>
        </w:tc>
        <w:tc>
          <w:tcPr>
            <w:tcW w:w="2038" w:type="dxa"/>
            <w:gridSpan w:val="2"/>
            <w:tcBorders>
              <w:top w:val="single" w:sz="4" w:space="0" w:color="auto"/>
              <w:left w:val="nil"/>
              <w:bottom w:val="single" w:sz="4" w:space="0" w:color="auto"/>
              <w:right w:val="single" w:sz="4" w:space="0" w:color="000000"/>
            </w:tcBorders>
            <w:shd w:val="clear" w:color="auto" w:fill="auto"/>
            <w:vAlign w:val="center"/>
          </w:tcPr>
          <w:p w:rsidR="002564FC" w:rsidRDefault="002564FC">
            <w:pPr>
              <w:widowControl/>
              <w:jc w:val="center"/>
              <w:rPr>
                <w:rFonts w:eastAsia="仿宋_GB2312"/>
                <w:kern w:val="0"/>
                <w:szCs w:val="21"/>
              </w:rPr>
            </w:pPr>
          </w:p>
        </w:tc>
        <w:tc>
          <w:tcPr>
            <w:tcW w:w="2240" w:type="dxa"/>
            <w:gridSpan w:val="2"/>
            <w:tcBorders>
              <w:top w:val="single" w:sz="4" w:space="0" w:color="auto"/>
              <w:left w:val="nil"/>
              <w:bottom w:val="single" w:sz="4" w:space="0" w:color="auto"/>
              <w:right w:val="single" w:sz="4" w:space="0" w:color="000000"/>
            </w:tcBorders>
            <w:shd w:val="clear" w:color="auto" w:fill="auto"/>
            <w:vAlign w:val="center"/>
          </w:tcPr>
          <w:p w:rsidR="002564FC" w:rsidRDefault="002564FC">
            <w:pPr>
              <w:widowControl/>
              <w:jc w:val="center"/>
              <w:rPr>
                <w:rFonts w:eastAsia="仿宋_GB2312"/>
                <w:kern w:val="0"/>
                <w:szCs w:val="21"/>
              </w:rPr>
            </w:pPr>
          </w:p>
        </w:tc>
        <w:tc>
          <w:tcPr>
            <w:tcW w:w="1832" w:type="dxa"/>
            <w:gridSpan w:val="2"/>
            <w:tcBorders>
              <w:top w:val="single" w:sz="4" w:space="0" w:color="auto"/>
              <w:left w:val="nil"/>
              <w:bottom w:val="single" w:sz="4" w:space="0" w:color="auto"/>
              <w:right w:val="single" w:sz="4" w:space="0" w:color="000000"/>
            </w:tcBorders>
            <w:shd w:val="clear" w:color="auto" w:fill="auto"/>
            <w:vAlign w:val="center"/>
          </w:tcPr>
          <w:p w:rsidR="002564FC" w:rsidRDefault="002564FC">
            <w:pPr>
              <w:widowControl/>
              <w:jc w:val="center"/>
              <w:rPr>
                <w:rFonts w:eastAsia="仿宋_GB2312"/>
                <w:kern w:val="0"/>
                <w:szCs w:val="21"/>
              </w:rPr>
            </w:pPr>
          </w:p>
        </w:tc>
      </w:tr>
      <w:tr w:rsidR="002564FC">
        <w:trPr>
          <w:trHeight w:val="397"/>
          <w:jc w:val="center"/>
        </w:trPr>
        <w:tc>
          <w:tcPr>
            <w:tcW w:w="3354" w:type="dxa"/>
            <w:tcBorders>
              <w:top w:val="nil"/>
              <w:left w:val="single" w:sz="4" w:space="0" w:color="auto"/>
              <w:bottom w:val="single" w:sz="4" w:space="0" w:color="auto"/>
              <w:right w:val="single" w:sz="4" w:space="0" w:color="auto"/>
            </w:tcBorders>
            <w:shd w:val="clear" w:color="auto" w:fill="auto"/>
            <w:vAlign w:val="center"/>
          </w:tcPr>
          <w:p w:rsidR="002564FC" w:rsidRDefault="009A5F56">
            <w:pPr>
              <w:widowControl/>
              <w:jc w:val="left"/>
              <w:rPr>
                <w:rFonts w:eastAsia="仿宋_GB2312"/>
                <w:kern w:val="0"/>
                <w:szCs w:val="21"/>
              </w:rPr>
            </w:pPr>
            <w:r>
              <w:rPr>
                <w:rFonts w:eastAsia="仿宋_GB2312"/>
                <w:kern w:val="0"/>
                <w:szCs w:val="21"/>
              </w:rPr>
              <w:t>3</w:t>
            </w:r>
            <w:r>
              <w:rPr>
                <w:rFonts w:eastAsia="仿宋_GB2312"/>
                <w:kern w:val="0"/>
                <w:szCs w:val="21"/>
              </w:rPr>
              <w:t>、省级专项资金（一个专项一行）</w:t>
            </w:r>
          </w:p>
        </w:tc>
        <w:tc>
          <w:tcPr>
            <w:tcW w:w="2038" w:type="dxa"/>
            <w:gridSpan w:val="2"/>
            <w:tcBorders>
              <w:top w:val="single" w:sz="4" w:space="0" w:color="auto"/>
              <w:left w:val="nil"/>
              <w:bottom w:val="single" w:sz="4" w:space="0" w:color="auto"/>
              <w:right w:val="single" w:sz="4" w:space="0" w:color="000000"/>
            </w:tcBorders>
            <w:shd w:val="clear" w:color="auto" w:fill="auto"/>
            <w:vAlign w:val="center"/>
          </w:tcPr>
          <w:p w:rsidR="002564FC" w:rsidRDefault="009A5F56">
            <w:pPr>
              <w:widowControl/>
              <w:jc w:val="center"/>
              <w:rPr>
                <w:rFonts w:eastAsia="仿宋_GB2312"/>
                <w:kern w:val="0"/>
                <w:szCs w:val="21"/>
              </w:rPr>
            </w:pPr>
            <w:r>
              <w:rPr>
                <w:rFonts w:eastAsia="仿宋_GB2312"/>
                <w:kern w:val="0"/>
                <w:szCs w:val="21"/>
              </w:rPr>
              <w:t xml:space="preserve">　</w:t>
            </w:r>
            <w:r>
              <w:rPr>
                <w:rFonts w:eastAsia="仿宋_GB2312" w:hint="eastAsia"/>
                <w:kern w:val="0"/>
                <w:szCs w:val="21"/>
              </w:rPr>
              <w:t>无</w:t>
            </w:r>
          </w:p>
        </w:tc>
        <w:tc>
          <w:tcPr>
            <w:tcW w:w="2240" w:type="dxa"/>
            <w:gridSpan w:val="2"/>
            <w:tcBorders>
              <w:top w:val="single" w:sz="4" w:space="0" w:color="auto"/>
              <w:left w:val="nil"/>
              <w:bottom w:val="single" w:sz="4" w:space="0" w:color="auto"/>
              <w:right w:val="single" w:sz="4" w:space="0" w:color="000000"/>
            </w:tcBorders>
            <w:shd w:val="clear" w:color="auto" w:fill="auto"/>
            <w:vAlign w:val="center"/>
          </w:tcPr>
          <w:p w:rsidR="002564FC" w:rsidRDefault="009A5F56">
            <w:pPr>
              <w:widowControl/>
              <w:jc w:val="center"/>
              <w:rPr>
                <w:rFonts w:eastAsia="仿宋_GB2312"/>
                <w:kern w:val="0"/>
                <w:szCs w:val="21"/>
              </w:rPr>
            </w:pPr>
            <w:r>
              <w:rPr>
                <w:rFonts w:eastAsia="仿宋_GB2312"/>
                <w:kern w:val="0"/>
                <w:szCs w:val="21"/>
              </w:rPr>
              <w:t xml:space="preserve">　</w:t>
            </w:r>
            <w:r>
              <w:rPr>
                <w:rFonts w:eastAsia="仿宋_GB2312" w:hint="eastAsia"/>
                <w:kern w:val="0"/>
                <w:szCs w:val="21"/>
              </w:rPr>
              <w:t>无</w:t>
            </w:r>
          </w:p>
        </w:tc>
        <w:tc>
          <w:tcPr>
            <w:tcW w:w="1832" w:type="dxa"/>
            <w:gridSpan w:val="2"/>
            <w:tcBorders>
              <w:top w:val="single" w:sz="4" w:space="0" w:color="auto"/>
              <w:left w:val="nil"/>
              <w:bottom w:val="single" w:sz="4" w:space="0" w:color="auto"/>
              <w:right w:val="single" w:sz="4" w:space="0" w:color="000000"/>
            </w:tcBorders>
            <w:shd w:val="clear" w:color="auto" w:fill="auto"/>
            <w:vAlign w:val="center"/>
          </w:tcPr>
          <w:p w:rsidR="002564FC" w:rsidRDefault="009A5F56">
            <w:pPr>
              <w:widowControl/>
              <w:jc w:val="center"/>
              <w:rPr>
                <w:rFonts w:eastAsia="仿宋_GB2312"/>
                <w:kern w:val="0"/>
                <w:szCs w:val="21"/>
              </w:rPr>
            </w:pPr>
            <w:r>
              <w:rPr>
                <w:rFonts w:eastAsia="仿宋_GB2312"/>
                <w:kern w:val="0"/>
                <w:szCs w:val="21"/>
              </w:rPr>
              <w:t xml:space="preserve">　</w:t>
            </w:r>
            <w:r>
              <w:rPr>
                <w:rFonts w:eastAsia="仿宋_GB2312" w:hint="eastAsia"/>
                <w:kern w:val="0"/>
                <w:szCs w:val="21"/>
              </w:rPr>
              <w:t>无</w:t>
            </w:r>
          </w:p>
        </w:tc>
      </w:tr>
      <w:tr w:rsidR="002564FC">
        <w:trPr>
          <w:trHeight w:val="397"/>
          <w:jc w:val="center"/>
        </w:trPr>
        <w:tc>
          <w:tcPr>
            <w:tcW w:w="3354" w:type="dxa"/>
            <w:tcBorders>
              <w:top w:val="nil"/>
              <w:left w:val="single" w:sz="4" w:space="0" w:color="auto"/>
              <w:bottom w:val="single" w:sz="4" w:space="0" w:color="auto"/>
              <w:right w:val="single" w:sz="4" w:space="0" w:color="auto"/>
            </w:tcBorders>
            <w:shd w:val="clear" w:color="auto" w:fill="auto"/>
            <w:vAlign w:val="center"/>
          </w:tcPr>
          <w:p w:rsidR="002564FC" w:rsidRDefault="009A5F56">
            <w:pPr>
              <w:widowControl/>
              <w:jc w:val="center"/>
              <w:rPr>
                <w:rFonts w:eastAsia="仿宋_GB2312"/>
                <w:kern w:val="0"/>
                <w:szCs w:val="21"/>
              </w:rPr>
            </w:pPr>
            <w:r>
              <w:rPr>
                <w:rFonts w:eastAsia="仿宋_GB2312"/>
                <w:kern w:val="0"/>
                <w:szCs w:val="21"/>
              </w:rPr>
              <w:t>……</w:t>
            </w:r>
          </w:p>
        </w:tc>
        <w:tc>
          <w:tcPr>
            <w:tcW w:w="2038" w:type="dxa"/>
            <w:gridSpan w:val="2"/>
            <w:tcBorders>
              <w:top w:val="single" w:sz="4" w:space="0" w:color="auto"/>
              <w:left w:val="nil"/>
              <w:bottom w:val="single" w:sz="4" w:space="0" w:color="auto"/>
              <w:right w:val="single" w:sz="4" w:space="0" w:color="000000"/>
            </w:tcBorders>
            <w:shd w:val="clear" w:color="auto" w:fill="auto"/>
            <w:vAlign w:val="center"/>
          </w:tcPr>
          <w:p w:rsidR="002564FC" w:rsidRDefault="002564FC">
            <w:pPr>
              <w:widowControl/>
              <w:jc w:val="center"/>
              <w:rPr>
                <w:rFonts w:eastAsia="仿宋_GB2312"/>
                <w:kern w:val="0"/>
                <w:szCs w:val="21"/>
              </w:rPr>
            </w:pPr>
          </w:p>
        </w:tc>
        <w:tc>
          <w:tcPr>
            <w:tcW w:w="2240" w:type="dxa"/>
            <w:gridSpan w:val="2"/>
            <w:tcBorders>
              <w:top w:val="single" w:sz="4" w:space="0" w:color="auto"/>
              <w:left w:val="nil"/>
              <w:bottom w:val="single" w:sz="4" w:space="0" w:color="auto"/>
              <w:right w:val="single" w:sz="4" w:space="0" w:color="000000"/>
            </w:tcBorders>
            <w:shd w:val="clear" w:color="auto" w:fill="auto"/>
            <w:vAlign w:val="center"/>
          </w:tcPr>
          <w:p w:rsidR="002564FC" w:rsidRDefault="002564FC">
            <w:pPr>
              <w:widowControl/>
              <w:jc w:val="center"/>
              <w:rPr>
                <w:rFonts w:eastAsia="仿宋_GB2312"/>
                <w:kern w:val="0"/>
                <w:szCs w:val="21"/>
              </w:rPr>
            </w:pPr>
          </w:p>
        </w:tc>
        <w:tc>
          <w:tcPr>
            <w:tcW w:w="1832" w:type="dxa"/>
            <w:gridSpan w:val="2"/>
            <w:tcBorders>
              <w:top w:val="single" w:sz="4" w:space="0" w:color="auto"/>
              <w:left w:val="nil"/>
              <w:bottom w:val="single" w:sz="4" w:space="0" w:color="auto"/>
              <w:right w:val="single" w:sz="4" w:space="0" w:color="000000"/>
            </w:tcBorders>
            <w:shd w:val="clear" w:color="auto" w:fill="auto"/>
            <w:vAlign w:val="center"/>
          </w:tcPr>
          <w:p w:rsidR="002564FC" w:rsidRDefault="002564FC">
            <w:pPr>
              <w:widowControl/>
              <w:jc w:val="center"/>
              <w:rPr>
                <w:rFonts w:eastAsia="仿宋_GB2312"/>
                <w:kern w:val="0"/>
                <w:szCs w:val="21"/>
              </w:rPr>
            </w:pPr>
          </w:p>
        </w:tc>
      </w:tr>
      <w:tr w:rsidR="002564FC">
        <w:trPr>
          <w:trHeight w:val="397"/>
          <w:jc w:val="center"/>
        </w:trPr>
        <w:tc>
          <w:tcPr>
            <w:tcW w:w="3354" w:type="dxa"/>
            <w:tcBorders>
              <w:top w:val="nil"/>
              <w:left w:val="single" w:sz="4" w:space="0" w:color="auto"/>
              <w:bottom w:val="single" w:sz="4" w:space="0" w:color="auto"/>
              <w:right w:val="single" w:sz="4" w:space="0" w:color="auto"/>
            </w:tcBorders>
            <w:shd w:val="clear" w:color="auto" w:fill="auto"/>
            <w:vAlign w:val="center"/>
          </w:tcPr>
          <w:p w:rsidR="002564FC" w:rsidRDefault="009A5F56">
            <w:pPr>
              <w:widowControl/>
              <w:jc w:val="left"/>
              <w:rPr>
                <w:rFonts w:eastAsia="仿宋_GB2312"/>
                <w:kern w:val="0"/>
                <w:szCs w:val="21"/>
              </w:rPr>
            </w:pPr>
            <w:r>
              <w:rPr>
                <w:rFonts w:eastAsia="仿宋_GB2312"/>
                <w:kern w:val="0"/>
                <w:szCs w:val="21"/>
              </w:rPr>
              <w:t>公用经费</w:t>
            </w:r>
          </w:p>
        </w:tc>
        <w:tc>
          <w:tcPr>
            <w:tcW w:w="2038" w:type="dxa"/>
            <w:gridSpan w:val="2"/>
            <w:tcBorders>
              <w:top w:val="single" w:sz="4" w:space="0" w:color="auto"/>
              <w:left w:val="nil"/>
              <w:bottom w:val="single" w:sz="4" w:space="0" w:color="auto"/>
              <w:right w:val="single" w:sz="4" w:space="0" w:color="000000"/>
            </w:tcBorders>
            <w:shd w:val="clear" w:color="auto" w:fill="auto"/>
            <w:vAlign w:val="center"/>
          </w:tcPr>
          <w:p w:rsidR="002564FC" w:rsidRDefault="009A5F56">
            <w:pPr>
              <w:widowControl/>
              <w:jc w:val="center"/>
              <w:rPr>
                <w:rFonts w:eastAsia="仿宋_GB2312"/>
                <w:kern w:val="0"/>
                <w:szCs w:val="21"/>
              </w:rPr>
            </w:pPr>
            <w:r>
              <w:rPr>
                <w:rFonts w:eastAsia="仿宋_GB2312" w:hint="eastAsia"/>
                <w:kern w:val="0"/>
                <w:szCs w:val="21"/>
              </w:rPr>
              <w:t>233.81</w:t>
            </w:r>
          </w:p>
        </w:tc>
        <w:tc>
          <w:tcPr>
            <w:tcW w:w="2240" w:type="dxa"/>
            <w:gridSpan w:val="2"/>
            <w:tcBorders>
              <w:top w:val="single" w:sz="4" w:space="0" w:color="auto"/>
              <w:left w:val="nil"/>
              <w:bottom w:val="single" w:sz="4" w:space="0" w:color="auto"/>
              <w:right w:val="single" w:sz="4" w:space="0" w:color="000000"/>
            </w:tcBorders>
            <w:shd w:val="clear" w:color="auto" w:fill="auto"/>
            <w:vAlign w:val="center"/>
          </w:tcPr>
          <w:p w:rsidR="002564FC" w:rsidRDefault="009A5F56">
            <w:pPr>
              <w:widowControl/>
              <w:jc w:val="center"/>
              <w:rPr>
                <w:rFonts w:eastAsia="仿宋_GB2312"/>
                <w:kern w:val="0"/>
                <w:szCs w:val="21"/>
              </w:rPr>
            </w:pPr>
            <w:r>
              <w:rPr>
                <w:rFonts w:eastAsia="仿宋_GB2312" w:hint="eastAsia"/>
                <w:kern w:val="0"/>
                <w:szCs w:val="21"/>
              </w:rPr>
              <w:t>231.10</w:t>
            </w:r>
          </w:p>
        </w:tc>
        <w:tc>
          <w:tcPr>
            <w:tcW w:w="1832" w:type="dxa"/>
            <w:gridSpan w:val="2"/>
            <w:tcBorders>
              <w:top w:val="single" w:sz="4" w:space="0" w:color="auto"/>
              <w:left w:val="nil"/>
              <w:bottom w:val="single" w:sz="4" w:space="0" w:color="auto"/>
              <w:right w:val="single" w:sz="4" w:space="0" w:color="000000"/>
            </w:tcBorders>
            <w:shd w:val="clear" w:color="auto" w:fill="auto"/>
            <w:vAlign w:val="center"/>
          </w:tcPr>
          <w:p w:rsidR="002564FC" w:rsidRDefault="009A5F56">
            <w:pPr>
              <w:widowControl/>
              <w:jc w:val="center"/>
              <w:rPr>
                <w:rFonts w:eastAsia="仿宋_GB2312"/>
                <w:kern w:val="0"/>
                <w:szCs w:val="21"/>
              </w:rPr>
            </w:pPr>
            <w:r>
              <w:rPr>
                <w:rFonts w:eastAsia="仿宋_GB2312" w:hint="eastAsia"/>
                <w:kern w:val="0"/>
                <w:szCs w:val="21"/>
              </w:rPr>
              <w:t>228.12</w:t>
            </w:r>
          </w:p>
        </w:tc>
      </w:tr>
      <w:tr w:rsidR="002564FC">
        <w:trPr>
          <w:trHeight w:val="397"/>
          <w:jc w:val="center"/>
        </w:trPr>
        <w:tc>
          <w:tcPr>
            <w:tcW w:w="3354" w:type="dxa"/>
            <w:tcBorders>
              <w:top w:val="nil"/>
              <w:left w:val="single" w:sz="4" w:space="0" w:color="auto"/>
              <w:bottom w:val="single" w:sz="4" w:space="0" w:color="auto"/>
              <w:right w:val="single" w:sz="4" w:space="0" w:color="auto"/>
            </w:tcBorders>
            <w:shd w:val="clear" w:color="auto" w:fill="auto"/>
            <w:vAlign w:val="center"/>
          </w:tcPr>
          <w:p w:rsidR="002564FC" w:rsidRDefault="009A5F56">
            <w:pPr>
              <w:widowControl/>
              <w:jc w:val="left"/>
              <w:rPr>
                <w:rFonts w:eastAsia="仿宋_GB2312"/>
                <w:kern w:val="0"/>
                <w:szCs w:val="21"/>
              </w:rPr>
            </w:pPr>
            <w:r>
              <w:rPr>
                <w:rFonts w:eastAsia="仿宋_GB2312"/>
                <w:kern w:val="0"/>
                <w:szCs w:val="21"/>
              </w:rPr>
              <w:t xml:space="preserve">    </w:t>
            </w:r>
            <w:r>
              <w:rPr>
                <w:rFonts w:eastAsia="仿宋_GB2312"/>
                <w:kern w:val="0"/>
                <w:szCs w:val="21"/>
              </w:rPr>
              <w:t>其中：办公经费</w:t>
            </w:r>
          </w:p>
        </w:tc>
        <w:tc>
          <w:tcPr>
            <w:tcW w:w="2038" w:type="dxa"/>
            <w:gridSpan w:val="2"/>
            <w:tcBorders>
              <w:top w:val="single" w:sz="4" w:space="0" w:color="auto"/>
              <w:left w:val="nil"/>
              <w:bottom w:val="single" w:sz="4" w:space="0" w:color="auto"/>
              <w:right w:val="single" w:sz="4" w:space="0" w:color="000000"/>
            </w:tcBorders>
            <w:shd w:val="clear" w:color="auto" w:fill="auto"/>
            <w:vAlign w:val="center"/>
          </w:tcPr>
          <w:p w:rsidR="002564FC" w:rsidRDefault="009A5F56">
            <w:pPr>
              <w:widowControl/>
              <w:jc w:val="center"/>
              <w:rPr>
                <w:rFonts w:eastAsia="仿宋_GB2312"/>
                <w:color w:val="000000" w:themeColor="text1"/>
                <w:kern w:val="0"/>
                <w:szCs w:val="21"/>
              </w:rPr>
            </w:pPr>
            <w:r>
              <w:rPr>
                <w:rFonts w:eastAsia="仿宋_GB2312" w:hint="eastAsia"/>
                <w:color w:val="000000" w:themeColor="text1"/>
                <w:kern w:val="0"/>
                <w:szCs w:val="21"/>
              </w:rPr>
              <w:t>19.62</w:t>
            </w:r>
          </w:p>
        </w:tc>
        <w:tc>
          <w:tcPr>
            <w:tcW w:w="2240" w:type="dxa"/>
            <w:gridSpan w:val="2"/>
            <w:tcBorders>
              <w:top w:val="single" w:sz="4" w:space="0" w:color="auto"/>
              <w:left w:val="nil"/>
              <w:bottom w:val="single" w:sz="4" w:space="0" w:color="auto"/>
              <w:right w:val="single" w:sz="4" w:space="0" w:color="000000"/>
            </w:tcBorders>
            <w:shd w:val="clear" w:color="auto" w:fill="auto"/>
            <w:vAlign w:val="center"/>
          </w:tcPr>
          <w:p w:rsidR="002564FC" w:rsidRDefault="009A5F56">
            <w:pPr>
              <w:widowControl/>
              <w:jc w:val="center"/>
              <w:rPr>
                <w:rFonts w:eastAsia="仿宋_GB2312"/>
                <w:color w:val="000000" w:themeColor="text1"/>
                <w:kern w:val="0"/>
                <w:szCs w:val="21"/>
              </w:rPr>
            </w:pPr>
            <w:r>
              <w:rPr>
                <w:rFonts w:eastAsia="仿宋_GB2312" w:hint="eastAsia"/>
                <w:color w:val="000000" w:themeColor="text1"/>
                <w:kern w:val="0"/>
                <w:szCs w:val="21"/>
              </w:rPr>
              <w:t>22.30</w:t>
            </w:r>
          </w:p>
        </w:tc>
        <w:tc>
          <w:tcPr>
            <w:tcW w:w="1832" w:type="dxa"/>
            <w:gridSpan w:val="2"/>
            <w:tcBorders>
              <w:top w:val="single" w:sz="4" w:space="0" w:color="auto"/>
              <w:left w:val="nil"/>
              <w:bottom w:val="single" w:sz="4" w:space="0" w:color="auto"/>
              <w:right w:val="single" w:sz="4" w:space="0" w:color="000000"/>
            </w:tcBorders>
            <w:shd w:val="clear" w:color="auto" w:fill="auto"/>
            <w:vAlign w:val="center"/>
          </w:tcPr>
          <w:p w:rsidR="002564FC" w:rsidRDefault="009A5F56">
            <w:pPr>
              <w:widowControl/>
              <w:jc w:val="center"/>
              <w:rPr>
                <w:rFonts w:eastAsia="仿宋_GB2312"/>
                <w:color w:val="000000" w:themeColor="text1"/>
                <w:kern w:val="0"/>
                <w:szCs w:val="21"/>
              </w:rPr>
            </w:pPr>
            <w:r>
              <w:rPr>
                <w:rFonts w:eastAsia="仿宋_GB2312" w:hint="eastAsia"/>
                <w:color w:val="000000" w:themeColor="text1"/>
                <w:kern w:val="0"/>
                <w:szCs w:val="21"/>
              </w:rPr>
              <w:t>21.25</w:t>
            </w:r>
          </w:p>
        </w:tc>
      </w:tr>
      <w:tr w:rsidR="002564FC">
        <w:trPr>
          <w:trHeight w:val="397"/>
          <w:jc w:val="center"/>
        </w:trPr>
        <w:tc>
          <w:tcPr>
            <w:tcW w:w="3354" w:type="dxa"/>
            <w:tcBorders>
              <w:top w:val="nil"/>
              <w:left w:val="single" w:sz="4" w:space="0" w:color="auto"/>
              <w:bottom w:val="single" w:sz="4" w:space="0" w:color="auto"/>
              <w:right w:val="single" w:sz="4" w:space="0" w:color="auto"/>
            </w:tcBorders>
            <w:shd w:val="clear" w:color="auto" w:fill="auto"/>
            <w:vAlign w:val="center"/>
          </w:tcPr>
          <w:p w:rsidR="002564FC" w:rsidRDefault="009A5F56">
            <w:pPr>
              <w:widowControl/>
              <w:jc w:val="left"/>
              <w:rPr>
                <w:rFonts w:eastAsia="仿宋_GB2312"/>
                <w:kern w:val="0"/>
                <w:szCs w:val="21"/>
              </w:rPr>
            </w:pPr>
            <w:r>
              <w:rPr>
                <w:rFonts w:eastAsia="仿宋_GB2312"/>
                <w:kern w:val="0"/>
                <w:szCs w:val="21"/>
              </w:rPr>
              <w:t xml:space="preserve">          </w:t>
            </w:r>
            <w:r>
              <w:rPr>
                <w:rFonts w:eastAsia="仿宋_GB2312"/>
                <w:kern w:val="0"/>
                <w:szCs w:val="21"/>
              </w:rPr>
              <w:t>水费、电费、差旅费</w:t>
            </w:r>
          </w:p>
        </w:tc>
        <w:tc>
          <w:tcPr>
            <w:tcW w:w="2038" w:type="dxa"/>
            <w:gridSpan w:val="2"/>
            <w:tcBorders>
              <w:top w:val="single" w:sz="4" w:space="0" w:color="auto"/>
              <w:left w:val="nil"/>
              <w:bottom w:val="single" w:sz="4" w:space="0" w:color="auto"/>
              <w:right w:val="single" w:sz="4" w:space="0" w:color="000000"/>
            </w:tcBorders>
            <w:shd w:val="clear" w:color="auto" w:fill="auto"/>
            <w:vAlign w:val="center"/>
          </w:tcPr>
          <w:p w:rsidR="002564FC" w:rsidRDefault="009A5F56">
            <w:pPr>
              <w:widowControl/>
              <w:jc w:val="center"/>
              <w:rPr>
                <w:rFonts w:eastAsia="仿宋_GB2312"/>
                <w:color w:val="000000" w:themeColor="text1"/>
                <w:kern w:val="0"/>
                <w:szCs w:val="21"/>
              </w:rPr>
            </w:pPr>
            <w:r>
              <w:rPr>
                <w:rFonts w:eastAsia="仿宋_GB2312" w:hint="eastAsia"/>
                <w:color w:val="000000" w:themeColor="text1"/>
                <w:kern w:val="0"/>
                <w:szCs w:val="21"/>
              </w:rPr>
              <w:t>43.41</w:t>
            </w:r>
          </w:p>
        </w:tc>
        <w:tc>
          <w:tcPr>
            <w:tcW w:w="2240" w:type="dxa"/>
            <w:gridSpan w:val="2"/>
            <w:tcBorders>
              <w:top w:val="single" w:sz="4" w:space="0" w:color="auto"/>
              <w:left w:val="nil"/>
              <w:bottom w:val="single" w:sz="4" w:space="0" w:color="auto"/>
              <w:right w:val="single" w:sz="4" w:space="0" w:color="000000"/>
            </w:tcBorders>
            <w:shd w:val="clear" w:color="auto" w:fill="auto"/>
            <w:vAlign w:val="center"/>
          </w:tcPr>
          <w:p w:rsidR="002564FC" w:rsidRDefault="009A5F56">
            <w:pPr>
              <w:widowControl/>
              <w:jc w:val="center"/>
              <w:rPr>
                <w:rFonts w:eastAsia="仿宋_GB2312"/>
                <w:color w:val="000000" w:themeColor="text1"/>
                <w:kern w:val="0"/>
                <w:szCs w:val="21"/>
              </w:rPr>
            </w:pPr>
            <w:r>
              <w:rPr>
                <w:rFonts w:eastAsia="仿宋_GB2312" w:hint="eastAsia"/>
                <w:color w:val="000000" w:themeColor="text1"/>
                <w:kern w:val="0"/>
                <w:szCs w:val="21"/>
              </w:rPr>
              <w:t>37.80</w:t>
            </w:r>
          </w:p>
        </w:tc>
        <w:tc>
          <w:tcPr>
            <w:tcW w:w="1832" w:type="dxa"/>
            <w:gridSpan w:val="2"/>
            <w:tcBorders>
              <w:top w:val="single" w:sz="4" w:space="0" w:color="auto"/>
              <w:left w:val="nil"/>
              <w:bottom w:val="single" w:sz="4" w:space="0" w:color="auto"/>
              <w:right w:val="single" w:sz="4" w:space="0" w:color="000000"/>
            </w:tcBorders>
            <w:shd w:val="clear" w:color="auto" w:fill="auto"/>
            <w:vAlign w:val="center"/>
          </w:tcPr>
          <w:p w:rsidR="002564FC" w:rsidRDefault="009A5F56">
            <w:pPr>
              <w:widowControl/>
              <w:jc w:val="center"/>
              <w:rPr>
                <w:rFonts w:eastAsia="仿宋_GB2312"/>
                <w:color w:val="000000" w:themeColor="text1"/>
                <w:kern w:val="0"/>
                <w:szCs w:val="21"/>
              </w:rPr>
            </w:pPr>
            <w:r>
              <w:rPr>
                <w:rFonts w:eastAsia="仿宋_GB2312" w:hint="eastAsia"/>
                <w:color w:val="000000" w:themeColor="text1"/>
                <w:kern w:val="0"/>
                <w:szCs w:val="21"/>
              </w:rPr>
              <w:t>38.02</w:t>
            </w:r>
          </w:p>
        </w:tc>
      </w:tr>
      <w:tr w:rsidR="002564FC">
        <w:trPr>
          <w:trHeight w:val="397"/>
          <w:jc w:val="center"/>
        </w:trPr>
        <w:tc>
          <w:tcPr>
            <w:tcW w:w="3354" w:type="dxa"/>
            <w:tcBorders>
              <w:top w:val="nil"/>
              <w:left w:val="single" w:sz="4" w:space="0" w:color="auto"/>
              <w:bottom w:val="single" w:sz="4" w:space="0" w:color="auto"/>
              <w:right w:val="single" w:sz="4" w:space="0" w:color="auto"/>
            </w:tcBorders>
            <w:shd w:val="clear" w:color="auto" w:fill="auto"/>
            <w:vAlign w:val="center"/>
          </w:tcPr>
          <w:p w:rsidR="002564FC" w:rsidRDefault="009A5F56">
            <w:pPr>
              <w:widowControl/>
              <w:jc w:val="left"/>
              <w:rPr>
                <w:rFonts w:eastAsia="仿宋_GB2312"/>
                <w:kern w:val="0"/>
                <w:szCs w:val="21"/>
              </w:rPr>
            </w:pPr>
            <w:r>
              <w:rPr>
                <w:rFonts w:eastAsia="仿宋_GB2312"/>
                <w:kern w:val="0"/>
                <w:szCs w:val="21"/>
              </w:rPr>
              <w:t xml:space="preserve">          </w:t>
            </w:r>
            <w:r>
              <w:rPr>
                <w:rFonts w:eastAsia="仿宋_GB2312"/>
                <w:kern w:val="0"/>
                <w:szCs w:val="21"/>
              </w:rPr>
              <w:t>会议费、培训费</w:t>
            </w:r>
          </w:p>
        </w:tc>
        <w:tc>
          <w:tcPr>
            <w:tcW w:w="2038" w:type="dxa"/>
            <w:gridSpan w:val="2"/>
            <w:tcBorders>
              <w:top w:val="single" w:sz="4" w:space="0" w:color="auto"/>
              <w:left w:val="nil"/>
              <w:bottom w:val="single" w:sz="4" w:space="0" w:color="auto"/>
              <w:right w:val="single" w:sz="4" w:space="0" w:color="000000"/>
            </w:tcBorders>
            <w:shd w:val="clear" w:color="auto" w:fill="auto"/>
            <w:vAlign w:val="center"/>
          </w:tcPr>
          <w:p w:rsidR="002564FC" w:rsidRDefault="009A5F56">
            <w:pPr>
              <w:widowControl/>
              <w:jc w:val="center"/>
              <w:rPr>
                <w:rFonts w:eastAsia="仿宋_GB2312"/>
                <w:color w:val="000000" w:themeColor="text1"/>
                <w:kern w:val="0"/>
                <w:szCs w:val="21"/>
              </w:rPr>
            </w:pPr>
            <w:r>
              <w:rPr>
                <w:rFonts w:eastAsia="仿宋_GB2312" w:hint="eastAsia"/>
                <w:color w:val="000000" w:themeColor="text1"/>
                <w:kern w:val="0"/>
                <w:szCs w:val="21"/>
              </w:rPr>
              <w:t>15.09</w:t>
            </w:r>
          </w:p>
        </w:tc>
        <w:tc>
          <w:tcPr>
            <w:tcW w:w="2240" w:type="dxa"/>
            <w:gridSpan w:val="2"/>
            <w:tcBorders>
              <w:top w:val="single" w:sz="4" w:space="0" w:color="auto"/>
              <w:left w:val="nil"/>
              <w:bottom w:val="single" w:sz="4" w:space="0" w:color="auto"/>
              <w:right w:val="single" w:sz="4" w:space="0" w:color="000000"/>
            </w:tcBorders>
            <w:shd w:val="clear" w:color="auto" w:fill="auto"/>
            <w:vAlign w:val="center"/>
          </w:tcPr>
          <w:p w:rsidR="002564FC" w:rsidRDefault="009A5F56">
            <w:pPr>
              <w:widowControl/>
              <w:jc w:val="center"/>
              <w:rPr>
                <w:rFonts w:eastAsia="仿宋_GB2312"/>
                <w:color w:val="000000" w:themeColor="text1"/>
                <w:kern w:val="0"/>
                <w:szCs w:val="21"/>
              </w:rPr>
            </w:pPr>
            <w:r>
              <w:rPr>
                <w:rFonts w:eastAsia="仿宋_GB2312" w:hint="eastAsia"/>
                <w:color w:val="000000" w:themeColor="text1"/>
                <w:kern w:val="0"/>
                <w:szCs w:val="21"/>
              </w:rPr>
              <w:t>17.00</w:t>
            </w:r>
          </w:p>
        </w:tc>
        <w:tc>
          <w:tcPr>
            <w:tcW w:w="1832" w:type="dxa"/>
            <w:gridSpan w:val="2"/>
            <w:tcBorders>
              <w:top w:val="single" w:sz="4" w:space="0" w:color="auto"/>
              <w:left w:val="nil"/>
              <w:bottom w:val="single" w:sz="4" w:space="0" w:color="auto"/>
              <w:right w:val="single" w:sz="4" w:space="0" w:color="000000"/>
            </w:tcBorders>
            <w:shd w:val="clear" w:color="auto" w:fill="auto"/>
            <w:vAlign w:val="center"/>
          </w:tcPr>
          <w:p w:rsidR="002564FC" w:rsidRDefault="009A5F56">
            <w:pPr>
              <w:widowControl/>
              <w:jc w:val="center"/>
              <w:rPr>
                <w:rFonts w:eastAsia="仿宋_GB2312"/>
                <w:color w:val="000000" w:themeColor="text1"/>
                <w:kern w:val="0"/>
                <w:szCs w:val="21"/>
              </w:rPr>
            </w:pPr>
            <w:r>
              <w:rPr>
                <w:rFonts w:eastAsia="仿宋_GB2312" w:hint="eastAsia"/>
                <w:color w:val="000000" w:themeColor="text1"/>
                <w:kern w:val="0"/>
                <w:szCs w:val="21"/>
              </w:rPr>
              <w:t>15.30</w:t>
            </w:r>
          </w:p>
        </w:tc>
      </w:tr>
      <w:tr w:rsidR="002564FC">
        <w:trPr>
          <w:trHeight w:val="397"/>
          <w:jc w:val="center"/>
        </w:trPr>
        <w:tc>
          <w:tcPr>
            <w:tcW w:w="3354" w:type="dxa"/>
            <w:tcBorders>
              <w:top w:val="nil"/>
              <w:left w:val="single" w:sz="4" w:space="0" w:color="auto"/>
              <w:bottom w:val="single" w:sz="4" w:space="0" w:color="auto"/>
              <w:right w:val="single" w:sz="4" w:space="0" w:color="auto"/>
            </w:tcBorders>
            <w:shd w:val="clear" w:color="auto" w:fill="auto"/>
            <w:vAlign w:val="center"/>
          </w:tcPr>
          <w:p w:rsidR="002564FC" w:rsidRDefault="009A5F56">
            <w:pPr>
              <w:widowControl/>
              <w:jc w:val="left"/>
              <w:rPr>
                <w:rFonts w:eastAsia="仿宋_GB2312"/>
                <w:kern w:val="0"/>
                <w:szCs w:val="21"/>
              </w:rPr>
            </w:pPr>
            <w:r>
              <w:rPr>
                <w:rFonts w:eastAsia="仿宋_GB2312"/>
                <w:kern w:val="0"/>
                <w:szCs w:val="21"/>
              </w:rPr>
              <w:t>政府采购金额</w:t>
            </w:r>
          </w:p>
        </w:tc>
        <w:tc>
          <w:tcPr>
            <w:tcW w:w="2038" w:type="dxa"/>
            <w:gridSpan w:val="2"/>
            <w:tcBorders>
              <w:top w:val="single" w:sz="4" w:space="0" w:color="auto"/>
              <w:left w:val="nil"/>
              <w:bottom w:val="single" w:sz="4" w:space="0" w:color="auto"/>
              <w:right w:val="single" w:sz="4" w:space="0" w:color="000000"/>
            </w:tcBorders>
            <w:shd w:val="clear" w:color="auto" w:fill="auto"/>
            <w:vAlign w:val="center"/>
          </w:tcPr>
          <w:p w:rsidR="002564FC" w:rsidRDefault="009A5F56">
            <w:pPr>
              <w:widowControl/>
              <w:jc w:val="center"/>
              <w:rPr>
                <w:rFonts w:eastAsia="仿宋_GB2312"/>
                <w:kern w:val="0"/>
                <w:szCs w:val="21"/>
              </w:rPr>
            </w:pPr>
            <w:r>
              <w:rPr>
                <w:rFonts w:eastAsia="仿宋_GB2312"/>
                <w:kern w:val="0"/>
                <w:szCs w:val="21"/>
              </w:rPr>
              <w:t>——</w:t>
            </w:r>
          </w:p>
        </w:tc>
        <w:tc>
          <w:tcPr>
            <w:tcW w:w="2240" w:type="dxa"/>
            <w:gridSpan w:val="2"/>
            <w:tcBorders>
              <w:top w:val="single" w:sz="4" w:space="0" w:color="auto"/>
              <w:left w:val="nil"/>
              <w:bottom w:val="single" w:sz="4" w:space="0" w:color="auto"/>
              <w:right w:val="single" w:sz="4" w:space="0" w:color="000000"/>
            </w:tcBorders>
            <w:shd w:val="clear" w:color="auto" w:fill="auto"/>
            <w:vAlign w:val="center"/>
          </w:tcPr>
          <w:p w:rsidR="002564FC" w:rsidRDefault="009A5F56">
            <w:pPr>
              <w:widowControl/>
              <w:jc w:val="center"/>
              <w:rPr>
                <w:rFonts w:eastAsia="仿宋_GB2312"/>
                <w:kern w:val="0"/>
                <w:szCs w:val="21"/>
              </w:rPr>
            </w:pPr>
            <w:r>
              <w:rPr>
                <w:rFonts w:eastAsia="仿宋_GB2312" w:hint="eastAsia"/>
                <w:kern w:val="0"/>
                <w:szCs w:val="21"/>
              </w:rPr>
              <w:t>0</w:t>
            </w:r>
            <w:r>
              <w:rPr>
                <w:rFonts w:eastAsia="仿宋_GB2312"/>
                <w:kern w:val="0"/>
                <w:szCs w:val="21"/>
              </w:rPr>
              <w:t xml:space="preserve">　</w:t>
            </w:r>
          </w:p>
        </w:tc>
        <w:tc>
          <w:tcPr>
            <w:tcW w:w="1832" w:type="dxa"/>
            <w:gridSpan w:val="2"/>
            <w:tcBorders>
              <w:top w:val="single" w:sz="4" w:space="0" w:color="auto"/>
              <w:left w:val="nil"/>
              <w:bottom w:val="single" w:sz="4" w:space="0" w:color="auto"/>
              <w:right w:val="single" w:sz="4" w:space="0" w:color="000000"/>
            </w:tcBorders>
            <w:shd w:val="clear" w:color="auto" w:fill="auto"/>
            <w:vAlign w:val="center"/>
          </w:tcPr>
          <w:p w:rsidR="002564FC" w:rsidRDefault="009A5F56">
            <w:pPr>
              <w:widowControl/>
              <w:jc w:val="center"/>
              <w:rPr>
                <w:rFonts w:eastAsia="仿宋_GB2312"/>
                <w:kern w:val="0"/>
                <w:szCs w:val="21"/>
              </w:rPr>
            </w:pPr>
            <w:r>
              <w:rPr>
                <w:rFonts w:eastAsia="仿宋_GB2312" w:hint="eastAsia"/>
                <w:kern w:val="0"/>
                <w:szCs w:val="21"/>
              </w:rPr>
              <w:t>0</w:t>
            </w:r>
          </w:p>
        </w:tc>
      </w:tr>
      <w:tr w:rsidR="002564FC">
        <w:trPr>
          <w:trHeight w:val="397"/>
          <w:jc w:val="center"/>
        </w:trPr>
        <w:tc>
          <w:tcPr>
            <w:tcW w:w="3354" w:type="dxa"/>
            <w:tcBorders>
              <w:top w:val="nil"/>
              <w:left w:val="single" w:sz="4" w:space="0" w:color="auto"/>
              <w:bottom w:val="single" w:sz="4" w:space="0" w:color="auto"/>
              <w:right w:val="single" w:sz="4" w:space="0" w:color="auto"/>
            </w:tcBorders>
            <w:shd w:val="clear" w:color="auto" w:fill="auto"/>
            <w:vAlign w:val="center"/>
          </w:tcPr>
          <w:p w:rsidR="002564FC" w:rsidRDefault="009A5F56">
            <w:pPr>
              <w:widowControl/>
              <w:jc w:val="left"/>
              <w:rPr>
                <w:rFonts w:eastAsia="仿宋_GB2312"/>
                <w:kern w:val="0"/>
                <w:szCs w:val="21"/>
              </w:rPr>
            </w:pPr>
            <w:r>
              <w:rPr>
                <w:rFonts w:eastAsia="仿宋_GB2312"/>
                <w:kern w:val="0"/>
                <w:szCs w:val="21"/>
              </w:rPr>
              <w:t>部门基本支出预算调整</w:t>
            </w:r>
            <w:r>
              <w:rPr>
                <w:rFonts w:eastAsia="仿宋_GB2312"/>
                <w:kern w:val="0"/>
                <w:szCs w:val="21"/>
              </w:rPr>
              <w:t xml:space="preserve"> </w:t>
            </w:r>
          </w:p>
        </w:tc>
        <w:tc>
          <w:tcPr>
            <w:tcW w:w="2038" w:type="dxa"/>
            <w:gridSpan w:val="2"/>
            <w:tcBorders>
              <w:top w:val="single" w:sz="4" w:space="0" w:color="auto"/>
              <w:left w:val="nil"/>
              <w:bottom w:val="single" w:sz="4" w:space="0" w:color="auto"/>
              <w:right w:val="single" w:sz="4" w:space="0" w:color="000000"/>
            </w:tcBorders>
            <w:shd w:val="clear" w:color="auto" w:fill="auto"/>
            <w:vAlign w:val="center"/>
          </w:tcPr>
          <w:p w:rsidR="002564FC" w:rsidRDefault="009A5F56">
            <w:pPr>
              <w:widowControl/>
              <w:jc w:val="center"/>
              <w:rPr>
                <w:rFonts w:eastAsia="仿宋_GB2312"/>
                <w:kern w:val="0"/>
                <w:szCs w:val="21"/>
              </w:rPr>
            </w:pPr>
            <w:r>
              <w:rPr>
                <w:rFonts w:eastAsia="仿宋_GB2312"/>
                <w:kern w:val="0"/>
                <w:szCs w:val="21"/>
              </w:rPr>
              <w:t>——</w:t>
            </w:r>
          </w:p>
        </w:tc>
        <w:tc>
          <w:tcPr>
            <w:tcW w:w="2240" w:type="dxa"/>
            <w:gridSpan w:val="2"/>
            <w:tcBorders>
              <w:top w:val="single" w:sz="4" w:space="0" w:color="auto"/>
              <w:left w:val="nil"/>
              <w:bottom w:val="single" w:sz="4" w:space="0" w:color="auto"/>
              <w:right w:val="single" w:sz="4" w:space="0" w:color="000000"/>
            </w:tcBorders>
            <w:shd w:val="clear" w:color="auto" w:fill="auto"/>
            <w:vAlign w:val="center"/>
          </w:tcPr>
          <w:p w:rsidR="002564FC" w:rsidRDefault="009A5F56">
            <w:pPr>
              <w:widowControl/>
              <w:jc w:val="center"/>
              <w:rPr>
                <w:rFonts w:eastAsia="仿宋_GB2312"/>
                <w:kern w:val="0"/>
                <w:szCs w:val="21"/>
              </w:rPr>
            </w:pPr>
            <w:r>
              <w:rPr>
                <w:rFonts w:eastAsia="仿宋_GB2312" w:hint="eastAsia"/>
                <w:kern w:val="0"/>
                <w:szCs w:val="21"/>
              </w:rPr>
              <w:t>--</w:t>
            </w:r>
            <w:r>
              <w:rPr>
                <w:rFonts w:eastAsia="仿宋_GB2312"/>
                <w:kern w:val="0"/>
                <w:szCs w:val="21"/>
              </w:rPr>
              <w:t xml:space="preserve">　</w:t>
            </w:r>
          </w:p>
        </w:tc>
        <w:tc>
          <w:tcPr>
            <w:tcW w:w="1832" w:type="dxa"/>
            <w:gridSpan w:val="2"/>
            <w:tcBorders>
              <w:top w:val="single" w:sz="4" w:space="0" w:color="auto"/>
              <w:left w:val="nil"/>
              <w:bottom w:val="single" w:sz="4" w:space="0" w:color="auto"/>
              <w:right w:val="single" w:sz="4" w:space="0" w:color="000000"/>
            </w:tcBorders>
            <w:shd w:val="clear" w:color="auto" w:fill="auto"/>
            <w:vAlign w:val="center"/>
          </w:tcPr>
          <w:p w:rsidR="002564FC" w:rsidRDefault="009A5F56">
            <w:pPr>
              <w:widowControl/>
              <w:jc w:val="center"/>
              <w:rPr>
                <w:rFonts w:eastAsia="仿宋_GB2312"/>
                <w:kern w:val="0"/>
                <w:szCs w:val="21"/>
              </w:rPr>
            </w:pPr>
            <w:r>
              <w:rPr>
                <w:rFonts w:eastAsia="仿宋_GB2312" w:hint="eastAsia"/>
                <w:kern w:val="0"/>
                <w:szCs w:val="21"/>
              </w:rPr>
              <w:t>--</w:t>
            </w:r>
            <w:r>
              <w:rPr>
                <w:rFonts w:eastAsia="仿宋_GB2312"/>
                <w:kern w:val="0"/>
                <w:szCs w:val="21"/>
              </w:rPr>
              <w:t xml:space="preserve">　</w:t>
            </w:r>
          </w:p>
        </w:tc>
      </w:tr>
      <w:tr w:rsidR="002564FC">
        <w:trPr>
          <w:trHeight w:val="837"/>
          <w:jc w:val="center"/>
        </w:trPr>
        <w:tc>
          <w:tcPr>
            <w:tcW w:w="3354" w:type="dxa"/>
            <w:vMerge w:val="restart"/>
            <w:tcBorders>
              <w:top w:val="nil"/>
              <w:left w:val="single" w:sz="4" w:space="0" w:color="auto"/>
              <w:bottom w:val="single" w:sz="4" w:space="0" w:color="auto"/>
              <w:right w:val="single" w:sz="4" w:space="0" w:color="auto"/>
            </w:tcBorders>
            <w:shd w:val="clear" w:color="auto" w:fill="auto"/>
            <w:vAlign w:val="center"/>
          </w:tcPr>
          <w:p w:rsidR="002564FC" w:rsidRDefault="009A5F56">
            <w:pPr>
              <w:widowControl/>
              <w:jc w:val="center"/>
              <w:rPr>
                <w:rFonts w:eastAsia="仿宋_GB2312"/>
                <w:kern w:val="0"/>
                <w:szCs w:val="21"/>
              </w:rPr>
            </w:pPr>
            <w:r>
              <w:rPr>
                <w:rFonts w:eastAsia="仿宋_GB2312"/>
                <w:kern w:val="0"/>
                <w:szCs w:val="21"/>
              </w:rPr>
              <w:t>楼堂馆所控制情况</w:t>
            </w:r>
            <w:r>
              <w:rPr>
                <w:rFonts w:eastAsia="仿宋_GB2312"/>
                <w:kern w:val="0"/>
                <w:szCs w:val="21"/>
              </w:rPr>
              <w:br/>
            </w:r>
            <w:r>
              <w:rPr>
                <w:rFonts w:eastAsia="仿宋_GB2312"/>
                <w:kern w:val="0"/>
                <w:szCs w:val="21"/>
              </w:rPr>
              <w:t>（</w:t>
            </w:r>
            <w:r>
              <w:rPr>
                <w:rFonts w:eastAsia="仿宋_GB2312"/>
                <w:kern w:val="0"/>
                <w:szCs w:val="21"/>
              </w:rPr>
              <w:t>2019</w:t>
            </w:r>
            <w:r>
              <w:rPr>
                <w:rFonts w:eastAsia="仿宋_GB2312"/>
                <w:kern w:val="0"/>
                <w:szCs w:val="21"/>
              </w:rPr>
              <w:t>年完工项目）</w:t>
            </w:r>
          </w:p>
        </w:tc>
        <w:tc>
          <w:tcPr>
            <w:tcW w:w="1189" w:type="dxa"/>
            <w:tcBorders>
              <w:top w:val="nil"/>
              <w:left w:val="nil"/>
              <w:bottom w:val="single" w:sz="4" w:space="0" w:color="auto"/>
              <w:right w:val="single" w:sz="4" w:space="0" w:color="auto"/>
            </w:tcBorders>
            <w:shd w:val="clear" w:color="auto" w:fill="auto"/>
            <w:vAlign w:val="center"/>
          </w:tcPr>
          <w:p w:rsidR="002564FC" w:rsidRDefault="009A5F56">
            <w:pPr>
              <w:widowControl/>
              <w:spacing w:line="240" w:lineRule="exact"/>
              <w:jc w:val="center"/>
              <w:rPr>
                <w:rFonts w:eastAsia="仿宋_GB2312"/>
                <w:bCs/>
                <w:kern w:val="0"/>
                <w:szCs w:val="21"/>
              </w:rPr>
            </w:pPr>
            <w:r>
              <w:rPr>
                <w:rFonts w:eastAsia="仿宋_GB2312"/>
                <w:bCs/>
                <w:kern w:val="0"/>
                <w:szCs w:val="21"/>
              </w:rPr>
              <w:t>批复规模</w:t>
            </w:r>
            <w:r>
              <w:rPr>
                <w:rFonts w:eastAsia="仿宋_GB2312"/>
                <w:bCs/>
                <w:kern w:val="0"/>
                <w:szCs w:val="21"/>
              </w:rPr>
              <w:br/>
            </w:r>
            <w:r>
              <w:rPr>
                <w:rFonts w:eastAsia="仿宋_GB2312"/>
                <w:bCs/>
                <w:kern w:val="0"/>
                <w:szCs w:val="21"/>
              </w:rPr>
              <w:t>（</w:t>
            </w:r>
            <w:r>
              <w:rPr>
                <w:bCs/>
                <w:kern w:val="0"/>
                <w:szCs w:val="21"/>
              </w:rPr>
              <w:t>㎡</w:t>
            </w:r>
            <w:r>
              <w:rPr>
                <w:rFonts w:eastAsia="仿宋_GB2312"/>
                <w:bCs/>
                <w:kern w:val="0"/>
                <w:szCs w:val="21"/>
              </w:rPr>
              <w:t>）</w:t>
            </w:r>
          </w:p>
        </w:tc>
        <w:tc>
          <w:tcPr>
            <w:tcW w:w="849" w:type="dxa"/>
            <w:tcBorders>
              <w:top w:val="nil"/>
              <w:left w:val="nil"/>
              <w:bottom w:val="single" w:sz="4" w:space="0" w:color="auto"/>
              <w:right w:val="single" w:sz="4" w:space="0" w:color="auto"/>
            </w:tcBorders>
            <w:shd w:val="clear" w:color="auto" w:fill="auto"/>
            <w:vAlign w:val="center"/>
          </w:tcPr>
          <w:p w:rsidR="002564FC" w:rsidRDefault="009A5F56">
            <w:pPr>
              <w:widowControl/>
              <w:spacing w:line="240" w:lineRule="exact"/>
              <w:jc w:val="center"/>
              <w:rPr>
                <w:rFonts w:eastAsia="仿宋_GB2312"/>
                <w:bCs/>
                <w:kern w:val="0"/>
                <w:szCs w:val="21"/>
              </w:rPr>
            </w:pPr>
            <w:r>
              <w:rPr>
                <w:rFonts w:eastAsia="仿宋_GB2312"/>
                <w:bCs/>
                <w:kern w:val="0"/>
                <w:szCs w:val="21"/>
              </w:rPr>
              <w:t>实际规模（</w:t>
            </w:r>
            <w:r>
              <w:rPr>
                <w:bCs/>
                <w:kern w:val="0"/>
                <w:szCs w:val="21"/>
              </w:rPr>
              <w:t>㎡</w:t>
            </w:r>
            <w:r>
              <w:rPr>
                <w:rFonts w:eastAsia="仿宋_GB2312"/>
                <w:bCs/>
                <w:kern w:val="0"/>
                <w:szCs w:val="21"/>
              </w:rPr>
              <w:t>）</w:t>
            </w:r>
          </w:p>
        </w:tc>
        <w:tc>
          <w:tcPr>
            <w:tcW w:w="1129" w:type="dxa"/>
            <w:tcBorders>
              <w:top w:val="nil"/>
              <w:left w:val="nil"/>
              <w:bottom w:val="single" w:sz="4" w:space="0" w:color="auto"/>
              <w:right w:val="single" w:sz="4" w:space="0" w:color="auto"/>
            </w:tcBorders>
            <w:shd w:val="clear" w:color="auto" w:fill="auto"/>
            <w:vAlign w:val="center"/>
          </w:tcPr>
          <w:p w:rsidR="002564FC" w:rsidRDefault="009A5F56">
            <w:pPr>
              <w:widowControl/>
              <w:spacing w:line="240" w:lineRule="exact"/>
              <w:jc w:val="center"/>
              <w:rPr>
                <w:rFonts w:eastAsia="仿宋_GB2312"/>
                <w:bCs/>
                <w:kern w:val="0"/>
                <w:szCs w:val="21"/>
              </w:rPr>
            </w:pPr>
            <w:r>
              <w:rPr>
                <w:rFonts w:eastAsia="仿宋_GB2312"/>
                <w:bCs/>
                <w:kern w:val="0"/>
                <w:szCs w:val="21"/>
              </w:rPr>
              <w:t>规模控制率</w:t>
            </w:r>
          </w:p>
        </w:tc>
        <w:tc>
          <w:tcPr>
            <w:tcW w:w="1111" w:type="dxa"/>
            <w:tcBorders>
              <w:top w:val="nil"/>
              <w:left w:val="nil"/>
              <w:bottom w:val="single" w:sz="4" w:space="0" w:color="auto"/>
              <w:right w:val="single" w:sz="4" w:space="0" w:color="auto"/>
            </w:tcBorders>
            <w:shd w:val="clear" w:color="auto" w:fill="auto"/>
            <w:vAlign w:val="center"/>
          </w:tcPr>
          <w:p w:rsidR="002564FC" w:rsidRDefault="009A5F56">
            <w:pPr>
              <w:widowControl/>
              <w:spacing w:line="240" w:lineRule="exact"/>
              <w:jc w:val="center"/>
              <w:rPr>
                <w:rFonts w:eastAsia="仿宋_GB2312"/>
                <w:bCs/>
                <w:kern w:val="0"/>
                <w:szCs w:val="21"/>
              </w:rPr>
            </w:pPr>
            <w:r>
              <w:rPr>
                <w:rFonts w:eastAsia="仿宋_GB2312"/>
                <w:bCs/>
                <w:kern w:val="0"/>
                <w:szCs w:val="21"/>
              </w:rPr>
              <w:t>预算投资（万元）</w:t>
            </w:r>
          </w:p>
        </w:tc>
        <w:tc>
          <w:tcPr>
            <w:tcW w:w="969" w:type="dxa"/>
            <w:tcBorders>
              <w:top w:val="nil"/>
              <w:left w:val="nil"/>
              <w:bottom w:val="single" w:sz="4" w:space="0" w:color="auto"/>
              <w:right w:val="single" w:sz="4" w:space="0" w:color="auto"/>
            </w:tcBorders>
            <w:shd w:val="clear" w:color="auto" w:fill="auto"/>
            <w:vAlign w:val="center"/>
          </w:tcPr>
          <w:p w:rsidR="002564FC" w:rsidRDefault="009A5F56">
            <w:pPr>
              <w:widowControl/>
              <w:spacing w:line="240" w:lineRule="exact"/>
              <w:jc w:val="center"/>
              <w:rPr>
                <w:rFonts w:eastAsia="仿宋_GB2312"/>
                <w:bCs/>
                <w:kern w:val="0"/>
                <w:szCs w:val="21"/>
              </w:rPr>
            </w:pPr>
            <w:r>
              <w:rPr>
                <w:rFonts w:eastAsia="仿宋_GB2312"/>
                <w:bCs/>
                <w:kern w:val="0"/>
                <w:szCs w:val="21"/>
              </w:rPr>
              <w:t>实际投资（万元）</w:t>
            </w:r>
          </w:p>
        </w:tc>
        <w:tc>
          <w:tcPr>
            <w:tcW w:w="863" w:type="dxa"/>
            <w:tcBorders>
              <w:top w:val="nil"/>
              <w:left w:val="nil"/>
              <w:bottom w:val="single" w:sz="4" w:space="0" w:color="auto"/>
              <w:right w:val="single" w:sz="4" w:space="0" w:color="auto"/>
            </w:tcBorders>
            <w:shd w:val="clear" w:color="auto" w:fill="auto"/>
            <w:vAlign w:val="center"/>
          </w:tcPr>
          <w:p w:rsidR="002564FC" w:rsidRDefault="009A5F56">
            <w:pPr>
              <w:widowControl/>
              <w:spacing w:line="240" w:lineRule="exact"/>
              <w:jc w:val="center"/>
              <w:rPr>
                <w:rFonts w:eastAsia="仿宋_GB2312"/>
                <w:bCs/>
                <w:kern w:val="0"/>
                <w:szCs w:val="21"/>
              </w:rPr>
            </w:pPr>
            <w:r>
              <w:rPr>
                <w:rFonts w:eastAsia="仿宋_GB2312"/>
                <w:bCs/>
                <w:kern w:val="0"/>
                <w:szCs w:val="21"/>
              </w:rPr>
              <w:t>投资概算控制率</w:t>
            </w:r>
          </w:p>
        </w:tc>
      </w:tr>
      <w:tr w:rsidR="002564FC">
        <w:trPr>
          <w:trHeight w:val="454"/>
          <w:jc w:val="center"/>
        </w:trPr>
        <w:tc>
          <w:tcPr>
            <w:tcW w:w="3354" w:type="dxa"/>
            <w:vMerge/>
            <w:tcBorders>
              <w:top w:val="nil"/>
              <w:left w:val="single" w:sz="4" w:space="0" w:color="auto"/>
              <w:bottom w:val="single" w:sz="4" w:space="0" w:color="auto"/>
              <w:right w:val="single" w:sz="4" w:space="0" w:color="auto"/>
            </w:tcBorders>
            <w:vAlign w:val="center"/>
          </w:tcPr>
          <w:p w:rsidR="002564FC" w:rsidRDefault="002564FC">
            <w:pPr>
              <w:widowControl/>
              <w:jc w:val="left"/>
              <w:rPr>
                <w:rFonts w:eastAsia="仿宋_GB2312"/>
                <w:kern w:val="0"/>
                <w:szCs w:val="21"/>
              </w:rPr>
            </w:pPr>
          </w:p>
        </w:tc>
        <w:tc>
          <w:tcPr>
            <w:tcW w:w="1189" w:type="dxa"/>
            <w:tcBorders>
              <w:top w:val="nil"/>
              <w:left w:val="nil"/>
              <w:bottom w:val="single" w:sz="4" w:space="0" w:color="auto"/>
              <w:right w:val="single" w:sz="4" w:space="0" w:color="auto"/>
            </w:tcBorders>
            <w:shd w:val="clear" w:color="auto" w:fill="auto"/>
            <w:vAlign w:val="center"/>
          </w:tcPr>
          <w:p w:rsidR="002564FC" w:rsidRDefault="009A5F56">
            <w:pPr>
              <w:widowControl/>
              <w:jc w:val="center"/>
              <w:rPr>
                <w:rFonts w:eastAsia="仿宋_GB2312"/>
                <w:kern w:val="0"/>
                <w:szCs w:val="21"/>
              </w:rPr>
            </w:pPr>
            <w:r>
              <w:rPr>
                <w:rFonts w:eastAsia="仿宋_GB2312"/>
                <w:kern w:val="0"/>
                <w:szCs w:val="21"/>
              </w:rPr>
              <w:t xml:space="preserve">　</w:t>
            </w:r>
            <w:r>
              <w:rPr>
                <w:rFonts w:eastAsia="仿宋_GB2312" w:hint="eastAsia"/>
                <w:kern w:val="0"/>
                <w:szCs w:val="21"/>
              </w:rPr>
              <w:t>0</w:t>
            </w:r>
          </w:p>
        </w:tc>
        <w:tc>
          <w:tcPr>
            <w:tcW w:w="849" w:type="dxa"/>
            <w:tcBorders>
              <w:top w:val="nil"/>
              <w:left w:val="nil"/>
              <w:bottom w:val="single" w:sz="4" w:space="0" w:color="auto"/>
              <w:right w:val="single" w:sz="4" w:space="0" w:color="auto"/>
            </w:tcBorders>
            <w:shd w:val="clear" w:color="auto" w:fill="auto"/>
            <w:vAlign w:val="center"/>
          </w:tcPr>
          <w:p w:rsidR="002564FC" w:rsidRDefault="009A5F56">
            <w:pPr>
              <w:widowControl/>
              <w:jc w:val="left"/>
              <w:rPr>
                <w:rFonts w:eastAsia="仿宋_GB2312"/>
                <w:kern w:val="0"/>
                <w:szCs w:val="21"/>
              </w:rPr>
            </w:pPr>
            <w:r>
              <w:rPr>
                <w:rFonts w:eastAsia="仿宋_GB2312"/>
                <w:kern w:val="0"/>
                <w:szCs w:val="21"/>
              </w:rPr>
              <w:t xml:space="preserve">　</w:t>
            </w:r>
            <w:r>
              <w:rPr>
                <w:rFonts w:eastAsia="仿宋_GB2312" w:hint="eastAsia"/>
                <w:kern w:val="0"/>
                <w:szCs w:val="21"/>
              </w:rPr>
              <w:t>0</w:t>
            </w:r>
          </w:p>
        </w:tc>
        <w:tc>
          <w:tcPr>
            <w:tcW w:w="1129" w:type="dxa"/>
            <w:tcBorders>
              <w:top w:val="nil"/>
              <w:left w:val="nil"/>
              <w:bottom w:val="single" w:sz="4" w:space="0" w:color="auto"/>
              <w:right w:val="single" w:sz="4" w:space="0" w:color="auto"/>
            </w:tcBorders>
            <w:shd w:val="clear" w:color="auto" w:fill="auto"/>
            <w:vAlign w:val="center"/>
          </w:tcPr>
          <w:p w:rsidR="002564FC" w:rsidRDefault="009A5F56">
            <w:pPr>
              <w:widowControl/>
              <w:jc w:val="left"/>
              <w:rPr>
                <w:rFonts w:eastAsia="仿宋_GB2312"/>
                <w:kern w:val="0"/>
                <w:szCs w:val="21"/>
              </w:rPr>
            </w:pPr>
            <w:r>
              <w:rPr>
                <w:rFonts w:eastAsia="仿宋_GB2312"/>
                <w:kern w:val="0"/>
                <w:szCs w:val="21"/>
              </w:rPr>
              <w:t xml:space="preserve">　</w:t>
            </w:r>
            <w:r>
              <w:rPr>
                <w:rFonts w:eastAsia="仿宋_GB2312" w:hint="eastAsia"/>
                <w:kern w:val="0"/>
                <w:szCs w:val="21"/>
              </w:rPr>
              <w:t>0</w:t>
            </w:r>
          </w:p>
        </w:tc>
        <w:tc>
          <w:tcPr>
            <w:tcW w:w="1111" w:type="dxa"/>
            <w:tcBorders>
              <w:top w:val="nil"/>
              <w:left w:val="nil"/>
              <w:bottom w:val="single" w:sz="4" w:space="0" w:color="auto"/>
              <w:right w:val="single" w:sz="4" w:space="0" w:color="auto"/>
            </w:tcBorders>
            <w:shd w:val="clear" w:color="auto" w:fill="auto"/>
            <w:vAlign w:val="center"/>
          </w:tcPr>
          <w:p w:rsidR="002564FC" w:rsidRDefault="009A5F56">
            <w:pPr>
              <w:widowControl/>
              <w:jc w:val="left"/>
              <w:rPr>
                <w:rFonts w:eastAsia="仿宋_GB2312"/>
                <w:kern w:val="0"/>
                <w:szCs w:val="21"/>
              </w:rPr>
            </w:pPr>
            <w:r>
              <w:rPr>
                <w:rFonts w:eastAsia="仿宋_GB2312"/>
                <w:kern w:val="0"/>
                <w:szCs w:val="21"/>
              </w:rPr>
              <w:t xml:space="preserve">　</w:t>
            </w:r>
            <w:r>
              <w:rPr>
                <w:rFonts w:eastAsia="仿宋_GB2312" w:hint="eastAsia"/>
                <w:kern w:val="0"/>
                <w:szCs w:val="21"/>
              </w:rPr>
              <w:t>0</w:t>
            </w:r>
          </w:p>
        </w:tc>
        <w:tc>
          <w:tcPr>
            <w:tcW w:w="969" w:type="dxa"/>
            <w:tcBorders>
              <w:top w:val="nil"/>
              <w:left w:val="nil"/>
              <w:bottom w:val="single" w:sz="4" w:space="0" w:color="auto"/>
              <w:right w:val="single" w:sz="4" w:space="0" w:color="auto"/>
            </w:tcBorders>
            <w:shd w:val="clear" w:color="auto" w:fill="auto"/>
            <w:vAlign w:val="center"/>
          </w:tcPr>
          <w:p w:rsidR="002564FC" w:rsidRDefault="009A5F56">
            <w:pPr>
              <w:widowControl/>
              <w:jc w:val="left"/>
              <w:rPr>
                <w:rFonts w:eastAsia="仿宋_GB2312"/>
                <w:kern w:val="0"/>
                <w:szCs w:val="21"/>
              </w:rPr>
            </w:pPr>
            <w:r>
              <w:rPr>
                <w:rFonts w:eastAsia="仿宋_GB2312"/>
                <w:kern w:val="0"/>
                <w:szCs w:val="21"/>
              </w:rPr>
              <w:t xml:space="preserve">　</w:t>
            </w:r>
            <w:r>
              <w:rPr>
                <w:rFonts w:eastAsia="仿宋_GB2312" w:hint="eastAsia"/>
                <w:kern w:val="0"/>
                <w:szCs w:val="21"/>
              </w:rPr>
              <w:t>0</w:t>
            </w:r>
          </w:p>
        </w:tc>
        <w:tc>
          <w:tcPr>
            <w:tcW w:w="863" w:type="dxa"/>
            <w:tcBorders>
              <w:top w:val="nil"/>
              <w:left w:val="nil"/>
              <w:bottom w:val="single" w:sz="4" w:space="0" w:color="auto"/>
              <w:right w:val="single" w:sz="4" w:space="0" w:color="auto"/>
            </w:tcBorders>
            <w:shd w:val="clear" w:color="auto" w:fill="auto"/>
            <w:vAlign w:val="center"/>
          </w:tcPr>
          <w:p w:rsidR="002564FC" w:rsidRDefault="009A5F56">
            <w:pPr>
              <w:widowControl/>
              <w:jc w:val="left"/>
              <w:rPr>
                <w:rFonts w:eastAsia="仿宋_GB2312"/>
                <w:kern w:val="0"/>
                <w:szCs w:val="21"/>
              </w:rPr>
            </w:pPr>
            <w:r>
              <w:rPr>
                <w:rFonts w:eastAsia="仿宋_GB2312"/>
                <w:kern w:val="0"/>
                <w:szCs w:val="21"/>
              </w:rPr>
              <w:t xml:space="preserve">　</w:t>
            </w:r>
            <w:r>
              <w:rPr>
                <w:rFonts w:eastAsia="仿宋_GB2312" w:hint="eastAsia"/>
                <w:kern w:val="0"/>
                <w:szCs w:val="21"/>
              </w:rPr>
              <w:t>0</w:t>
            </w:r>
          </w:p>
        </w:tc>
      </w:tr>
      <w:tr w:rsidR="002564FC">
        <w:trPr>
          <w:trHeight w:val="756"/>
          <w:jc w:val="center"/>
        </w:trPr>
        <w:tc>
          <w:tcPr>
            <w:tcW w:w="3354" w:type="dxa"/>
            <w:tcBorders>
              <w:top w:val="nil"/>
              <w:left w:val="single" w:sz="4" w:space="0" w:color="auto"/>
              <w:bottom w:val="single" w:sz="4" w:space="0" w:color="auto"/>
              <w:right w:val="single" w:sz="4" w:space="0" w:color="auto"/>
            </w:tcBorders>
            <w:shd w:val="clear" w:color="auto" w:fill="auto"/>
            <w:vAlign w:val="center"/>
          </w:tcPr>
          <w:p w:rsidR="002564FC" w:rsidRDefault="009A5F56">
            <w:pPr>
              <w:widowControl/>
              <w:jc w:val="center"/>
              <w:rPr>
                <w:rFonts w:eastAsia="仿宋_GB2312"/>
                <w:kern w:val="0"/>
                <w:szCs w:val="21"/>
              </w:rPr>
            </w:pPr>
            <w:r>
              <w:rPr>
                <w:rFonts w:eastAsia="仿宋_GB2312"/>
                <w:kern w:val="0"/>
                <w:szCs w:val="21"/>
              </w:rPr>
              <w:t>厉行节约保障措施</w:t>
            </w:r>
          </w:p>
        </w:tc>
        <w:tc>
          <w:tcPr>
            <w:tcW w:w="6110" w:type="dxa"/>
            <w:gridSpan w:val="6"/>
            <w:tcBorders>
              <w:top w:val="single" w:sz="4" w:space="0" w:color="auto"/>
              <w:left w:val="nil"/>
              <w:bottom w:val="single" w:sz="4" w:space="0" w:color="auto"/>
              <w:right w:val="single" w:sz="4" w:space="0" w:color="000000"/>
            </w:tcBorders>
            <w:shd w:val="clear" w:color="auto" w:fill="auto"/>
            <w:vAlign w:val="center"/>
          </w:tcPr>
          <w:p w:rsidR="002564FC" w:rsidRDefault="009A5F56">
            <w:pPr>
              <w:widowControl/>
              <w:jc w:val="center"/>
              <w:rPr>
                <w:rFonts w:eastAsia="仿宋_GB2312"/>
                <w:kern w:val="0"/>
                <w:szCs w:val="21"/>
              </w:rPr>
            </w:pPr>
            <w:r>
              <w:rPr>
                <w:rFonts w:eastAsia="仿宋_GB2312"/>
                <w:kern w:val="0"/>
                <w:szCs w:val="21"/>
              </w:rPr>
              <w:t>严</w:t>
            </w:r>
            <w:r>
              <w:rPr>
                <w:rFonts w:eastAsia="仿宋_GB2312" w:hint="eastAsia"/>
                <w:kern w:val="0"/>
                <w:szCs w:val="21"/>
              </w:rPr>
              <w:t>格</w:t>
            </w:r>
            <w:r>
              <w:rPr>
                <w:rFonts w:eastAsia="仿宋_GB2312"/>
                <w:kern w:val="0"/>
                <w:szCs w:val="21"/>
              </w:rPr>
              <w:t>控制三公经费，</w:t>
            </w:r>
            <w:r>
              <w:rPr>
                <w:rFonts w:eastAsia="仿宋_GB2312" w:hint="eastAsia"/>
                <w:kern w:val="0"/>
                <w:szCs w:val="21"/>
              </w:rPr>
              <w:t>一</w:t>
            </w:r>
            <w:r>
              <w:rPr>
                <w:rFonts w:eastAsia="仿宋_GB2312"/>
                <w:kern w:val="0"/>
                <w:szCs w:val="21"/>
              </w:rPr>
              <w:t>般公用经费在年初预算基础上压减</w:t>
            </w:r>
            <w:r>
              <w:rPr>
                <w:rFonts w:eastAsia="仿宋_GB2312" w:hint="eastAsia"/>
                <w:kern w:val="0"/>
                <w:szCs w:val="21"/>
              </w:rPr>
              <w:t>，三公经费只减不增</w:t>
            </w:r>
            <w:r>
              <w:rPr>
                <w:rFonts w:eastAsia="仿宋_GB2312"/>
                <w:kern w:val="0"/>
                <w:szCs w:val="21"/>
              </w:rPr>
              <w:t xml:space="preserve">　</w:t>
            </w:r>
          </w:p>
        </w:tc>
      </w:tr>
    </w:tbl>
    <w:p w:rsidR="002564FC" w:rsidRDefault="009A5F56">
      <w:pPr>
        <w:widowControl/>
        <w:jc w:val="left"/>
        <w:rPr>
          <w:rFonts w:eastAsia="仿宋_GB2312"/>
          <w:kern w:val="0"/>
          <w:sz w:val="22"/>
        </w:rPr>
      </w:pPr>
      <w:r>
        <w:rPr>
          <w:rFonts w:eastAsia="仿宋_GB2312"/>
          <w:kern w:val="0"/>
          <w:sz w:val="22"/>
        </w:rPr>
        <w:t>说明：</w:t>
      </w:r>
      <w:r>
        <w:rPr>
          <w:rFonts w:eastAsia="仿宋_GB2312"/>
          <w:kern w:val="0"/>
          <w:sz w:val="22"/>
        </w:rPr>
        <w:t>“</w:t>
      </w:r>
      <w:r>
        <w:rPr>
          <w:rFonts w:eastAsia="仿宋_GB2312"/>
          <w:kern w:val="0"/>
          <w:sz w:val="22"/>
        </w:rPr>
        <w:t>项目支出</w:t>
      </w:r>
      <w:r>
        <w:rPr>
          <w:rFonts w:eastAsia="仿宋_GB2312"/>
          <w:kern w:val="0"/>
          <w:sz w:val="22"/>
        </w:rPr>
        <w:t>”</w:t>
      </w:r>
      <w:r>
        <w:rPr>
          <w:rFonts w:eastAsia="仿宋_GB2312"/>
          <w:kern w:val="0"/>
          <w:sz w:val="22"/>
        </w:rPr>
        <w:t>需要填报基本支出以外的所有项目支出情况，</w:t>
      </w:r>
      <w:r>
        <w:rPr>
          <w:rFonts w:eastAsia="仿宋_GB2312"/>
          <w:kern w:val="0"/>
          <w:sz w:val="22"/>
        </w:rPr>
        <w:t>“</w:t>
      </w:r>
      <w:r>
        <w:rPr>
          <w:rFonts w:eastAsia="仿宋_GB2312"/>
          <w:kern w:val="0"/>
          <w:sz w:val="22"/>
        </w:rPr>
        <w:t>公用经费</w:t>
      </w:r>
      <w:r>
        <w:rPr>
          <w:rFonts w:eastAsia="仿宋_GB2312"/>
          <w:kern w:val="0"/>
          <w:sz w:val="22"/>
        </w:rPr>
        <w:t>”</w:t>
      </w:r>
      <w:r>
        <w:rPr>
          <w:rFonts w:eastAsia="仿宋_GB2312"/>
          <w:kern w:val="0"/>
          <w:sz w:val="22"/>
        </w:rPr>
        <w:t>填报基本支出中的一般商品和服务支出。</w:t>
      </w:r>
    </w:p>
    <w:p w:rsidR="002564FC" w:rsidRDefault="009A5F56" w:rsidP="009A5F56">
      <w:pPr>
        <w:widowControl/>
        <w:spacing w:afterLines="50"/>
        <w:jc w:val="left"/>
        <w:rPr>
          <w:rFonts w:eastAsia="仿宋_GB2312"/>
          <w:kern w:val="0"/>
          <w:sz w:val="22"/>
        </w:rPr>
      </w:pPr>
      <w:r>
        <w:rPr>
          <w:rFonts w:eastAsia="仿宋_GB2312" w:hint="eastAsia"/>
          <w:kern w:val="0"/>
          <w:sz w:val="22"/>
        </w:rPr>
        <w:t xml:space="preserve"> </w:t>
      </w:r>
    </w:p>
    <w:p w:rsidR="002564FC" w:rsidRDefault="009A5F56">
      <w:pPr>
        <w:spacing w:line="200" w:lineRule="exact"/>
      </w:pPr>
      <w:r>
        <w:rPr>
          <w:rFonts w:eastAsia="仿宋_GB2312" w:hint="eastAsia"/>
          <w:kern w:val="0"/>
          <w:sz w:val="22"/>
        </w:rPr>
        <w:t>填表人：</w:t>
      </w:r>
      <w:r>
        <w:rPr>
          <w:rFonts w:eastAsia="仿宋_GB2312" w:hint="eastAsia"/>
          <w:kern w:val="0"/>
          <w:sz w:val="22"/>
        </w:rPr>
        <w:t xml:space="preserve">   </w:t>
      </w:r>
      <w:r>
        <w:rPr>
          <w:rFonts w:eastAsia="仿宋_GB2312" w:hint="eastAsia"/>
          <w:kern w:val="0"/>
          <w:sz w:val="22"/>
        </w:rPr>
        <w:t xml:space="preserve"> </w:t>
      </w:r>
      <w:r>
        <w:rPr>
          <w:rFonts w:eastAsia="仿宋_GB2312" w:hint="eastAsia"/>
          <w:kern w:val="0"/>
          <w:sz w:val="22"/>
        </w:rPr>
        <w:t xml:space="preserve">  </w:t>
      </w:r>
      <w:r>
        <w:rPr>
          <w:rFonts w:eastAsia="仿宋_GB2312" w:hint="eastAsia"/>
          <w:kern w:val="0"/>
          <w:sz w:val="22"/>
        </w:rPr>
        <w:t>填报日期：</w:t>
      </w:r>
      <w:r>
        <w:rPr>
          <w:rFonts w:eastAsia="仿宋_GB2312" w:hint="eastAsia"/>
          <w:kern w:val="0"/>
          <w:sz w:val="22"/>
        </w:rPr>
        <w:t xml:space="preserve">   </w:t>
      </w:r>
      <w:r>
        <w:rPr>
          <w:rFonts w:eastAsia="仿宋_GB2312" w:hint="eastAsia"/>
          <w:kern w:val="0"/>
          <w:sz w:val="22"/>
        </w:rPr>
        <w:t xml:space="preserve">   </w:t>
      </w:r>
      <w:r>
        <w:rPr>
          <w:rFonts w:eastAsia="仿宋_GB2312" w:hint="eastAsia"/>
          <w:kern w:val="0"/>
          <w:sz w:val="22"/>
        </w:rPr>
        <w:t xml:space="preserve">   </w:t>
      </w:r>
      <w:r>
        <w:rPr>
          <w:rFonts w:eastAsia="仿宋_GB2312" w:hint="eastAsia"/>
          <w:kern w:val="0"/>
          <w:sz w:val="22"/>
        </w:rPr>
        <w:t>联系电话：</w:t>
      </w:r>
      <w:r>
        <w:rPr>
          <w:rFonts w:eastAsia="仿宋_GB2312" w:hint="eastAsia"/>
          <w:kern w:val="0"/>
          <w:sz w:val="22"/>
        </w:rPr>
        <w:t xml:space="preserve">      </w:t>
      </w:r>
      <w:r>
        <w:rPr>
          <w:rFonts w:eastAsia="仿宋_GB2312" w:hint="eastAsia"/>
          <w:kern w:val="0"/>
          <w:sz w:val="22"/>
        </w:rPr>
        <w:t xml:space="preserve"> </w:t>
      </w:r>
      <w:r>
        <w:rPr>
          <w:rFonts w:eastAsia="仿宋_GB2312" w:hint="eastAsia"/>
          <w:kern w:val="0"/>
          <w:sz w:val="22"/>
        </w:rPr>
        <w:t xml:space="preserve">  </w:t>
      </w:r>
      <w:r>
        <w:rPr>
          <w:rFonts w:eastAsia="仿宋_GB2312" w:hint="eastAsia"/>
          <w:kern w:val="0"/>
          <w:sz w:val="22"/>
        </w:rPr>
        <w:t>单位负责人签字：</w:t>
      </w:r>
    </w:p>
    <w:p w:rsidR="002564FC" w:rsidRDefault="002564FC">
      <w:pPr>
        <w:jc w:val="left"/>
        <w:rPr>
          <w:rFonts w:asciiTheme="minorEastAsia" w:hAnsiTheme="minorEastAsia" w:cs="黑体"/>
          <w:color w:val="000000"/>
          <w:kern w:val="0"/>
          <w:sz w:val="32"/>
          <w:szCs w:val="32"/>
        </w:rPr>
      </w:pPr>
    </w:p>
    <w:p w:rsidR="002564FC" w:rsidRDefault="002564FC" w:rsidP="009A5F56">
      <w:pPr>
        <w:widowControl/>
        <w:spacing w:afterLines="50"/>
        <w:jc w:val="left"/>
        <w:rPr>
          <w:rFonts w:ascii="黑体" w:eastAsia="黑体" w:hAnsi="黑体"/>
          <w:sz w:val="32"/>
          <w:szCs w:val="32"/>
        </w:rPr>
      </w:pPr>
    </w:p>
    <w:p w:rsidR="002564FC" w:rsidRDefault="002564FC" w:rsidP="009A5F56">
      <w:pPr>
        <w:widowControl/>
        <w:spacing w:afterLines="50"/>
        <w:jc w:val="left"/>
        <w:rPr>
          <w:rFonts w:ascii="黑体" w:eastAsia="黑体" w:hAnsi="黑体"/>
          <w:sz w:val="32"/>
          <w:szCs w:val="32"/>
        </w:rPr>
      </w:pPr>
    </w:p>
    <w:p w:rsidR="002564FC" w:rsidRDefault="009A5F56" w:rsidP="009A5F56">
      <w:pPr>
        <w:widowControl/>
        <w:spacing w:afterLines="50"/>
        <w:jc w:val="left"/>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hint="eastAsia"/>
          <w:sz w:val="32"/>
          <w:szCs w:val="32"/>
        </w:rPr>
        <w:t>2</w:t>
      </w:r>
    </w:p>
    <w:p w:rsidR="002564FC" w:rsidRDefault="009A5F56" w:rsidP="009A5F56">
      <w:pPr>
        <w:widowControl/>
        <w:spacing w:afterLines="50"/>
        <w:jc w:val="center"/>
        <w:rPr>
          <w:rFonts w:ascii="方正小标宋_GBK" w:eastAsia="方正小标宋_GBK" w:hAnsi="宋体" w:cs="宋体"/>
          <w:color w:val="000000"/>
          <w:kern w:val="0"/>
          <w:sz w:val="18"/>
          <w:szCs w:val="18"/>
        </w:rPr>
      </w:pPr>
      <w:bookmarkStart w:id="3" w:name="OLE_LINK3"/>
      <w:bookmarkStart w:id="4" w:name="OLE_LINK4"/>
      <w:bookmarkStart w:id="5" w:name="OLE_LINK2"/>
      <w:bookmarkStart w:id="6" w:name="OLE_LINK1"/>
      <w:r>
        <w:rPr>
          <w:rFonts w:ascii="方正小标宋_GBK" w:eastAsia="方正小标宋_GBK" w:hAnsi="宋体" w:cs="宋体" w:hint="eastAsia"/>
          <w:color w:val="000000"/>
          <w:kern w:val="0"/>
          <w:sz w:val="36"/>
          <w:szCs w:val="36"/>
        </w:rPr>
        <w:t xml:space="preserve">     20</w:t>
      </w:r>
      <w:r>
        <w:rPr>
          <w:rFonts w:ascii="方正小标宋_GBK" w:eastAsia="方正小标宋_GBK" w:hAnsi="宋体" w:cs="宋体" w:hint="eastAsia"/>
          <w:color w:val="000000"/>
          <w:kern w:val="0"/>
          <w:sz w:val="36"/>
          <w:szCs w:val="36"/>
        </w:rPr>
        <w:t>20</w:t>
      </w:r>
      <w:r>
        <w:rPr>
          <w:rFonts w:ascii="方正小标宋_GBK" w:eastAsia="方正小标宋_GBK" w:hAnsi="宋体" w:cs="宋体" w:hint="eastAsia"/>
          <w:color w:val="000000"/>
          <w:kern w:val="0"/>
          <w:sz w:val="36"/>
          <w:szCs w:val="36"/>
        </w:rPr>
        <w:t>年度部门整体支出绩效自评表</w:t>
      </w:r>
      <w:r>
        <w:rPr>
          <w:rFonts w:ascii="方正小标宋_GBK" w:eastAsia="方正小标宋_GBK" w:hAnsi="宋体" w:cs="宋体" w:hint="eastAsia"/>
          <w:color w:val="000000"/>
          <w:kern w:val="0"/>
          <w:sz w:val="36"/>
          <w:szCs w:val="36"/>
        </w:rPr>
        <w:t xml:space="preserve">   </w:t>
      </w:r>
      <w:r>
        <w:rPr>
          <w:rFonts w:ascii="方正小标宋_GBK" w:eastAsia="方正小标宋_GBK" w:hAnsi="宋体" w:cs="宋体" w:hint="eastAsia"/>
          <w:color w:val="000000"/>
          <w:kern w:val="0"/>
          <w:sz w:val="18"/>
          <w:szCs w:val="18"/>
        </w:rPr>
        <w:t>单位：万元</w:t>
      </w:r>
    </w:p>
    <w:tbl>
      <w:tblPr>
        <w:tblW w:w="9993" w:type="dxa"/>
        <w:jc w:val="center"/>
        <w:tblLook w:val="04A0"/>
      </w:tblPr>
      <w:tblGrid>
        <w:gridCol w:w="986"/>
        <w:gridCol w:w="992"/>
        <w:gridCol w:w="1276"/>
        <w:gridCol w:w="1115"/>
        <w:gridCol w:w="19"/>
        <w:gridCol w:w="1418"/>
        <w:gridCol w:w="1134"/>
        <w:gridCol w:w="709"/>
        <w:gridCol w:w="992"/>
        <w:gridCol w:w="1352"/>
      </w:tblGrid>
      <w:tr w:rsidR="002564FC">
        <w:trPr>
          <w:jc w:val="center"/>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rsidR="002564FC" w:rsidRDefault="009A5F56">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省级预算部门名称</w:t>
            </w:r>
          </w:p>
        </w:tc>
        <w:tc>
          <w:tcPr>
            <w:tcW w:w="9007" w:type="dxa"/>
            <w:gridSpan w:val="9"/>
            <w:tcBorders>
              <w:top w:val="single" w:sz="4" w:space="0" w:color="auto"/>
              <w:left w:val="nil"/>
              <w:bottom w:val="single" w:sz="4" w:space="0" w:color="auto"/>
              <w:right w:val="single" w:sz="4" w:space="0" w:color="auto"/>
            </w:tcBorders>
            <w:shd w:val="clear" w:color="auto" w:fill="auto"/>
            <w:vAlign w:val="center"/>
          </w:tcPr>
          <w:p w:rsidR="002564FC" w:rsidRDefault="009A5F56">
            <w:pPr>
              <w:widowControl/>
              <w:spacing w:line="240" w:lineRule="exac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湖南</w:t>
            </w:r>
            <w:r>
              <w:rPr>
                <w:rFonts w:ascii="仿宋_GB2312" w:eastAsia="仿宋_GB2312" w:hAnsi="宋体" w:cs="宋体"/>
                <w:color w:val="000000"/>
                <w:kern w:val="0"/>
                <w:szCs w:val="21"/>
              </w:rPr>
              <w:t>省有色地质勘查局</w:t>
            </w:r>
            <w:r>
              <w:rPr>
                <w:rFonts w:ascii="仿宋_GB2312" w:eastAsia="仿宋_GB2312" w:hAnsi="宋体" w:cs="宋体" w:hint="eastAsia"/>
                <w:color w:val="000000"/>
                <w:kern w:val="0"/>
                <w:szCs w:val="21"/>
              </w:rPr>
              <w:t>二总队</w:t>
            </w:r>
          </w:p>
        </w:tc>
      </w:tr>
      <w:tr w:rsidR="002564FC">
        <w:trPr>
          <w:jc w:val="center"/>
        </w:trPr>
        <w:tc>
          <w:tcPr>
            <w:tcW w:w="986" w:type="dxa"/>
            <w:vMerge w:val="restart"/>
            <w:tcBorders>
              <w:top w:val="nil"/>
              <w:left w:val="single" w:sz="4" w:space="0" w:color="auto"/>
              <w:right w:val="single" w:sz="4" w:space="0" w:color="auto"/>
            </w:tcBorders>
            <w:shd w:val="clear" w:color="auto" w:fill="auto"/>
            <w:vAlign w:val="center"/>
          </w:tcPr>
          <w:p w:rsidR="002564FC" w:rsidRDefault="009A5F56">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年度预</w:t>
            </w:r>
          </w:p>
          <w:p w:rsidR="002564FC" w:rsidRDefault="009A5F56">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算申请</w:t>
            </w:r>
            <w:r>
              <w:rPr>
                <w:rFonts w:ascii="仿宋_GB2312" w:eastAsia="仿宋_GB2312" w:hAnsi="宋体" w:cs="宋体" w:hint="eastAsia"/>
                <w:color w:val="000000"/>
                <w:kern w:val="0"/>
                <w:szCs w:val="21"/>
              </w:rPr>
              <w:br/>
            </w:r>
            <w:r>
              <w:rPr>
                <w:rFonts w:ascii="仿宋_GB2312" w:eastAsia="仿宋_GB2312" w:hAnsi="宋体" w:cs="宋体" w:hint="eastAsia"/>
                <w:color w:val="000000"/>
                <w:kern w:val="0"/>
                <w:szCs w:val="21"/>
              </w:rPr>
              <w:t>（万元）</w:t>
            </w:r>
          </w:p>
        </w:tc>
        <w:tc>
          <w:tcPr>
            <w:tcW w:w="2268" w:type="dxa"/>
            <w:gridSpan w:val="2"/>
            <w:tcBorders>
              <w:top w:val="nil"/>
              <w:left w:val="nil"/>
              <w:bottom w:val="single" w:sz="4" w:space="0" w:color="auto"/>
              <w:right w:val="single" w:sz="4" w:space="0" w:color="auto"/>
            </w:tcBorders>
            <w:shd w:val="clear" w:color="auto" w:fill="auto"/>
            <w:vAlign w:val="center"/>
          </w:tcPr>
          <w:p w:rsidR="002564FC" w:rsidRDefault="002564FC">
            <w:pPr>
              <w:spacing w:line="240" w:lineRule="exact"/>
              <w:jc w:val="center"/>
              <w:rPr>
                <w:rFonts w:ascii="仿宋_GB2312" w:eastAsia="仿宋_GB2312"/>
                <w:szCs w:val="21"/>
              </w:rPr>
            </w:pPr>
          </w:p>
        </w:tc>
        <w:tc>
          <w:tcPr>
            <w:tcW w:w="1115" w:type="dxa"/>
            <w:tcBorders>
              <w:top w:val="nil"/>
              <w:left w:val="nil"/>
              <w:bottom w:val="single" w:sz="4" w:space="0" w:color="auto"/>
              <w:right w:val="single" w:sz="4" w:space="0" w:color="auto"/>
            </w:tcBorders>
            <w:shd w:val="clear" w:color="auto" w:fill="auto"/>
            <w:vAlign w:val="center"/>
          </w:tcPr>
          <w:p w:rsidR="002564FC" w:rsidRDefault="009A5F56">
            <w:pPr>
              <w:spacing w:line="240" w:lineRule="exact"/>
              <w:jc w:val="center"/>
              <w:rPr>
                <w:rFonts w:ascii="仿宋_GB2312" w:eastAsia="仿宋_GB2312"/>
                <w:szCs w:val="21"/>
              </w:rPr>
            </w:pPr>
            <w:r>
              <w:rPr>
                <w:rFonts w:ascii="仿宋_GB2312" w:eastAsia="仿宋_GB2312" w:hint="eastAsia"/>
                <w:szCs w:val="21"/>
              </w:rPr>
              <w:t>年初</w:t>
            </w:r>
          </w:p>
          <w:p w:rsidR="002564FC" w:rsidRDefault="009A5F56">
            <w:pPr>
              <w:spacing w:line="240" w:lineRule="exact"/>
              <w:jc w:val="center"/>
              <w:rPr>
                <w:rFonts w:ascii="仿宋_GB2312" w:eastAsia="仿宋_GB2312"/>
                <w:szCs w:val="21"/>
              </w:rPr>
            </w:pPr>
            <w:r>
              <w:rPr>
                <w:rFonts w:ascii="仿宋_GB2312" w:eastAsia="仿宋_GB2312" w:hint="eastAsia"/>
                <w:szCs w:val="21"/>
              </w:rPr>
              <w:t>预算数</w:t>
            </w:r>
          </w:p>
        </w:tc>
        <w:tc>
          <w:tcPr>
            <w:tcW w:w="1437" w:type="dxa"/>
            <w:gridSpan w:val="2"/>
            <w:tcBorders>
              <w:top w:val="nil"/>
              <w:left w:val="nil"/>
              <w:bottom w:val="single" w:sz="4" w:space="0" w:color="auto"/>
              <w:right w:val="single" w:sz="4" w:space="0" w:color="auto"/>
            </w:tcBorders>
            <w:shd w:val="clear" w:color="auto" w:fill="auto"/>
            <w:vAlign w:val="center"/>
          </w:tcPr>
          <w:p w:rsidR="002564FC" w:rsidRDefault="009A5F56">
            <w:pPr>
              <w:spacing w:line="240" w:lineRule="exact"/>
              <w:jc w:val="center"/>
              <w:rPr>
                <w:rFonts w:ascii="仿宋_GB2312" w:eastAsia="仿宋_GB2312"/>
                <w:szCs w:val="21"/>
              </w:rPr>
            </w:pPr>
            <w:r>
              <w:rPr>
                <w:rFonts w:ascii="仿宋_GB2312" w:eastAsia="仿宋_GB2312" w:hint="eastAsia"/>
                <w:szCs w:val="21"/>
              </w:rPr>
              <w:t>全年预算数</w:t>
            </w:r>
          </w:p>
        </w:tc>
        <w:tc>
          <w:tcPr>
            <w:tcW w:w="1134" w:type="dxa"/>
            <w:tcBorders>
              <w:top w:val="nil"/>
              <w:left w:val="nil"/>
              <w:bottom w:val="single" w:sz="4" w:space="0" w:color="auto"/>
              <w:right w:val="single" w:sz="4" w:space="0" w:color="auto"/>
            </w:tcBorders>
            <w:shd w:val="clear" w:color="auto" w:fill="auto"/>
            <w:vAlign w:val="center"/>
          </w:tcPr>
          <w:p w:rsidR="002564FC" w:rsidRDefault="009A5F56">
            <w:pPr>
              <w:spacing w:line="240" w:lineRule="exact"/>
              <w:jc w:val="center"/>
              <w:rPr>
                <w:rFonts w:ascii="仿宋_GB2312" w:eastAsia="仿宋_GB2312"/>
                <w:szCs w:val="21"/>
              </w:rPr>
            </w:pPr>
            <w:r>
              <w:rPr>
                <w:rFonts w:ascii="仿宋_GB2312" w:eastAsia="仿宋_GB2312" w:hint="eastAsia"/>
                <w:szCs w:val="21"/>
              </w:rPr>
              <w:t>全年执行数</w:t>
            </w:r>
          </w:p>
        </w:tc>
        <w:tc>
          <w:tcPr>
            <w:tcW w:w="709" w:type="dxa"/>
            <w:tcBorders>
              <w:top w:val="nil"/>
              <w:left w:val="nil"/>
              <w:bottom w:val="single" w:sz="4" w:space="0" w:color="auto"/>
              <w:right w:val="single" w:sz="4" w:space="0" w:color="auto"/>
            </w:tcBorders>
            <w:shd w:val="clear" w:color="auto" w:fill="auto"/>
            <w:vAlign w:val="center"/>
          </w:tcPr>
          <w:p w:rsidR="002564FC" w:rsidRDefault="009A5F56">
            <w:pPr>
              <w:spacing w:line="240" w:lineRule="exact"/>
              <w:jc w:val="center"/>
              <w:rPr>
                <w:rFonts w:ascii="仿宋_GB2312" w:eastAsia="仿宋_GB2312"/>
                <w:szCs w:val="21"/>
              </w:rPr>
            </w:pPr>
            <w:r>
              <w:rPr>
                <w:rFonts w:ascii="仿宋_GB2312" w:eastAsia="仿宋_GB2312" w:hint="eastAsia"/>
                <w:szCs w:val="21"/>
              </w:rPr>
              <w:t>分值</w:t>
            </w:r>
          </w:p>
        </w:tc>
        <w:tc>
          <w:tcPr>
            <w:tcW w:w="992" w:type="dxa"/>
            <w:tcBorders>
              <w:top w:val="nil"/>
              <w:left w:val="nil"/>
              <w:bottom w:val="single" w:sz="4" w:space="0" w:color="auto"/>
              <w:right w:val="single" w:sz="4" w:space="0" w:color="auto"/>
            </w:tcBorders>
            <w:shd w:val="clear" w:color="auto" w:fill="auto"/>
            <w:vAlign w:val="center"/>
          </w:tcPr>
          <w:p w:rsidR="002564FC" w:rsidRDefault="009A5F56">
            <w:pPr>
              <w:spacing w:line="240" w:lineRule="exact"/>
              <w:jc w:val="center"/>
              <w:rPr>
                <w:rFonts w:ascii="仿宋_GB2312" w:eastAsia="仿宋_GB2312"/>
                <w:szCs w:val="21"/>
              </w:rPr>
            </w:pPr>
            <w:r>
              <w:rPr>
                <w:rFonts w:ascii="仿宋_GB2312" w:eastAsia="仿宋_GB2312" w:hint="eastAsia"/>
                <w:szCs w:val="21"/>
              </w:rPr>
              <w:t>执行率</w:t>
            </w:r>
          </w:p>
        </w:tc>
        <w:tc>
          <w:tcPr>
            <w:tcW w:w="1352" w:type="dxa"/>
            <w:tcBorders>
              <w:top w:val="nil"/>
              <w:left w:val="nil"/>
              <w:bottom w:val="single" w:sz="4" w:space="0" w:color="auto"/>
              <w:right w:val="single" w:sz="4" w:space="0" w:color="auto"/>
            </w:tcBorders>
            <w:shd w:val="clear" w:color="auto" w:fill="auto"/>
            <w:vAlign w:val="center"/>
          </w:tcPr>
          <w:p w:rsidR="002564FC" w:rsidRDefault="009A5F56">
            <w:pPr>
              <w:spacing w:line="240" w:lineRule="exact"/>
              <w:jc w:val="center"/>
              <w:rPr>
                <w:rFonts w:ascii="仿宋_GB2312" w:eastAsia="仿宋_GB2312"/>
                <w:szCs w:val="21"/>
              </w:rPr>
            </w:pPr>
            <w:r>
              <w:rPr>
                <w:rFonts w:ascii="仿宋_GB2312" w:eastAsia="仿宋_GB2312" w:hint="eastAsia"/>
                <w:szCs w:val="21"/>
              </w:rPr>
              <w:t>得分</w:t>
            </w:r>
          </w:p>
        </w:tc>
      </w:tr>
      <w:tr w:rsidR="002564FC">
        <w:trPr>
          <w:jc w:val="center"/>
        </w:trPr>
        <w:tc>
          <w:tcPr>
            <w:tcW w:w="986" w:type="dxa"/>
            <w:vMerge/>
            <w:tcBorders>
              <w:top w:val="nil"/>
              <w:left w:val="single" w:sz="4" w:space="0" w:color="auto"/>
              <w:right w:val="single" w:sz="4" w:space="0" w:color="auto"/>
            </w:tcBorders>
            <w:shd w:val="clear" w:color="auto" w:fill="auto"/>
            <w:vAlign w:val="center"/>
          </w:tcPr>
          <w:p w:rsidR="002564FC" w:rsidRDefault="002564FC">
            <w:pPr>
              <w:widowControl/>
              <w:spacing w:line="240" w:lineRule="exact"/>
              <w:jc w:val="center"/>
              <w:rPr>
                <w:rFonts w:ascii="仿宋_GB2312" w:eastAsia="仿宋_GB2312" w:hAnsi="宋体" w:cs="宋体"/>
                <w:color w:val="000000"/>
                <w:kern w:val="0"/>
                <w:szCs w:val="21"/>
              </w:rPr>
            </w:pPr>
          </w:p>
        </w:tc>
        <w:tc>
          <w:tcPr>
            <w:tcW w:w="2268" w:type="dxa"/>
            <w:gridSpan w:val="2"/>
            <w:tcBorders>
              <w:top w:val="nil"/>
              <w:left w:val="nil"/>
              <w:bottom w:val="single" w:sz="4" w:space="0" w:color="auto"/>
              <w:right w:val="single" w:sz="4" w:space="0" w:color="auto"/>
            </w:tcBorders>
            <w:shd w:val="clear" w:color="auto" w:fill="auto"/>
            <w:vAlign w:val="center"/>
          </w:tcPr>
          <w:p w:rsidR="002564FC" w:rsidRDefault="009A5F56">
            <w:pPr>
              <w:spacing w:line="240" w:lineRule="exact"/>
              <w:jc w:val="center"/>
              <w:rPr>
                <w:rFonts w:ascii="仿宋_GB2312" w:eastAsia="仿宋_GB2312"/>
                <w:szCs w:val="21"/>
              </w:rPr>
            </w:pPr>
            <w:r>
              <w:rPr>
                <w:rFonts w:ascii="仿宋_GB2312" w:eastAsia="仿宋_GB2312" w:hAnsi="宋体" w:cs="宋体" w:hint="eastAsia"/>
                <w:color w:val="000000"/>
                <w:kern w:val="0"/>
                <w:szCs w:val="21"/>
              </w:rPr>
              <w:t>年度资金总额</w:t>
            </w:r>
          </w:p>
        </w:tc>
        <w:tc>
          <w:tcPr>
            <w:tcW w:w="1115" w:type="dxa"/>
            <w:tcBorders>
              <w:top w:val="nil"/>
              <w:left w:val="nil"/>
              <w:bottom w:val="single" w:sz="4" w:space="0" w:color="auto"/>
              <w:right w:val="single" w:sz="4" w:space="0" w:color="auto"/>
            </w:tcBorders>
            <w:shd w:val="clear" w:color="auto" w:fill="auto"/>
            <w:vAlign w:val="center"/>
          </w:tcPr>
          <w:p w:rsidR="002564FC" w:rsidRDefault="009A5F56">
            <w:pPr>
              <w:spacing w:line="240" w:lineRule="exact"/>
              <w:jc w:val="center"/>
              <w:rPr>
                <w:rFonts w:ascii="仿宋_GB2312" w:eastAsia="仿宋_GB2312"/>
                <w:szCs w:val="21"/>
              </w:rPr>
            </w:pPr>
            <w:r>
              <w:rPr>
                <w:rFonts w:ascii="仿宋_GB2312" w:eastAsia="仿宋_GB2312" w:hint="eastAsia"/>
                <w:szCs w:val="21"/>
              </w:rPr>
              <w:t>3165.56</w:t>
            </w:r>
          </w:p>
        </w:tc>
        <w:tc>
          <w:tcPr>
            <w:tcW w:w="1437" w:type="dxa"/>
            <w:gridSpan w:val="2"/>
            <w:tcBorders>
              <w:top w:val="nil"/>
              <w:left w:val="nil"/>
              <w:bottom w:val="single" w:sz="4" w:space="0" w:color="auto"/>
              <w:right w:val="single" w:sz="4" w:space="0" w:color="auto"/>
            </w:tcBorders>
            <w:shd w:val="clear" w:color="auto" w:fill="auto"/>
            <w:vAlign w:val="center"/>
          </w:tcPr>
          <w:p w:rsidR="002564FC" w:rsidRDefault="009A5F56">
            <w:pPr>
              <w:spacing w:line="240" w:lineRule="exact"/>
              <w:jc w:val="center"/>
              <w:rPr>
                <w:rFonts w:ascii="仿宋_GB2312" w:eastAsia="仿宋_GB2312"/>
                <w:szCs w:val="21"/>
              </w:rPr>
            </w:pPr>
            <w:r>
              <w:rPr>
                <w:rFonts w:ascii="仿宋_GB2312" w:eastAsia="仿宋_GB2312" w:hint="eastAsia"/>
                <w:szCs w:val="21"/>
              </w:rPr>
              <w:t>5368.65</w:t>
            </w:r>
          </w:p>
        </w:tc>
        <w:tc>
          <w:tcPr>
            <w:tcW w:w="1134" w:type="dxa"/>
            <w:tcBorders>
              <w:top w:val="nil"/>
              <w:left w:val="nil"/>
              <w:bottom w:val="single" w:sz="4" w:space="0" w:color="auto"/>
              <w:right w:val="single" w:sz="4" w:space="0" w:color="auto"/>
            </w:tcBorders>
            <w:shd w:val="clear" w:color="auto" w:fill="auto"/>
            <w:vAlign w:val="center"/>
          </w:tcPr>
          <w:p w:rsidR="002564FC" w:rsidRDefault="009A5F56">
            <w:pPr>
              <w:spacing w:line="240" w:lineRule="exact"/>
              <w:jc w:val="center"/>
              <w:rPr>
                <w:rFonts w:ascii="仿宋_GB2312" w:eastAsia="仿宋_GB2312"/>
                <w:szCs w:val="21"/>
              </w:rPr>
            </w:pPr>
            <w:r>
              <w:rPr>
                <w:rFonts w:ascii="仿宋_GB2312" w:eastAsia="仿宋_GB2312" w:hint="eastAsia"/>
                <w:szCs w:val="21"/>
              </w:rPr>
              <w:t>5155.71</w:t>
            </w:r>
          </w:p>
        </w:tc>
        <w:tc>
          <w:tcPr>
            <w:tcW w:w="709" w:type="dxa"/>
            <w:tcBorders>
              <w:top w:val="nil"/>
              <w:left w:val="nil"/>
              <w:bottom w:val="single" w:sz="4" w:space="0" w:color="auto"/>
              <w:right w:val="single" w:sz="4" w:space="0" w:color="auto"/>
            </w:tcBorders>
            <w:shd w:val="clear" w:color="auto" w:fill="auto"/>
            <w:vAlign w:val="center"/>
          </w:tcPr>
          <w:p w:rsidR="002564FC" w:rsidRDefault="009A5F56">
            <w:pPr>
              <w:spacing w:line="240" w:lineRule="exact"/>
              <w:jc w:val="center"/>
              <w:rPr>
                <w:rFonts w:ascii="仿宋_GB2312" w:eastAsia="仿宋_GB2312"/>
                <w:szCs w:val="21"/>
              </w:rPr>
            </w:pPr>
            <w:r>
              <w:rPr>
                <w:rFonts w:ascii="仿宋_GB2312" w:eastAsia="仿宋_GB2312" w:hint="eastAsia"/>
                <w:szCs w:val="21"/>
              </w:rPr>
              <w:t>10</w:t>
            </w:r>
          </w:p>
        </w:tc>
        <w:tc>
          <w:tcPr>
            <w:tcW w:w="992" w:type="dxa"/>
            <w:tcBorders>
              <w:top w:val="nil"/>
              <w:left w:val="nil"/>
              <w:bottom w:val="single" w:sz="4" w:space="0" w:color="auto"/>
              <w:right w:val="single" w:sz="4" w:space="0" w:color="auto"/>
            </w:tcBorders>
            <w:shd w:val="clear" w:color="auto" w:fill="auto"/>
            <w:vAlign w:val="center"/>
          </w:tcPr>
          <w:p w:rsidR="002564FC" w:rsidRDefault="009A5F56">
            <w:pPr>
              <w:spacing w:line="240" w:lineRule="exact"/>
              <w:jc w:val="center"/>
              <w:rPr>
                <w:rFonts w:ascii="仿宋_GB2312" w:eastAsia="仿宋_GB2312"/>
                <w:szCs w:val="21"/>
              </w:rPr>
            </w:pPr>
            <w:r>
              <w:rPr>
                <w:rFonts w:ascii="仿宋_GB2312" w:eastAsia="仿宋_GB2312" w:hint="eastAsia"/>
                <w:szCs w:val="21"/>
              </w:rPr>
              <w:t>9</w:t>
            </w:r>
            <w:r>
              <w:rPr>
                <w:rFonts w:ascii="仿宋_GB2312" w:eastAsia="仿宋_GB2312" w:hint="eastAsia"/>
                <w:szCs w:val="21"/>
              </w:rPr>
              <w:t>6.03</w:t>
            </w:r>
            <w:r>
              <w:rPr>
                <w:rFonts w:ascii="仿宋_GB2312" w:eastAsia="仿宋_GB2312" w:hint="eastAsia"/>
                <w:szCs w:val="21"/>
              </w:rPr>
              <w:t>%</w:t>
            </w:r>
          </w:p>
        </w:tc>
        <w:tc>
          <w:tcPr>
            <w:tcW w:w="1352" w:type="dxa"/>
            <w:tcBorders>
              <w:top w:val="nil"/>
              <w:left w:val="nil"/>
              <w:bottom w:val="single" w:sz="4" w:space="0" w:color="auto"/>
              <w:right w:val="single" w:sz="4" w:space="0" w:color="auto"/>
            </w:tcBorders>
            <w:shd w:val="clear" w:color="auto" w:fill="auto"/>
            <w:vAlign w:val="center"/>
          </w:tcPr>
          <w:p w:rsidR="002564FC" w:rsidRDefault="009A5F56">
            <w:pPr>
              <w:spacing w:line="240" w:lineRule="exact"/>
              <w:jc w:val="center"/>
              <w:rPr>
                <w:rFonts w:ascii="仿宋_GB2312" w:eastAsia="仿宋_GB2312"/>
                <w:szCs w:val="21"/>
              </w:rPr>
            </w:pPr>
            <w:r>
              <w:rPr>
                <w:rFonts w:ascii="仿宋_GB2312" w:eastAsia="仿宋_GB2312" w:hint="eastAsia"/>
                <w:szCs w:val="21"/>
              </w:rPr>
              <w:t>9</w:t>
            </w:r>
          </w:p>
        </w:tc>
      </w:tr>
      <w:tr w:rsidR="002564FC">
        <w:trPr>
          <w:jc w:val="center"/>
        </w:trPr>
        <w:tc>
          <w:tcPr>
            <w:tcW w:w="986" w:type="dxa"/>
            <w:vMerge/>
            <w:tcBorders>
              <w:left w:val="single" w:sz="4" w:space="0" w:color="auto"/>
              <w:right w:val="single" w:sz="4" w:space="0" w:color="auto"/>
            </w:tcBorders>
            <w:vAlign w:val="center"/>
          </w:tcPr>
          <w:p w:rsidR="002564FC" w:rsidRDefault="002564FC">
            <w:pPr>
              <w:widowControl/>
              <w:spacing w:line="240" w:lineRule="exact"/>
              <w:jc w:val="left"/>
              <w:rPr>
                <w:rFonts w:ascii="仿宋_GB2312" w:eastAsia="仿宋_GB2312" w:hAnsi="宋体" w:cs="宋体"/>
                <w:color w:val="000000"/>
                <w:kern w:val="0"/>
                <w:szCs w:val="21"/>
              </w:rPr>
            </w:pPr>
          </w:p>
        </w:tc>
        <w:tc>
          <w:tcPr>
            <w:tcW w:w="4820" w:type="dxa"/>
            <w:gridSpan w:val="5"/>
            <w:tcBorders>
              <w:top w:val="nil"/>
              <w:left w:val="nil"/>
              <w:bottom w:val="single" w:sz="4" w:space="0" w:color="auto"/>
              <w:right w:val="single" w:sz="4" w:space="0" w:color="auto"/>
            </w:tcBorders>
            <w:shd w:val="clear" w:color="auto" w:fill="auto"/>
            <w:vAlign w:val="center"/>
          </w:tcPr>
          <w:p w:rsidR="002564FC" w:rsidRDefault="009A5F56">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按收入性质分：</w:t>
            </w:r>
            <w:r>
              <w:rPr>
                <w:rFonts w:ascii="仿宋_GB2312" w:eastAsia="仿宋_GB2312" w:hAnsi="宋体" w:cs="宋体" w:hint="eastAsia"/>
                <w:color w:val="000000"/>
                <w:kern w:val="0"/>
                <w:szCs w:val="21"/>
              </w:rPr>
              <w:t xml:space="preserve"> </w:t>
            </w:r>
            <w:r>
              <w:rPr>
                <w:rFonts w:ascii="仿宋_GB2312" w:eastAsia="仿宋_GB2312" w:hAnsi="宋体" w:cs="宋体" w:hint="eastAsia"/>
                <w:color w:val="000000"/>
                <w:kern w:val="0"/>
                <w:szCs w:val="21"/>
              </w:rPr>
              <w:t>5155.71</w:t>
            </w:r>
          </w:p>
        </w:tc>
        <w:tc>
          <w:tcPr>
            <w:tcW w:w="4187" w:type="dxa"/>
            <w:gridSpan w:val="4"/>
            <w:tcBorders>
              <w:top w:val="nil"/>
              <w:left w:val="nil"/>
              <w:bottom w:val="single" w:sz="4" w:space="0" w:color="auto"/>
              <w:right w:val="single" w:sz="4" w:space="0" w:color="auto"/>
            </w:tcBorders>
            <w:shd w:val="clear" w:color="auto" w:fill="auto"/>
            <w:vAlign w:val="center"/>
          </w:tcPr>
          <w:p w:rsidR="002564FC" w:rsidRDefault="009A5F56">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按支出性质分：</w:t>
            </w:r>
            <w:r>
              <w:rPr>
                <w:rFonts w:ascii="仿宋_GB2312" w:eastAsia="仿宋_GB2312" w:hAnsi="宋体" w:cs="宋体" w:hint="eastAsia"/>
                <w:color w:val="000000"/>
                <w:kern w:val="0"/>
                <w:szCs w:val="21"/>
              </w:rPr>
              <w:t>5155.71</w:t>
            </w:r>
          </w:p>
        </w:tc>
      </w:tr>
      <w:tr w:rsidR="002564FC">
        <w:trPr>
          <w:jc w:val="center"/>
        </w:trPr>
        <w:tc>
          <w:tcPr>
            <w:tcW w:w="986" w:type="dxa"/>
            <w:vMerge/>
            <w:tcBorders>
              <w:left w:val="single" w:sz="4" w:space="0" w:color="auto"/>
              <w:right w:val="single" w:sz="4" w:space="0" w:color="auto"/>
            </w:tcBorders>
            <w:vAlign w:val="center"/>
          </w:tcPr>
          <w:p w:rsidR="002564FC" w:rsidRDefault="002564FC">
            <w:pPr>
              <w:widowControl/>
              <w:spacing w:line="240" w:lineRule="exact"/>
              <w:jc w:val="left"/>
              <w:rPr>
                <w:rFonts w:ascii="仿宋_GB2312" w:eastAsia="仿宋_GB2312" w:hAnsi="宋体" w:cs="宋体"/>
                <w:color w:val="000000"/>
                <w:kern w:val="0"/>
                <w:szCs w:val="21"/>
              </w:rPr>
            </w:pPr>
          </w:p>
        </w:tc>
        <w:tc>
          <w:tcPr>
            <w:tcW w:w="4820" w:type="dxa"/>
            <w:gridSpan w:val="5"/>
            <w:tcBorders>
              <w:top w:val="nil"/>
              <w:left w:val="nil"/>
              <w:bottom w:val="single" w:sz="4" w:space="0" w:color="auto"/>
              <w:right w:val="single" w:sz="4" w:space="0" w:color="auto"/>
            </w:tcBorders>
            <w:shd w:val="clear" w:color="auto" w:fill="auto"/>
            <w:vAlign w:val="center"/>
          </w:tcPr>
          <w:p w:rsidR="002564FC" w:rsidRDefault="009A5F56">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r>
              <w:rPr>
                <w:rFonts w:ascii="仿宋_GB2312" w:eastAsia="仿宋_GB2312" w:hAnsi="宋体" w:cs="宋体" w:hint="eastAsia"/>
                <w:color w:val="000000"/>
                <w:kern w:val="0"/>
                <w:szCs w:val="21"/>
              </w:rPr>
              <w:t>其中：</w:t>
            </w:r>
            <w:r>
              <w:rPr>
                <w:rFonts w:ascii="仿宋_GB2312" w:eastAsia="仿宋_GB2312" w:hAnsi="宋体" w:cs="宋体" w:hint="eastAsia"/>
                <w:color w:val="000000"/>
                <w:kern w:val="0"/>
                <w:szCs w:val="21"/>
              </w:rPr>
              <w:t xml:space="preserve">  </w:t>
            </w:r>
            <w:r>
              <w:rPr>
                <w:rFonts w:ascii="仿宋_GB2312" w:eastAsia="仿宋_GB2312" w:hAnsi="宋体" w:cs="宋体" w:hint="eastAsia"/>
                <w:color w:val="000000"/>
                <w:kern w:val="0"/>
                <w:szCs w:val="21"/>
              </w:rPr>
              <w:t>一般公共预算：</w:t>
            </w:r>
            <w:r>
              <w:rPr>
                <w:rFonts w:ascii="仿宋_GB2312" w:eastAsia="仿宋_GB2312" w:hAnsi="宋体" w:cs="宋体" w:hint="eastAsia"/>
                <w:color w:val="000000"/>
                <w:kern w:val="0"/>
                <w:szCs w:val="21"/>
              </w:rPr>
              <w:t>5155.71</w:t>
            </w:r>
          </w:p>
        </w:tc>
        <w:tc>
          <w:tcPr>
            <w:tcW w:w="4187" w:type="dxa"/>
            <w:gridSpan w:val="4"/>
            <w:tcBorders>
              <w:top w:val="nil"/>
              <w:left w:val="nil"/>
              <w:bottom w:val="single" w:sz="4" w:space="0" w:color="auto"/>
              <w:right w:val="single" w:sz="4" w:space="0" w:color="auto"/>
            </w:tcBorders>
            <w:shd w:val="clear" w:color="auto" w:fill="auto"/>
            <w:vAlign w:val="center"/>
          </w:tcPr>
          <w:p w:rsidR="002564FC" w:rsidRDefault="009A5F56">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其中：基本支出：</w:t>
            </w:r>
            <w:r>
              <w:rPr>
                <w:rFonts w:ascii="仿宋_GB2312" w:eastAsia="仿宋_GB2312" w:hAnsi="宋体" w:cs="宋体" w:hint="eastAsia"/>
                <w:color w:val="000000"/>
                <w:kern w:val="0"/>
                <w:szCs w:val="21"/>
              </w:rPr>
              <w:t>4543.26</w:t>
            </w:r>
          </w:p>
        </w:tc>
      </w:tr>
      <w:tr w:rsidR="002564FC">
        <w:trPr>
          <w:jc w:val="center"/>
        </w:trPr>
        <w:tc>
          <w:tcPr>
            <w:tcW w:w="986" w:type="dxa"/>
            <w:vMerge/>
            <w:tcBorders>
              <w:left w:val="single" w:sz="4" w:space="0" w:color="auto"/>
              <w:right w:val="single" w:sz="4" w:space="0" w:color="auto"/>
            </w:tcBorders>
            <w:vAlign w:val="center"/>
          </w:tcPr>
          <w:p w:rsidR="002564FC" w:rsidRDefault="002564FC">
            <w:pPr>
              <w:widowControl/>
              <w:spacing w:line="240" w:lineRule="exact"/>
              <w:jc w:val="left"/>
              <w:rPr>
                <w:rFonts w:ascii="仿宋_GB2312" w:eastAsia="仿宋_GB2312" w:hAnsi="宋体" w:cs="宋体"/>
                <w:color w:val="000000"/>
                <w:kern w:val="0"/>
                <w:szCs w:val="21"/>
              </w:rPr>
            </w:pPr>
          </w:p>
        </w:tc>
        <w:tc>
          <w:tcPr>
            <w:tcW w:w="4820" w:type="dxa"/>
            <w:gridSpan w:val="5"/>
            <w:tcBorders>
              <w:top w:val="nil"/>
              <w:left w:val="nil"/>
              <w:bottom w:val="single" w:sz="4" w:space="0" w:color="auto"/>
              <w:right w:val="single" w:sz="4" w:space="0" w:color="auto"/>
            </w:tcBorders>
            <w:shd w:val="clear" w:color="auto" w:fill="auto"/>
            <w:vAlign w:val="center"/>
          </w:tcPr>
          <w:p w:rsidR="002564FC" w:rsidRDefault="009A5F56">
            <w:pPr>
              <w:widowControl/>
              <w:spacing w:line="240" w:lineRule="exact"/>
              <w:ind w:firstLineChars="400" w:firstLine="84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政府性基金拨款：</w:t>
            </w:r>
          </w:p>
        </w:tc>
        <w:tc>
          <w:tcPr>
            <w:tcW w:w="4187" w:type="dxa"/>
            <w:gridSpan w:val="4"/>
            <w:tcBorders>
              <w:top w:val="nil"/>
              <w:left w:val="nil"/>
              <w:bottom w:val="single" w:sz="4" w:space="0" w:color="auto"/>
              <w:right w:val="single" w:sz="4" w:space="0" w:color="auto"/>
            </w:tcBorders>
            <w:shd w:val="clear" w:color="auto" w:fill="auto"/>
            <w:vAlign w:val="center"/>
          </w:tcPr>
          <w:p w:rsidR="002564FC" w:rsidRDefault="009A5F56">
            <w:pPr>
              <w:widowControl/>
              <w:spacing w:line="240" w:lineRule="exact"/>
              <w:ind w:firstLineChars="300" w:firstLine="63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项目支出：</w:t>
            </w:r>
            <w:r>
              <w:rPr>
                <w:rFonts w:ascii="仿宋_GB2312" w:eastAsia="仿宋_GB2312" w:hAnsi="宋体" w:cs="宋体" w:hint="eastAsia"/>
                <w:color w:val="000000"/>
                <w:kern w:val="0"/>
                <w:szCs w:val="21"/>
              </w:rPr>
              <w:t>612.45</w:t>
            </w:r>
          </w:p>
        </w:tc>
      </w:tr>
      <w:tr w:rsidR="002564FC">
        <w:trPr>
          <w:jc w:val="center"/>
        </w:trPr>
        <w:tc>
          <w:tcPr>
            <w:tcW w:w="986" w:type="dxa"/>
            <w:vMerge/>
            <w:tcBorders>
              <w:left w:val="single" w:sz="4" w:space="0" w:color="auto"/>
              <w:right w:val="single" w:sz="4" w:space="0" w:color="auto"/>
            </w:tcBorders>
            <w:vAlign w:val="center"/>
          </w:tcPr>
          <w:p w:rsidR="002564FC" w:rsidRDefault="002564FC">
            <w:pPr>
              <w:widowControl/>
              <w:spacing w:line="240" w:lineRule="exact"/>
              <w:jc w:val="left"/>
              <w:rPr>
                <w:rFonts w:ascii="仿宋_GB2312" w:eastAsia="仿宋_GB2312" w:hAnsi="宋体" w:cs="宋体"/>
                <w:color w:val="000000"/>
                <w:kern w:val="0"/>
                <w:szCs w:val="21"/>
              </w:rPr>
            </w:pPr>
          </w:p>
        </w:tc>
        <w:tc>
          <w:tcPr>
            <w:tcW w:w="4820" w:type="dxa"/>
            <w:gridSpan w:val="5"/>
            <w:tcBorders>
              <w:top w:val="nil"/>
              <w:left w:val="nil"/>
              <w:bottom w:val="single" w:sz="4" w:space="0" w:color="auto"/>
              <w:right w:val="single" w:sz="4" w:space="0" w:color="auto"/>
            </w:tcBorders>
            <w:shd w:val="clear" w:color="auto" w:fill="auto"/>
            <w:vAlign w:val="center"/>
          </w:tcPr>
          <w:p w:rsidR="002564FC" w:rsidRDefault="009A5F56">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纳入专户管理的非税收入拨款：</w:t>
            </w:r>
          </w:p>
        </w:tc>
        <w:tc>
          <w:tcPr>
            <w:tcW w:w="4187" w:type="dxa"/>
            <w:gridSpan w:val="4"/>
            <w:tcBorders>
              <w:top w:val="nil"/>
              <w:left w:val="nil"/>
              <w:bottom w:val="single" w:sz="4" w:space="0" w:color="auto"/>
              <w:right w:val="single" w:sz="4" w:space="0" w:color="auto"/>
            </w:tcBorders>
            <w:shd w:val="clear" w:color="auto" w:fill="auto"/>
            <w:vAlign w:val="center"/>
          </w:tcPr>
          <w:p w:rsidR="002564FC" w:rsidRDefault="009A5F56">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r>
      <w:tr w:rsidR="002564FC">
        <w:trPr>
          <w:jc w:val="center"/>
        </w:trPr>
        <w:tc>
          <w:tcPr>
            <w:tcW w:w="986" w:type="dxa"/>
            <w:vMerge/>
            <w:tcBorders>
              <w:left w:val="single" w:sz="4" w:space="0" w:color="auto"/>
              <w:bottom w:val="single" w:sz="4" w:space="0" w:color="000000"/>
              <w:right w:val="single" w:sz="4" w:space="0" w:color="auto"/>
            </w:tcBorders>
            <w:vAlign w:val="center"/>
          </w:tcPr>
          <w:p w:rsidR="002564FC" w:rsidRDefault="002564FC">
            <w:pPr>
              <w:widowControl/>
              <w:spacing w:line="240" w:lineRule="exact"/>
              <w:jc w:val="left"/>
              <w:rPr>
                <w:rFonts w:ascii="仿宋_GB2312" w:eastAsia="仿宋_GB2312" w:hAnsi="宋体" w:cs="宋体"/>
                <w:color w:val="000000"/>
                <w:kern w:val="0"/>
                <w:szCs w:val="21"/>
              </w:rPr>
            </w:pPr>
          </w:p>
        </w:tc>
        <w:tc>
          <w:tcPr>
            <w:tcW w:w="4820" w:type="dxa"/>
            <w:gridSpan w:val="5"/>
            <w:tcBorders>
              <w:top w:val="nil"/>
              <w:left w:val="nil"/>
              <w:bottom w:val="single" w:sz="4" w:space="0" w:color="auto"/>
              <w:right w:val="single" w:sz="4" w:space="0" w:color="auto"/>
            </w:tcBorders>
            <w:shd w:val="clear" w:color="auto" w:fill="auto"/>
            <w:vAlign w:val="center"/>
          </w:tcPr>
          <w:p w:rsidR="002564FC" w:rsidRDefault="009A5F56">
            <w:pPr>
              <w:widowControl/>
              <w:spacing w:line="240" w:lineRule="exact"/>
              <w:ind w:firstLineChars="700" w:firstLine="147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其他资金：</w:t>
            </w:r>
          </w:p>
        </w:tc>
        <w:tc>
          <w:tcPr>
            <w:tcW w:w="4187" w:type="dxa"/>
            <w:gridSpan w:val="4"/>
            <w:tcBorders>
              <w:top w:val="nil"/>
              <w:left w:val="nil"/>
              <w:bottom w:val="single" w:sz="4" w:space="0" w:color="auto"/>
              <w:right w:val="single" w:sz="4" w:space="0" w:color="auto"/>
            </w:tcBorders>
            <w:shd w:val="clear" w:color="auto" w:fill="auto"/>
            <w:vAlign w:val="center"/>
          </w:tcPr>
          <w:p w:rsidR="002564FC" w:rsidRDefault="002564FC">
            <w:pPr>
              <w:widowControl/>
              <w:spacing w:line="240" w:lineRule="exact"/>
              <w:jc w:val="left"/>
              <w:rPr>
                <w:rFonts w:ascii="仿宋_GB2312" w:eastAsia="仿宋_GB2312" w:hAnsi="宋体" w:cs="宋体"/>
                <w:color w:val="000000"/>
                <w:kern w:val="0"/>
                <w:szCs w:val="21"/>
              </w:rPr>
            </w:pPr>
          </w:p>
        </w:tc>
      </w:tr>
      <w:tr w:rsidR="002564FC">
        <w:trPr>
          <w:trHeight w:val="345"/>
          <w:jc w:val="center"/>
        </w:trPr>
        <w:tc>
          <w:tcPr>
            <w:tcW w:w="986" w:type="dxa"/>
            <w:vMerge w:val="restart"/>
            <w:tcBorders>
              <w:top w:val="nil"/>
              <w:left w:val="single" w:sz="4" w:space="0" w:color="auto"/>
              <w:bottom w:val="single" w:sz="4" w:space="0" w:color="000000"/>
              <w:right w:val="single" w:sz="4" w:space="0" w:color="auto"/>
            </w:tcBorders>
            <w:shd w:val="clear" w:color="auto" w:fill="auto"/>
            <w:vAlign w:val="center"/>
          </w:tcPr>
          <w:p w:rsidR="002564FC" w:rsidRDefault="009A5F56">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年度总体目标</w:t>
            </w:r>
          </w:p>
        </w:tc>
        <w:tc>
          <w:tcPr>
            <w:tcW w:w="4820" w:type="dxa"/>
            <w:gridSpan w:val="5"/>
            <w:tcBorders>
              <w:top w:val="single" w:sz="4" w:space="0" w:color="auto"/>
              <w:left w:val="nil"/>
              <w:bottom w:val="single" w:sz="4" w:space="0" w:color="auto"/>
              <w:right w:val="single" w:sz="4" w:space="0" w:color="000000"/>
            </w:tcBorders>
            <w:shd w:val="clear" w:color="auto" w:fill="auto"/>
            <w:vAlign w:val="center"/>
          </w:tcPr>
          <w:p w:rsidR="002564FC" w:rsidRDefault="009A5F56">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预期目标</w:t>
            </w:r>
          </w:p>
        </w:tc>
        <w:tc>
          <w:tcPr>
            <w:tcW w:w="4187" w:type="dxa"/>
            <w:gridSpan w:val="4"/>
            <w:tcBorders>
              <w:top w:val="single" w:sz="4" w:space="0" w:color="auto"/>
              <w:left w:val="nil"/>
              <w:bottom w:val="single" w:sz="4" w:space="0" w:color="auto"/>
              <w:right w:val="single" w:sz="4" w:space="0" w:color="auto"/>
            </w:tcBorders>
            <w:shd w:val="clear" w:color="auto" w:fill="auto"/>
            <w:vAlign w:val="center"/>
          </w:tcPr>
          <w:p w:rsidR="002564FC" w:rsidRDefault="009A5F56">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实际完成情况　</w:t>
            </w:r>
          </w:p>
        </w:tc>
      </w:tr>
      <w:tr w:rsidR="002564FC">
        <w:trPr>
          <w:jc w:val="center"/>
        </w:trPr>
        <w:tc>
          <w:tcPr>
            <w:tcW w:w="986" w:type="dxa"/>
            <w:vMerge/>
            <w:tcBorders>
              <w:top w:val="nil"/>
              <w:left w:val="single" w:sz="4" w:space="0" w:color="auto"/>
              <w:bottom w:val="single" w:sz="4" w:space="0" w:color="000000"/>
              <w:right w:val="single" w:sz="4" w:space="0" w:color="auto"/>
            </w:tcBorders>
            <w:vAlign w:val="center"/>
          </w:tcPr>
          <w:p w:rsidR="002564FC" w:rsidRDefault="002564FC">
            <w:pPr>
              <w:widowControl/>
              <w:spacing w:line="240" w:lineRule="exact"/>
              <w:jc w:val="left"/>
              <w:rPr>
                <w:rFonts w:ascii="仿宋_GB2312" w:eastAsia="仿宋_GB2312" w:hAnsi="宋体" w:cs="宋体"/>
                <w:color w:val="000000"/>
                <w:kern w:val="0"/>
                <w:szCs w:val="21"/>
              </w:rPr>
            </w:pPr>
          </w:p>
        </w:tc>
        <w:tc>
          <w:tcPr>
            <w:tcW w:w="4820" w:type="dxa"/>
            <w:gridSpan w:val="5"/>
            <w:tcBorders>
              <w:top w:val="single" w:sz="4" w:space="0" w:color="auto"/>
              <w:left w:val="nil"/>
              <w:bottom w:val="single" w:sz="4" w:space="0" w:color="auto"/>
              <w:right w:val="single" w:sz="4" w:space="0" w:color="000000"/>
            </w:tcBorders>
            <w:shd w:val="clear" w:color="auto" w:fill="auto"/>
            <w:vAlign w:val="center"/>
          </w:tcPr>
          <w:p w:rsidR="002564FC" w:rsidRDefault="009A5F56">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党建工作持续加强，改革工作平稳有序，地质担当彰显有力，经济运行平稳过渡，队伍建设和谐稳定　　</w:t>
            </w:r>
          </w:p>
        </w:tc>
        <w:tc>
          <w:tcPr>
            <w:tcW w:w="4187" w:type="dxa"/>
            <w:gridSpan w:val="4"/>
            <w:tcBorders>
              <w:top w:val="single" w:sz="4" w:space="0" w:color="auto"/>
              <w:left w:val="nil"/>
              <w:bottom w:val="single" w:sz="4" w:space="0" w:color="auto"/>
              <w:right w:val="single" w:sz="4" w:space="0" w:color="auto"/>
            </w:tcBorders>
            <w:shd w:val="clear" w:color="auto" w:fill="auto"/>
            <w:vAlign w:val="center"/>
          </w:tcPr>
          <w:p w:rsidR="002564FC" w:rsidRDefault="009A5F56">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按照年度总体目标，有序推进各项工作，已完成预期目标　</w:t>
            </w:r>
          </w:p>
        </w:tc>
      </w:tr>
      <w:tr w:rsidR="002564FC">
        <w:trPr>
          <w:trHeight w:val="814"/>
          <w:jc w:val="center"/>
        </w:trPr>
        <w:tc>
          <w:tcPr>
            <w:tcW w:w="986" w:type="dxa"/>
            <w:vMerge w:val="restart"/>
            <w:tcBorders>
              <w:top w:val="nil"/>
              <w:left w:val="single" w:sz="4" w:space="0" w:color="auto"/>
              <w:right w:val="single" w:sz="4" w:space="0" w:color="auto"/>
            </w:tcBorders>
            <w:shd w:val="clear" w:color="auto" w:fill="auto"/>
            <w:vAlign w:val="center"/>
          </w:tcPr>
          <w:p w:rsidR="002564FC" w:rsidRDefault="009A5F56">
            <w:pPr>
              <w:widowControl/>
              <w:spacing w:line="22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绩</w:t>
            </w:r>
          </w:p>
          <w:p w:rsidR="002564FC" w:rsidRDefault="009A5F56">
            <w:pPr>
              <w:widowControl/>
              <w:spacing w:line="22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效</w:t>
            </w:r>
          </w:p>
          <w:p w:rsidR="002564FC" w:rsidRDefault="009A5F56">
            <w:pPr>
              <w:widowControl/>
              <w:spacing w:line="22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w:t>
            </w:r>
          </w:p>
          <w:p w:rsidR="002564FC" w:rsidRDefault="009A5F56">
            <w:pPr>
              <w:widowControl/>
              <w:spacing w:line="22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标</w:t>
            </w:r>
          </w:p>
        </w:tc>
        <w:tc>
          <w:tcPr>
            <w:tcW w:w="992" w:type="dxa"/>
            <w:tcBorders>
              <w:top w:val="nil"/>
              <w:left w:val="nil"/>
              <w:bottom w:val="single" w:sz="4" w:space="0" w:color="auto"/>
              <w:right w:val="single" w:sz="4" w:space="0" w:color="auto"/>
            </w:tcBorders>
            <w:shd w:val="clear" w:color="auto" w:fill="auto"/>
            <w:vAlign w:val="center"/>
          </w:tcPr>
          <w:p w:rsidR="002564FC" w:rsidRDefault="009A5F56">
            <w:pPr>
              <w:widowControl/>
              <w:spacing w:line="22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一级指标</w:t>
            </w:r>
          </w:p>
        </w:tc>
        <w:tc>
          <w:tcPr>
            <w:tcW w:w="1276" w:type="dxa"/>
            <w:tcBorders>
              <w:top w:val="nil"/>
              <w:left w:val="nil"/>
              <w:bottom w:val="single" w:sz="4" w:space="0" w:color="auto"/>
              <w:right w:val="single" w:sz="4" w:space="0" w:color="auto"/>
            </w:tcBorders>
            <w:shd w:val="clear" w:color="auto" w:fill="auto"/>
            <w:vAlign w:val="center"/>
          </w:tcPr>
          <w:p w:rsidR="002564FC" w:rsidRDefault="009A5F56">
            <w:pPr>
              <w:widowControl/>
              <w:spacing w:line="22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二级指标</w:t>
            </w:r>
          </w:p>
        </w:tc>
        <w:tc>
          <w:tcPr>
            <w:tcW w:w="1134" w:type="dxa"/>
            <w:gridSpan w:val="2"/>
            <w:tcBorders>
              <w:top w:val="nil"/>
              <w:left w:val="nil"/>
              <w:bottom w:val="single" w:sz="4" w:space="0" w:color="auto"/>
              <w:right w:val="single" w:sz="4" w:space="0" w:color="auto"/>
            </w:tcBorders>
            <w:shd w:val="clear" w:color="auto" w:fill="auto"/>
            <w:vAlign w:val="center"/>
          </w:tcPr>
          <w:p w:rsidR="002564FC" w:rsidRDefault="009A5F56">
            <w:pPr>
              <w:widowControl/>
              <w:spacing w:line="22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三级指标</w:t>
            </w:r>
          </w:p>
        </w:tc>
        <w:tc>
          <w:tcPr>
            <w:tcW w:w="1418" w:type="dxa"/>
            <w:tcBorders>
              <w:top w:val="nil"/>
              <w:left w:val="nil"/>
              <w:bottom w:val="single" w:sz="4" w:space="0" w:color="auto"/>
              <w:right w:val="single" w:sz="4" w:space="0" w:color="auto"/>
            </w:tcBorders>
            <w:shd w:val="clear" w:color="auto" w:fill="auto"/>
            <w:vAlign w:val="center"/>
          </w:tcPr>
          <w:p w:rsidR="002564FC" w:rsidRDefault="009A5F56">
            <w:pPr>
              <w:widowControl/>
              <w:spacing w:line="22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年度</w:t>
            </w:r>
          </w:p>
          <w:p w:rsidR="002564FC" w:rsidRDefault="009A5F56">
            <w:pPr>
              <w:widowControl/>
              <w:spacing w:line="22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指标值</w:t>
            </w:r>
          </w:p>
        </w:tc>
        <w:tc>
          <w:tcPr>
            <w:tcW w:w="1134" w:type="dxa"/>
            <w:tcBorders>
              <w:top w:val="nil"/>
              <w:left w:val="nil"/>
              <w:bottom w:val="single" w:sz="4" w:space="0" w:color="auto"/>
              <w:right w:val="single" w:sz="4" w:space="0" w:color="auto"/>
            </w:tcBorders>
            <w:shd w:val="clear" w:color="auto" w:fill="auto"/>
            <w:vAlign w:val="center"/>
          </w:tcPr>
          <w:p w:rsidR="002564FC" w:rsidRDefault="009A5F56">
            <w:pPr>
              <w:widowControl/>
              <w:spacing w:line="220" w:lineRule="exac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实际完成值</w:t>
            </w:r>
          </w:p>
        </w:tc>
        <w:tc>
          <w:tcPr>
            <w:tcW w:w="709" w:type="dxa"/>
            <w:tcBorders>
              <w:top w:val="nil"/>
              <w:left w:val="nil"/>
              <w:bottom w:val="single" w:sz="4" w:space="0" w:color="auto"/>
              <w:right w:val="single" w:sz="4" w:space="0" w:color="auto"/>
            </w:tcBorders>
            <w:shd w:val="clear" w:color="auto" w:fill="auto"/>
            <w:vAlign w:val="center"/>
          </w:tcPr>
          <w:p w:rsidR="002564FC" w:rsidRDefault="009A5F56">
            <w:pPr>
              <w:widowControl/>
              <w:spacing w:line="22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分值</w:t>
            </w:r>
          </w:p>
        </w:tc>
        <w:tc>
          <w:tcPr>
            <w:tcW w:w="992" w:type="dxa"/>
            <w:tcBorders>
              <w:top w:val="nil"/>
              <w:left w:val="nil"/>
              <w:bottom w:val="single" w:sz="4" w:space="0" w:color="auto"/>
              <w:right w:val="single" w:sz="4" w:space="0" w:color="auto"/>
            </w:tcBorders>
            <w:shd w:val="clear" w:color="auto" w:fill="auto"/>
            <w:vAlign w:val="center"/>
          </w:tcPr>
          <w:p w:rsidR="002564FC" w:rsidRDefault="009A5F56">
            <w:pPr>
              <w:widowControl/>
              <w:spacing w:line="22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得分</w:t>
            </w:r>
          </w:p>
        </w:tc>
        <w:tc>
          <w:tcPr>
            <w:tcW w:w="1352" w:type="dxa"/>
            <w:tcBorders>
              <w:top w:val="nil"/>
              <w:left w:val="nil"/>
              <w:bottom w:val="single" w:sz="4" w:space="0" w:color="auto"/>
              <w:right w:val="single" w:sz="4" w:space="0" w:color="auto"/>
            </w:tcBorders>
            <w:shd w:val="clear" w:color="auto" w:fill="auto"/>
            <w:vAlign w:val="center"/>
          </w:tcPr>
          <w:p w:rsidR="002564FC" w:rsidRDefault="009A5F56">
            <w:pPr>
              <w:widowControl/>
              <w:spacing w:line="22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偏差原因</w:t>
            </w:r>
          </w:p>
          <w:p w:rsidR="002564FC" w:rsidRDefault="009A5F56">
            <w:pPr>
              <w:widowControl/>
              <w:spacing w:line="22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分析及</w:t>
            </w:r>
          </w:p>
          <w:p w:rsidR="002564FC" w:rsidRDefault="009A5F56">
            <w:pPr>
              <w:widowControl/>
              <w:spacing w:line="22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改进措施</w:t>
            </w:r>
          </w:p>
        </w:tc>
      </w:tr>
      <w:tr w:rsidR="002564FC">
        <w:trPr>
          <w:jc w:val="center"/>
        </w:trPr>
        <w:tc>
          <w:tcPr>
            <w:tcW w:w="986" w:type="dxa"/>
            <w:vMerge/>
            <w:tcBorders>
              <w:left w:val="single" w:sz="4" w:space="0" w:color="auto"/>
              <w:right w:val="single" w:sz="4" w:space="0" w:color="auto"/>
            </w:tcBorders>
            <w:shd w:val="clear" w:color="auto" w:fill="auto"/>
            <w:vAlign w:val="center"/>
          </w:tcPr>
          <w:p w:rsidR="002564FC" w:rsidRDefault="002564FC">
            <w:pPr>
              <w:spacing w:line="200" w:lineRule="exact"/>
              <w:jc w:val="left"/>
              <w:rPr>
                <w:rFonts w:ascii="仿宋_GB2312" w:eastAsia="仿宋_GB2312" w:hAnsi="宋体" w:cs="宋体"/>
                <w:color w:val="000000"/>
                <w:kern w:val="0"/>
                <w:szCs w:val="21"/>
              </w:rPr>
            </w:pPr>
          </w:p>
        </w:tc>
        <w:tc>
          <w:tcPr>
            <w:tcW w:w="992" w:type="dxa"/>
            <w:vMerge w:val="restart"/>
            <w:tcBorders>
              <w:top w:val="nil"/>
              <w:left w:val="nil"/>
              <w:right w:val="single" w:sz="4" w:space="0" w:color="auto"/>
            </w:tcBorders>
            <w:shd w:val="clear" w:color="auto" w:fill="auto"/>
            <w:vAlign w:val="center"/>
          </w:tcPr>
          <w:p w:rsidR="002564FC" w:rsidRDefault="009A5F56">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产出指标</w:t>
            </w:r>
          </w:p>
          <w:p w:rsidR="002564FC" w:rsidRDefault="002564FC">
            <w:pPr>
              <w:widowControl/>
              <w:spacing w:line="200" w:lineRule="exact"/>
              <w:jc w:val="center"/>
              <w:rPr>
                <w:rFonts w:ascii="仿宋_GB2312" w:eastAsia="仿宋_GB2312" w:hAnsi="宋体" w:cs="宋体"/>
                <w:color w:val="000000"/>
                <w:kern w:val="0"/>
                <w:sz w:val="18"/>
                <w:szCs w:val="18"/>
              </w:rPr>
            </w:pPr>
          </w:p>
          <w:p w:rsidR="002564FC" w:rsidRDefault="009A5F56">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(50</w:t>
            </w:r>
            <w:r>
              <w:rPr>
                <w:rFonts w:ascii="仿宋_GB2312" w:eastAsia="仿宋_GB2312" w:hAnsi="宋体" w:cs="宋体" w:hint="eastAsia"/>
                <w:color w:val="000000"/>
                <w:kern w:val="0"/>
                <w:sz w:val="18"/>
                <w:szCs w:val="18"/>
              </w:rPr>
              <w:t>分</w:t>
            </w:r>
            <w:r>
              <w:rPr>
                <w:rFonts w:ascii="仿宋_GB2312" w:eastAsia="仿宋_GB2312" w:hAnsi="宋体" w:cs="宋体" w:hint="eastAsia"/>
                <w:color w:val="000000"/>
                <w:kern w:val="0"/>
                <w:sz w:val="18"/>
                <w:szCs w:val="18"/>
              </w:rPr>
              <w:t>)</w:t>
            </w:r>
          </w:p>
        </w:tc>
        <w:tc>
          <w:tcPr>
            <w:tcW w:w="1276" w:type="dxa"/>
            <w:vMerge w:val="restart"/>
            <w:tcBorders>
              <w:top w:val="nil"/>
              <w:left w:val="nil"/>
              <w:right w:val="single" w:sz="4" w:space="0" w:color="auto"/>
            </w:tcBorders>
            <w:shd w:val="clear" w:color="auto" w:fill="auto"/>
            <w:vAlign w:val="center"/>
          </w:tcPr>
          <w:p w:rsidR="002564FC" w:rsidRDefault="009A5F56">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数量指标</w:t>
            </w:r>
          </w:p>
        </w:tc>
        <w:tc>
          <w:tcPr>
            <w:tcW w:w="1134" w:type="dxa"/>
            <w:gridSpan w:val="2"/>
            <w:tcBorders>
              <w:top w:val="nil"/>
              <w:left w:val="nil"/>
              <w:bottom w:val="single" w:sz="4" w:space="0" w:color="auto"/>
              <w:right w:val="single" w:sz="4" w:space="0" w:color="auto"/>
            </w:tcBorders>
            <w:shd w:val="clear" w:color="auto" w:fill="auto"/>
            <w:vAlign w:val="center"/>
          </w:tcPr>
          <w:p w:rsidR="002564FC" w:rsidRDefault="009A5F56">
            <w:pPr>
              <w:widowControl/>
              <w:spacing w:line="200" w:lineRule="exact"/>
              <w:jc w:val="lef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收入完</w:t>
            </w:r>
            <w:r>
              <w:rPr>
                <w:rFonts w:ascii="仿宋_GB2312" w:eastAsia="仿宋_GB2312" w:hAnsi="宋体" w:cs="宋体" w:hint="eastAsia"/>
                <w:color w:val="000000"/>
                <w:kern w:val="0"/>
                <w:sz w:val="18"/>
                <w:szCs w:val="18"/>
              </w:rPr>
              <w:t>成率</w:t>
            </w:r>
          </w:p>
        </w:tc>
        <w:tc>
          <w:tcPr>
            <w:tcW w:w="1418" w:type="dxa"/>
            <w:tcBorders>
              <w:top w:val="nil"/>
              <w:left w:val="nil"/>
              <w:bottom w:val="single" w:sz="4" w:space="0" w:color="auto"/>
              <w:right w:val="single" w:sz="4" w:space="0" w:color="auto"/>
            </w:tcBorders>
            <w:shd w:val="clear" w:color="auto" w:fill="auto"/>
            <w:vAlign w:val="center"/>
          </w:tcPr>
          <w:p w:rsidR="002564FC" w:rsidRDefault="009A5F56">
            <w:pPr>
              <w:widowControl/>
              <w:spacing w:line="20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预算收入实际数</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预算数</w:t>
            </w:r>
            <w:r>
              <w:rPr>
                <w:rFonts w:ascii="仿宋_GB2312" w:eastAsia="仿宋_GB2312" w:hAnsi="宋体" w:cs="宋体" w:hint="eastAsia"/>
                <w:color w:val="000000"/>
                <w:kern w:val="0"/>
                <w:sz w:val="18"/>
                <w:szCs w:val="18"/>
              </w:rPr>
              <w:t>)*100%</w:t>
            </w:r>
            <w:r>
              <w:rPr>
                <w:rFonts w:ascii="仿宋_GB2312" w:eastAsia="仿宋_GB2312"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2564FC" w:rsidRDefault="009A5F56">
            <w:pPr>
              <w:widowControl/>
              <w:spacing w:line="20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69.60</w:t>
            </w:r>
            <w:r>
              <w:rPr>
                <w:rFonts w:ascii="仿宋_GB2312" w:eastAsia="仿宋_GB2312" w:hAnsi="宋体" w:cs="宋体" w:hint="eastAsia"/>
                <w:color w:val="000000"/>
                <w:kern w:val="0"/>
                <w:sz w:val="18"/>
                <w:szCs w:val="18"/>
              </w:rPr>
              <w:t>%</w:t>
            </w:r>
          </w:p>
        </w:tc>
        <w:tc>
          <w:tcPr>
            <w:tcW w:w="709" w:type="dxa"/>
            <w:tcBorders>
              <w:top w:val="nil"/>
              <w:left w:val="nil"/>
              <w:bottom w:val="single" w:sz="4" w:space="0" w:color="auto"/>
              <w:right w:val="single" w:sz="4" w:space="0" w:color="auto"/>
            </w:tcBorders>
            <w:shd w:val="clear" w:color="auto" w:fill="auto"/>
            <w:vAlign w:val="center"/>
          </w:tcPr>
          <w:p w:rsidR="002564FC" w:rsidRDefault="009A5F56">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10</w:t>
            </w:r>
          </w:p>
        </w:tc>
        <w:tc>
          <w:tcPr>
            <w:tcW w:w="992" w:type="dxa"/>
            <w:tcBorders>
              <w:top w:val="nil"/>
              <w:left w:val="nil"/>
              <w:bottom w:val="single" w:sz="4" w:space="0" w:color="auto"/>
              <w:right w:val="single" w:sz="4" w:space="0" w:color="auto"/>
            </w:tcBorders>
            <w:shd w:val="clear" w:color="auto" w:fill="auto"/>
            <w:vAlign w:val="center"/>
          </w:tcPr>
          <w:p w:rsidR="002564FC" w:rsidRDefault="009A5F56">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10</w:t>
            </w:r>
          </w:p>
        </w:tc>
        <w:tc>
          <w:tcPr>
            <w:tcW w:w="1352" w:type="dxa"/>
            <w:tcBorders>
              <w:top w:val="nil"/>
              <w:left w:val="nil"/>
              <w:bottom w:val="single" w:sz="4" w:space="0" w:color="auto"/>
              <w:right w:val="single" w:sz="4" w:space="0" w:color="auto"/>
            </w:tcBorders>
            <w:shd w:val="clear" w:color="auto" w:fill="auto"/>
            <w:vAlign w:val="center"/>
          </w:tcPr>
          <w:p w:rsidR="002564FC" w:rsidRDefault="009A5F56">
            <w:pPr>
              <w:widowControl/>
              <w:spacing w:line="20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2564FC">
        <w:trPr>
          <w:jc w:val="center"/>
        </w:trPr>
        <w:tc>
          <w:tcPr>
            <w:tcW w:w="986" w:type="dxa"/>
            <w:vMerge/>
            <w:tcBorders>
              <w:left w:val="single" w:sz="4" w:space="0" w:color="auto"/>
              <w:right w:val="single" w:sz="4" w:space="0" w:color="auto"/>
            </w:tcBorders>
            <w:shd w:val="clear" w:color="auto" w:fill="auto"/>
            <w:vAlign w:val="center"/>
          </w:tcPr>
          <w:p w:rsidR="002564FC" w:rsidRDefault="002564FC">
            <w:pPr>
              <w:spacing w:line="200" w:lineRule="exact"/>
              <w:jc w:val="left"/>
              <w:rPr>
                <w:rFonts w:ascii="仿宋_GB2312" w:eastAsia="仿宋_GB2312" w:hAnsi="宋体" w:cs="宋体"/>
                <w:color w:val="000000"/>
                <w:kern w:val="0"/>
                <w:szCs w:val="21"/>
              </w:rPr>
            </w:pPr>
          </w:p>
        </w:tc>
        <w:tc>
          <w:tcPr>
            <w:tcW w:w="992" w:type="dxa"/>
            <w:vMerge/>
            <w:tcBorders>
              <w:left w:val="nil"/>
              <w:right w:val="single" w:sz="4" w:space="0" w:color="auto"/>
            </w:tcBorders>
            <w:shd w:val="clear" w:color="auto" w:fill="auto"/>
            <w:vAlign w:val="center"/>
          </w:tcPr>
          <w:p w:rsidR="002564FC" w:rsidRDefault="002564FC">
            <w:pPr>
              <w:spacing w:line="200" w:lineRule="exact"/>
              <w:jc w:val="left"/>
              <w:rPr>
                <w:rFonts w:ascii="仿宋_GB2312" w:eastAsia="仿宋_GB2312" w:hAnsi="宋体" w:cs="宋体"/>
                <w:color w:val="000000"/>
                <w:kern w:val="0"/>
                <w:sz w:val="18"/>
                <w:szCs w:val="18"/>
              </w:rPr>
            </w:pPr>
          </w:p>
        </w:tc>
        <w:tc>
          <w:tcPr>
            <w:tcW w:w="1276" w:type="dxa"/>
            <w:vMerge/>
            <w:tcBorders>
              <w:left w:val="nil"/>
              <w:right w:val="single" w:sz="4" w:space="0" w:color="auto"/>
            </w:tcBorders>
            <w:shd w:val="clear" w:color="auto" w:fill="auto"/>
            <w:vAlign w:val="center"/>
          </w:tcPr>
          <w:p w:rsidR="002564FC" w:rsidRDefault="002564FC">
            <w:pPr>
              <w:spacing w:line="200" w:lineRule="exact"/>
              <w:jc w:val="center"/>
              <w:rPr>
                <w:rFonts w:ascii="仿宋_GB2312" w:eastAsia="仿宋_GB2312" w:hAnsi="宋体" w:cs="宋体"/>
                <w:color w:val="000000"/>
                <w:kern w:val="0"/>
                <w:sz w:val="18"/>
                <w:szCs w:val="18"/>
              </w:rPr>
            </w:pPr>
          </w:p>
        </w:tc>
        <w:tc>
          <w:tcPr>
            <w:tcW w:w="1134" w:type="dxa"/>
            <w:gridSpan w:val="2"/>
            <w:vMerge w:val="restart"/>
            <w:tcBorders>
              <w:top w:val="nil"/>
              <w:left w:val="nil"/>
              <w:right w:val="single" w:sz="4" w:space="0" w:color="auto"/>
            </w:tcBorders>
            <w:shd w:val="clear" w:color="auto" w:fill="auto"/>
            <w:vAlign w:val="center"/>
          </w:tcPr>
          <w:p w:rsidR="002564FC" w:rsidRDefault="009A5F56">
            <w:pPr>
              <w:widowControl/>
              <w:spacing w:line="20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支出完成率</w:t>
            </w:r>
          </w:p>
        </w:tc>
        <w:tc>
          <w:tcPr>
            <w:tcW w:w="1418" w:type="dxa"/>
            <w:vMerge w:val="restart"/>
            <w:tcBorders>
              <w:top w:val="nil"/>
              <w:left w:val="nil"/>
              <w:right w:val="single" w:sz="4" w:space="0" w:color="auto"/>
            </w:tcBorders>
            <w:shd w:val="clear" w:color="auto" w:fill="auto"/>
            <w:vAlign w:val="center"/>
          </w:tcPr>
          <w:p w:rsidR="002564FC" w:rsidRDefault="009A5F56">
            <w:pPr>
              <w:widowControl/>
              <w:spacing w:line="20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预算支出完成数</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支出预算数</w:t>
            </w:r>
            <w:r>
              <w:rPr>
                <w:rFonts w:ascii="仿宋_GB2312" w:eastAsia="仿宋_GB2312" w:hAnsi="宋体" w:cs="宋体" w:hint="eastAsia"/>
                <w:color w:val="000000"/>
                <w:kern w:val="0"/>
                <w:sz w:val="18"/>
                <w:szCs w:val="18"/>
              </w:rPr>
              <w:t>) *100%</w:t>
            </w:r>
          </w:p>
        </w:tc>
        <w:tc>
          <w:tcPr>
            <w:tcW w:w="1134" w:type="dxa"/>
            <w:vMerge w:val="restart"/>
            <w:tcBorders>
              <w:top w:val="nil"/>
              <w:left w:val="nil"/>
              <w:right w:val="single" w:sz="4" w:space="0" w:color="auto"/>
            </w:tcBorders>
            <w:shd w:val="clear" w:color="auto" w:fill="auto"/>
            <w:vAlign w:val="center"/>
          </w:tcPr>
          <w:p w:rsidR="002564FC" w:rsidRDefault="009A5F56">
            <w:pPr>
              <w:widowControl/>
              <w:spacing w:line="20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r>
              <w:rPr>
                <w:rFonts w:ascii="仿宋_GB2312" w:eastAsia="仿宋_GB2312" w:hAnsi="宋体" w:cs="宋体" w:hint="eastAsia"/>
                <w:color w:val="000000"/>
                <w:kern w:val="0"/>
                <w:sz w:val="18"/>
                <w:szCs w:val="18"/>
              </w:rPr>
              <w:t>162.87</w:t>
            </w:r>
            <w:r>
              <w:rPr>
                <w:rFonts w:ascii="仿宋_GB2312" w:eastAsia="仿宋_GB2312" w:hAnsi="宋体" w:cs="宋体" w:hint="eastAsia"/>
                <w:color w:val="000000"/>
                <w:kern w:val="0"/>
                <w:sz w:val="18"/>
                <w:szCs w:val="18"/>
              </w:rPr>
              <w:t>%</w:t>
            </w:r>
          </w:p>
          <w:p w:rsidR="002564FC" w:rsidRDefault="009A5F56">
            <w:pPr>
              <w:spacing w:line="20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709" w:type="dxa"/>
            <w:vMerge w:val="restart"/>
            <w:tcBorders>
              <w:top w:val="nil"/>
              <w:left w:val="nil"/>
              <w:right w:val="single" w:sz="4" w:space="0" w:color="auto"/>
            </w:tcBorders>
            <w:shd w:val="clear" w:color="auto" w:fill="auto"/>
            <w:vAlign w:val="center"/>
          </w:tcPr>
          <w:p w:rsidR="002564FC" w:rsidRDefault="002564FC">
            <w:pPr>
              <w:widowControl/>
              <w:spacing w:line="200" w:lineRule="exact"/>
              <w:jc w:val="center"/>
              <w:rPr>
                <w:rFonts w:ascii="仿宋_GB2312" w:eastAsia="仿宋_GB2312" w:hAnsi="宋体" w:cs="宋体"/>
                <w:color w:val="000000"/>
                <w:kern w:val="0"/>
                <w:sz w:val="18"/>
                <w:szCs w:val="18"/>
              </w:rPr>
            </w:pPr>
          </w:p>
          <w:p w:rsidR="002564FC" w:rsidRDefault="009A5F56">
            <w:pPr>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10</w:t>
            </w:r>
          </w:p>
        </w:tc>
        <w:tc>
          <w:tcPr>
            <w:tcW w:w="992" w:type="dxa"/>
            <w:vMerge w:val="restart"/>
            <w:tcBorders>
              <w:top w:val="nil"/>
              <w:left w:val="nil"/>
              <w:right w:val="single" w:sz="4" w:space="0" w:color="auto"/>
            </w:tcBorders>
            <w:shd w:val="clear" w:color="auto" w:fill="auto"/>
            <w:vAlign w:val="center"/>
          </w:tcPr>
          <w:p w:rsidR="002564FC" w:rsidRDefault="002564FC">
            <w:pPr>
              <w:widowControl/>
              <w:spacing w:line="200" w:lineRule="exact"/>
              <w:jc w:val="center"/>
              <w:rPr>
                <w:rFonts w:ascii="仿宋_GB2312" w:eastAsia="仿宋_GB2312" w:hAnsi="宋体" w:cs="宋体"/>
                <w:color w:val="000000"/>
                <w:kern w:val="0"/>
                <w:sz w:val="18"/>
                <w:szCs w:val="18"/>
              </w:rPr>
            </w:pPr>
          </w:p>
          <w:p w:rsidR="002564FC" w:rsidRDefault="009A5F56">
            <w:pPr>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10</w:t>
            </w:r>
          </w:p>
        </w:tc>
        <w:tc>
          <w:tcPr>
            <w:tcW w:w="1352" w:type="dxa"/>
            <w:tcBorders>
              <w:top w:val="single" w:sz="4" w:space="0" w:color="auto"/>
              <w:left w:val="nil"/>
              <w:right w:val="single" w:sz="4" w:space="0" w:color="auto"/>
            </w:tcBorders>
            <w:shd w:val="clear" w:color="auto" w:fill="auto"/>
            <w:vAlign w:val="center"/>
          </w:tcPr>
          <w:p w:rsidR="002564FC" w:rsidRDefault="009A5F56">
            <w:pPr>
              <w:widowControl/>
              <w:spacing w:line="20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2564FC">
        <w:trPr>
          <w:trHeight w:val="536"/>
          <w:jc w:val="center"/>
        </w:trPr>
        <w:tc>
          <w:tcPr>
            <w:tcW w:w="986" w:type="dxa"/>
            <w:vMerge/>
            <w:tcBorders>
              <w:left w:val="single" w:sz="4" w:space="0" w:color="auto"/>
              <w:right w:val="single" w:sz="4" w:space="0" w:color="auto"/>
            </w:tcBorders>
            <w:shd w:val="clear" w:color="auto" w:fill="auto"/>
            <w:vAlign w:val="center"/>
          </w:tcPr>
          <w:p w:rsidR="002564FC" w:rsidRDefault="002564FC">
            <w:pPr>
              <w:spacing w:line="200" w:lineRule="exact"/>
              <w:jc w:val="left"/>
              <w:rPr>
                <w:rFonts w:ascii="仿宋_GB2312" w:eastAsia="仿宋_GB2312" w:hAnsi="宋体" w:cs="宋体"/>
                <w:color w:val="000000"/>
                <w:kern w:val="0"/>
                <w:szCs w:val="21"/>
              </w:rPr>
            </w:pPr>
          </w:p>
        </w:tc>
        <w:tc>
          <w:tcPr>
            <w:tcW w:w="992" w:type="dxa"/>
            <w:vMerge/>
            <w:tcBorders>
              <w:left w:val="nil"/>
              <w:right w:val="single" w:sz="4" w:space="0" w:color="auto"/>
            </w:tcBorders>
            <w:shd w:val="clear" w:color="auto" w:fill="auto"/>
            <w:vAlign w:val="center"/>
          </w:tcPr>
          <w:p w:rsidR="002564FC" w:rsidRDefault="002564FC">
            <w:pPr>
              <w:spacing w:line="200" w:lineRule="exact"/>
              <w:jc w:val="left"/>
              <w:rPr>
                <w:rFonts w:ascii="仿宋_GB2312" w:eastAsia="仿宋_GB2312" w:hAnsi="宋体" w:cs="宋体"/>
                <w:color w:val="000000"/>
                <w:kern w:val="0"/>
                <w:sz w:val="18"/>
                <w:szCs w:val="18"/>
              </w:rPr>
            </w:pPr>
          </w:p>
        </w:tc>
        <w:tc>
          <w:tcPr>
            <w:tcW w:w="1276" w:type="dxa"/>
            <w:vMerge/>
            <w:tcBorders>
              <w:left w:val="nil"/>
              <w:bottom w:val="single" w:sz="4" w:space="0" w:color="auto"/>
              <w:right w:val="single" w:sz="4" w:space="0" w:color="auto"/>
            </w:tcBorders>
            <w:shd w:val="clear" w:color="auto" w:fill="auto"/>
            <w:vAlign w:val="center"/>
          </w:tcPr>
          <w:p w:rsidR="002564FC" w:rsidRDefault="002564FC">
            <w:pPr>
              <w:widowControl/>
              <w:spacing w:line="200" w:lineRule="exact"/>
              <w:jc w:val="center"/>
              <w:rPr>
                <w:rFonts w:ascii="仿宋_GB2312" w:eastAsia="仿宋_GB2312" w:hAnsi="宋体" w:cs="宋体"/>
                <w:color w:val="000000"/>
                <w:kern w:val="0"/>
                <w:sz w:val="18"/>
                <w:szCs w:val="18"/>
              </w:rPr>
            </w:pPr>
          </w:p>
        </w:tc>
        <w:tc>
          <w:tcPr>
            <w:tcW w:w="1134" w:type="dxa"/>
            <w:gridSpan w:val="2"/>
            <w:vMerge/>
            <w:tcBorders>
              <w:left w:val="nil"/>
              <w:bottom w:val="single" w:sz="4" w:space="0" w:color="auto"/>
              <w:right w:val="single" w:sz="4" w:space="0" w:color="auto"/>
            </w:tcBorders>
            <w:shd w:val="clear" w:color="auto" w:fill="auto"/>
            <w:vAlign w:val="center"/>
          </w:tcPr>
          <w:p w:rsidR="002564FC" w:rsidRDefault="002564FC">
            <w:pPr>
              <w:widowControl/>
              <w:spacing w:line="200" w:lineRule="exact"/>
              <w:jc w:val="left"/>
              <w:rPr>
                <w:rFonts w:ascii="仿宋_GB2312" w:eastAsia="仿宋_GB2312" w:hAnsi="宋体" w:cs="宋体"/>
                <w:color w:val="000000"/>
                <w:kern w:val="0"/>
                <w:sz w:val="18"/>
                <w:szCs w:val="18"/>
              </w:rPr>
            </w:pPr>
          </w:p>
        </w:tc>
        <w:tc>
          <w:tcPr>
            <w:tcW w:w="1418" w:type="dxa"/>
            <w:vMerge/>
            <w:tcBorders>
              <w:left w:val="nil"/>
              <w:bottom w:val="single" w:sz="4" w:space="0" w:color="auto"/>
              <w:right w:val="single" w:sz="4" w:space="0" w:color="auto"/>
            </w:tcBorders>
            <w:shd w:val="clear" w:color="auto" w:fill="auto"/>
            <w:vAlign w:val="center"/>
          </w:tcPr>
          <w:p w:rsidR="002564FC" w:rsidRDefault="002564FC">
            <w:pPr>
              <w:widowControl/>
              <w:spacing w:line="200" w:lineRule="exact"/>
              <w:jc w:val="left"/>
              <w:rPr>
                <w:rFonts w:ascii="仿宋_GB2312" w:eastAsia="仿宋_GB2312" w:hAnsi="宋体" w:cs="宋体"/>
                <w:color w:val="000000"/>
                <w:kern w:val="0"/>
                <w:sz w:val="18"/>
                <w:szCs w:val="18"/>
              </w:rPr>
            </w:pPr>
          </w:p>
        </w:tc>
        <w:tc>
          <w:tcPr>
            <w:tcW w:w="1134" w:type="dxa"/>
            <w:vMerge/>
            <w:tcBorders>
              <w:left w:val="nil"/>
              <w:bottom w:val="single" w:sz="4" w:space="0" w:color="auto"/>
              <w:right w:val="single" w:sz="4" w:space="0" w:color="auto"/>
            </w:tcBorders>
            <w:shd w:val="clear" w:color="auto" w:fill="auto"/>
            <w:vAlign w:val="center"/>
          </w:tcPr>
          <w:p w:rsidR="002564FC" w:rsidRDefault="002564FC">
            <w:pPr>
              <w:widowControl/>
              <w:spacing w:line="200" w:lineRule="exact"/>
              <w:jc w:val="left"/>
              <w:rPr>
                <w:rFonts w:ascii="仿宋_GB2312" w:eastAsia="仿宋_GB2312" w:hAnsi="宋体" w:cs="宋体"/>
                <w:color w:val="000000"/>
                <w:kern w:val="0"/>
                <w:sz w:val="18"/>
                <w:szCs w:val="18"/>
              </w:rPr>
            </w:pPr>
          </w:p>
        </w:tc>
        <w:tc>
          <w:tcPr>
            <w:tcW w:w="709" w:type="dxa"/>
            <w:vMerge/>
            <w:tcBorders>
              <w:left w:val="nil"/>
              <w:bottom w:val="single" w:sz="4" w:space="0" w:color="auto"/>
              <w:right w:val="single" w:sz="4" w:space="0" w:color="auto"/>
            </w:tcBorders>
            <w:shd w:val="clear" w:color="auto" w:fill="auto"/>
            <w:vAlign w:val="center"/>
          </w:tcPr>
          <w:p w:rsidR="002564FC" w:rsidRDefault="002564FC">
            <w:pPr>
              <w:widowControl/>
              <w:spacing w:line="200" w:lineRule="exact"/>
              <w:jc w:val="center"/>
              <w:rPr>
                <w:rFonts w:ascii="仿宋_GB2312" w:eastAsia="仿宋_GB2312" w:hAnsi="宋体" w:cs="宋体"/>
                <w:color w:val="000000"/>
                <w:kern w:val="0"/>
                <w:sz w:val="18"/>
                <w:szCs w:val="18"/>
              </w:rPr>
            </w:pPr>
          </w:p>
        </w:tc>
        <w:tc>
          <w:tcPr>
            <w:tcW w:w="992" w:type="dxa"/>
            <w:vMerge/>
            <w:tcBorders>
              <w:left w:val="nil"/>
              <w:bottom w:val="single" w:sz="4" w:space="0" w:color="auto"/>
              <w:right w:val="single" w:sz="4" w:space="0" w:color="auto"/>
            </w:tcBorders>
            <w:shd w:val="clear" w:color="auto" w:fill="auto"/>
            <w:vAlign w:val="center"/>
          </w:tcPr>
          <w:p w:rsidR="002564FC" w:rsidRDefault="002564FC">
            <w:pPr>
              <w:widowControl/>
              <w:spacing w:line="200" w:lineRule="exact"/>
              <w:jc w:val="left"/>
              <w:rPr>
                <w:rFonts w:ascii="仿宋_GB2312" w:eastAsia="仿宋_GB2312" w:hAnsi="宋体" w:cs="宋体"/>
                <w:color w:val="000000"/>
                <w:kern w:val="0"/>
                <w:sz w:val="18"/>
                <w:szCs w:val="18"/>
              </w:rPr>
            </w:pPr>
          </w:p>
        </w:tc>
        <w:tc>
          <w:tcPr>
            <w:tcW w:w="1352" w:type="dxa"/>
            <w:tcBorders>
              <w:top w:val="nil"/>
              <w:left w:val="nil"/>
              <w:bottom w:val="single" w:sz="4" w:space="0" w:color="auto"/>
              <w:right w:val="single" w:sz="4" w:space="0" w:color="auto"/>
            </w:tcBorders>
            <w:shd w:val="clear" w:color="auto" w:fill="auto"/>
            <w:vAlign w:val="center"/>
          </w:tcPr>
          <w:p w:rsidR="002564FC" w:rsidRDefault="009A5F56">
            <w:pPr>
              <w:widowControl/>
              <w:spacing w:line="20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2564FC">
        <w:trPr>
          <w:trHeight w:val="480"/>
          <w:jc w:val="center"/>
        </w:trPr>
        <w:tc>
          <w:tcPr>
            <w:tcW w:w="986" w:type="dxa"/>
            <w:vMerge/>
            <w:tcBorders>
              <w:left w:val="single" w:sz="4" w:space="0" w:color="auto"/>
              <w:right w:val="single" w:sz="4" w:space="0" w:color="auto"/>
            </w:tcBorders>
            <w:shd w:val="clear" w:color="auto" w:fill="auto"/>
            <w:vAlign w:val="center"/>
          </w:tcPr>
          <w:p w:rsidR="002564FC" w:rsidRDefault="002564FC">
            <w:pPr>
              <w:spacing w:line="200" w:lineRule="exact"/>
              <w:jc w:val="left"/>
              <w:rPr>
                <w:rFonts w:ascii="仿宋_GB2312" w:eastAsia="仿宋_GB2312" w:hAnsi="宋体" w:cs="宋体"/>
                <w:color w:val="000000"/>
                <w:kern w:val="0"/>
                <w:szCs w:val="21"/>
              </w:rPr>
            </w:pPr>
          </w:p>
        </w:tc>
        <w:tc>
          <w:tcPr>
            <w:tcW w:w="992" w:type="dxa"/>
            <w:vMerge/>
            <w:tcBorders>
              <w:left w:val="nil"/>
              <w:right w:val="single" w:sz="4" w:space="0" w:color="auto"/>
            </w:tcBorders>
            <w:shd w:val="clear" w:color="auto" w:fill="auto"/>
            <w:vAlign w:val="center"/>
          </w:tcPr>
          <w:p w:rsidR="002564FC" w:rsidRDefault="002564FC">
            <w:pPr>
              <w:spacing w:line="200" w:lineRule="exact"/>
              <w:jc w:val="left"/>
              <w:rPr>
                <w:rFonts w:ascii="仿宋_GB2312" w:eastAsia="仿宋_GB2312" w:hAnsi="宋体" w:cs="宋体"/>
                <w:color w:val="000000"/>
                <w:kern w:val="0"/>
                <w:sz w:val="18"/>
                <w:szCs w:val="18"/>
              </w:rPr>
            </w:pPr>
          </w:p>
        </w:tc>
        <w:tc>
          <w:tcPr>
            <w:tcW w:w="1276" w:type="dxa"/>
            <w:vMerge w:val="restart"/>
            <w:tcBorders>
              <w:top w:val="nil"/>
              <w:left w:val="nil"/>
              <w:right w:val="single" w:sz="4" w:space="0" w:color="auto"/>
            </w:tcBorders>
            <w:shd w:val="clear" w:color="auto" w:fill="auto"/>
            <w:vAlign w:val="center"/>
          </w:tcPr>
          <w:p w:rsidR="002564FC" w:rsidRDefault="009A5F56">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质量指标</w:t>
            </w:r>
          </w:p>
        </w:tc>
        <w:tc>
          <w:tcPr>
            <w:tcW w:w="1134" w:type="dxa"/>
            <w:gridSpan w:val="2"/>
            <w:vMerge w:val="restart"/>
            <w:tcBorders>
              <w:top w:val="nil"/>
              <w:left w:val="nil"/>
              <w:right w:val="single" w:sz="4" w:space="0" w:color="auto"/>
            </w:tcBorders>
            <w:shd w:val="clear" w:color="auto" w:fill="auto"/>
            <w:vAlign w:val="center"/>
          </w:tcPr>
          <w:p w:rsidR="002564FC" w:rsidRDefault="009A5F56">
            <w:pPr>
              <w:widowControl/>
              <w:spacing w:line="20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资</w:t>
            </w:r>
            <w:r>
              <w:rPr>
                <w:rFonts w:ascii="仿宋_GB2312" w:eastAsia="仿宋_GB2312" w:hAnsi="宋体" w:cs="宋体"/>
                <w:color w:val="000000"/>
                <w:kern w:val="0"/>
                <w:sz w:val="18"/>
                <w:szCs w:val="18"/>
              </w:rPr>
              <w:t>金使用合规性</w:t>
            </w:r>
          </w:p>
        </w:tc>
        <w:tc>
          <w:tcPr>
            <w:tcW w:w="1418" w:type="dxa"/>
            <w:vMerge w:val="restart"/>
            <w:tcBorders>
              <w:top w:val="nil"/>
              <w:left w:val="nil"/>
              <w:right w:val="single" w:sz="4" w:space="0" w:color="auto"/>
            </w:tcBorders>
            <w:shd w:val="clear" w:color="auto" w:fill="auto"/>
            <w:vAlign w:val="center"/>
          </w:tcPr>
          <w:p w:rsidR="002564FC" w:rsidRDefault="009A5F56">
            <w:pPr>
              <w:widowControl/>
              <w:spacing w:line="20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资</w:t>
            </w:r>
            <w:r>
              <w:rPr>
                <w:rFonts w:ascii="仿宋_GB2312" w:eastAsia="仿宋_GB2312" w:hAnsi="宋体" w:cs="宋体"/>
                <w:color w:val="000000"/>
                <w:kern w:val="0"/>
                <w:sz w:val="18"/>
                <w:szCs w:val="18"/>
              </w:rPr>
              <w:t>金使用</w:t>
            </w:r>
            <w:r>
              <w:rPr>
                <w:rFonts w:ascii="仿宋_GB2312" w:eastAsia="仿宋_GB2312" w:hAnsi="宋体" w:cs="宋体" w:hint="eastAsia"/>
                <w:color w:val="000000"/>
                <w:kern w:val="0"/>
                <w:sz w:val="18"/>
                <w:szCs w:val="18"/>
              </w:rPr>
              <w:t>合</w:t>
            </w:r>
            <w:r>
              <w:rPr>
                <w:rFonts w:ascii="仿宋_GB2312" w:eastAsia="仿宋_GB2312" w:hAnsi="宋体" w:cs="宋体"/>
                <w:color w:val="000000"/>
                <w:kern w:val="0"/>
                <w:sz w:val="18"/>
                <w:szCs w:val="18"/>
              </w:rPr>
              <w:t>法合规</w:t>
            </w:r>
          </w:p>
        </w:tc>
        <w:tc>
          <w:tcPr>
            <w:tcW w:w="1134" w:type="dxa"/>
            <w:vMerge w:val="restart"/>
            <w:tcBorders>
              <w:top w:val="nil"/>
              <w:left w:val="nil"/>
              <w:right w:val="single" w:sz="4" w:space="0" w:color="auto"/>
            </w:tcBorders>
            <w:shd w:val="clear" w:color="auto" w:fill="auto"/>
            <w:vAlign w:val="center"/>
          </w:tcPr>
          <w:p w:rsidR="002564FC" w:rsidRDefault="009A5F56">
            <w:pPr>
              <w:widowControl/>
              <w:spacing w:line="20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r>
              <w:rPr>
                <w:rFonts w:ascii="仿宋_GB2312" w:eastAsia="仿宋_GB2312" w:hAnsi="宋体" w:cs="宋体" w:hint="eastAsia"/>
                <w:color w:val="000000"/>
                <w:kern w:val="0"/>
                <w:sz w:val="18"/>
                <w:szCs w:val="18"/>
              </w:rPr>
              <w:t>100%</w:t>
            </w:r>
          </w:p>
          <w:p w:rsidR="002564FC" w:rsidRDefault="002564FC">
            <w:pPr>
              <w:spacing w:line="200" w:lineRule="exact"/>
              <w:jc w:val="left"/>
              <w:rPr>
                <w:rFonts w:ascii="仿宋_GB2312" w:eastAsia="仿宋_GB2312" w:hAnsi="宋体" w:cs="宋体"/>
                <w:color w:val="000000"/>
                <w:kern w:val="0"/>
                <w:sz w:val="18"/>
                <w:szCs w:val="18"/>
              </w:rPr>
            </w:pPr>
          </w:p>
        </w:tc>
        <w:tc>
          <w:tcPr>
            <w:tcW w:w="709" w:type="dxa"/>
            <w:vMerge w:val="restart"/>
            <w:tcBorders>
              <w:top w:val="nil"/>
              <w:left w:val="nil"/>
              <w:right w:val="single" w:sz="4" w:space="0" w:color="auto"/>
            </w:tcBorders>
            <w:shd w:val="clear" w:color="auto" w:fill="auto"/>
            <w:vAlign w:val="center"/>
          </w:tcPr>
          <w:p w:rsidR="002564FC" w:rsidRDefault="002564FC">
            <w:pPr>
              <w:widowControl/>
              <w:spacing w:line="200" w:lineRule="exact"/>
              <w:jc w:val="center"/>
              <w:rPr>
                <w:rFonts w:ascii="仿宋_GB2312" w:eastAsia="仿宋_GB2312" w:hAnsi="宋体" w:cs="宋体"/>
                <w:color w:val="000000"/>
                <w:kern w:val="0"/>
                <w:sz w:val="18"/>
                <w:szCs w:val="18"/>
              </w:rPr>
            </w:pPr>
          </w:p>
          <w:p w:rsidR="002564FC" w:rsidRDefault="009A5F56">
            <w:pPr>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15</w:t>
            </w:r>
          </w:p>
        </w:tc>
        <w:tc>
          <w:tcPr>
            <w:tcW w:w="992" w:type="dxa"/>
            <w:vMerge w:val="restart"/>
            <w:tcBorders>
              <w:top w:val="nil"/>
              <w:left w:val="nil"/>
              <w:right w:val="single" w:sz="4" w:space="0" w:color="auto"/>
            </w:tcBorders>
            <w:shd w:val="clear" w:color="auto" w:fill="auto"/>
            <w:vAlign w:val="center"/>
          </w:tcPr>
          <w:p w:rsidR="002564FC" w:rsidRDefault="002564FC">
            <w:pPr>
              <w:widowControl/>
              <w:spacing w:line="200" w:lineRule="exact"/>
              <w:jc w:val="center"/>
              <w:rPr>
                <w:rFonts w:ascii="仿宋_GB2312" w:eastAsia="仿宋_GB2312" w:hAnsi="宋体" w:cs="宋体"/>
                <w:color w:val="000000"/>
                <w:kern w:val="0"/>
                <w:sz w:val="18"/>
                <w:szCs w:val="18"/>
              </w:rPr>
            </w:pPr>
          </w:p>
          <w:p w:rsidR="002564FC" w:rsidRDefault="009A5F56">
            <w:pPr>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15</w:t>
            </w:r>
          </w:p>
        </w:tc>
        <w:tc>
          <w:tcPr>
            <w:tcW w:w="1352" w:type="dxa"/>
            <w:tcBorders>
              <w:top w:val="nil"/>
              <w:left w:val="nil"/>
              <w:right w:val="single" w:sz="4" w:space="0" w:color="auto"/>
            </w:tcBorders>
            <w:shd w:val="clear" w:color="auto" w:fill="auto"/>
            <w:vAlign w:val="center"/>
          </w:tcPr>
          <w:p w:rsidR="002564FC" w:rsidRDefault="009A5F56">
            <w:pPr>
              <w:widowControl/>
              <w:spacing w:line="20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p w:rsidR="002564FC" w:rsidRDefault="009A5F56">
            <w:pPr>
              <w:spacing w:line="20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2564FC">
        <w:trPr>
          <w:trHeight w:val="84"/>
          <w:jc w:val="center"/>
        </w:trPr>
        <w:tc>
          <w:tcPr>
            <w:tcW w:w="986" w:type="dxa"/>
            <w:vMerge/>
            <w:tcBorders>
              <w:left w:val="single" w:sz="4" w:space="0" w:color="auto"/>
              <w:right w:val="single" w:sz="4" w:space="0" w:color="auto"/>
            </w:tcBorders>
            <w:shd w:val="clear" w:color="auto" w:fill="auto"/>
            <w:vAlign w:val="center"/>
          </w:tcPr>
          <w:p w:rsidR="002564FC" w:rsidRDefault="002564FC">
            <w:pPr>
              <w:spacing w:line="200" w:lineRule="exact"/>
              <w:jc w:val="left"/>
              <w:rPr>
                <w:rFonts w:ascii="仿宋_GB2312" w:eastAsia="仿宋_GB2312" w:hAnsi="宋体" w:cs="宋体"/>
                <w:color w:val="000000"/>
                <w:kern w:val="0"/>
                <w:szCs w:val="21"/>
              </w:rPr>
            </w:pPr>
          </w:p>
        </w:tc>
        <w:tc>
          <w:tcPr>
            <w:tcW w:w="992" w:type="dxa"/>
            <w:vMerge/>
            <w:tcBorders>
              <w:left w:val="nil"/>
              <w:right w:val="single" w:sz="4" w:space="0" w:color="auto"/>
            </w:tcBorders>
            <w:shd w:val="clear" w:color="auto" w:fill="auto"/>
            <w:vAlign w:val="center"/>
          </w:tcPr>
          <w:p w:rsidR="002564FC" w:rsidRDefault="002564FC">
            <w:pPr>
              <w:spacing w:line="200" w:lineRule="exact"/>
              <w:jc w:val="left"/>
              <w:rPr>
                <w:rFonts w:ascii="仿宋_GB2312" w:eastAsia="仿宋_GB2312" w:hAnsi="宋体" w:cs="宋体"/>
                <w:color w:val="000000"/>
                <w:kern w:val="0"/>
                <w:sz w:val="18"/>
                <w:szCs w:val="18"/>
              </w:rPr>
            </w:pPr>
          </w:p>
        </w:tc>
        <w:tc>
          <w:tcPr>
            <w:tcW w:w="1276" w:type="dxa"/>
            <w:vMerge/>
            <w:tcBorders>
              <w:left w:val="nil"/>
              <w:bottom w:val="single" w:sz="4" w:space="0" w:color="auto"/>
              <w:right w:val="single" w:sz="4" w:space="0" w:color="auto"/>
            </w:tcBorders>
            <w:shd w:val="clear" w:color="auto" w:fill="auto"/>
            <w:vAlign w:val="center"/>
          </w:tcPr>
          <w:p w:rsidR="002564FC" w:rsidRDefault="002564FC">
            <w:pPr>
              <w:widowControl/>
              <w:spacing w:line="200" w:lineRule="exact"/>
              <w:jc w:val="center"/>
              <w:rPr>
                <w:rFonts w:ascii="仿宋_GB2312" w:eastAsia="仿宋_GB2312" w:hAnsi="宋体" w:cs="宋体"/>
                <w:color w:val="000000"/>
                <w:kern w:val="0"/>
                <w:sz w:val="18"/>
                <w:szCs w:val="18"/>
              </w:rPr>
            </w:pPr>
          </w:p>
        </w:tc>
        <w:tc>
          <w:tcPr>
            <w:tcW w:w="1134" w:type="dxa"/>
            <w:gridSpan w:val="2"/>
            <w:vMerge/>
            <w:tcBorders>
              <w:left w:val="nil"/>
              <w:bottom w:val="single" w:sz="4" w:space="0" w:color="auto"/>
              <w:right w:val="single" w:sz="4" w:space="0" w:color="auto"/>
            </w:tcBorders>
            <w:shd w:val="clear" w:color="auto" w:fill="auto"/>
            <w:vAlign w:val="center"/>
          </w:tcPr>
          <w:p w:rsidR="002564FC" w:rsidRDefault="002564FC">
            <w:pPr>
              <w:widowControl/>
              <w:spacing w:line="200" w:lineRule="exact"/>
              <w:jc w:val="left"/>
              <w:rPr>
                <w:rFonts w:ascii="仿宋_GB2312" w:eastAsia="仿宋_GB2312" w:hAnsi="宋体" w:cs="宋体"/>
                <w:color w:val="000000"/>
                <w:kern w:val="0"/>
                <w:sz w:val="18"/>
                <w:szCs w:val="18"/>
              </w:rPr>
            </w:pPr>
          </w:p>
        </w:tc>
        <w:tc>
          <w:tcPr>
            <w:tcW w:w="1418" w:type="dxa"/>
            <w:vMerge/>
            <w:tcBorders>
              <w:left w:val="nil"/>
              <w:bottom w:val="single" w:sz="4" w:space="0" w:color="auto"/>
              <w:right w:val="single" w:sz="4" w:space="0" w:color="auto"/>
            </w:tcBorders>
            <w:shd w:val="clear" w:color="auto" w:fill="auto"/>
            <w:vAlign w:val="center"/>
          </w:tcPr>
          <w:p w:rsidR="002564FC" w:rsidRDefault="002564FC">
            <w:pPr>
              <w:widowControl/>
              <w:spacing w:line="200" w:lineRule="exact"/>
              <w:jc w:val="left"/>
              <w:rPr>
                <w:rFonts w:ascii="仿宋_GB2312" w:eastAsia="仿宋_GB2312" w:hAnsi="宋体" w:cs="宋体"/>
                <w:color w:val="000000"/>
                <w:kern w:val="0"/>
                <w:sz w:val="18"/>
                <w:szCs w:val="18"/>
              </w:rPr>
            </w:pPr>
          </w:p>
        </w:tc>
        <w:tc>
          <w:tcPr>
            <w:tcW w:w="1134" w:type="dxa"/>
            <w:vMerge/>
            <w:tcBorders>
              <w:left w:val="nil"/>
              <w:bottom w:val="single" w:sz="4" w:space="0" w:color="auto"/>
              <w:right w:val="single" w:sz="4" w:space="0" w:color="auto"/>
            </w:tcBorders>
            <w:shd w:val="clear" w:color="auto" w:fill="auto"/>
            <w:vAlign w:val="center"/>
          </w:tcPr>
          <w:p w:rsidR="002564FC" w:rsidRDefault="002564FC">
            <w:pPr>
              <w:widowControl/>
              <w:spacing w:line="200" w:lineRule="exact"/>
              <w:jc w:val="left"/>
              <w:rPr>
                <w:rFonts w:ascii="仿宋_GB2312" w:eastAsia="仿宋_GB2312" w:hAnsi="宋体" w:cs="宋体"/>
                <w:color w:val="000000"/>
                <w:kern w:val="0"/>
                <w:sz w:val="18"/>
                <w:szCs w:val="18"/>
              </w:rPr>
            </w:pPr>
          </w:p>
        </w:tc>
        <w:tc>
          <w:tcPr>
            <w:tcW w:w="709" w:type="dxa"/>
            <w:vMerge/>
            <w:tcBorders>
              <w:left w:val="nil"/>
              <w:bottom w:val="single" w:sz="4" w:space="0" w:color="auto"/>
              <w:right w:val="single" w:sz="4" w:space="0" w:color="auto"/>
            </w:tcBorders>
            <w:shd w:val="clear" w:color="auto" w:fill="auto"/>
            <w:vAlign w:val="center"/>
          </w:tcPr>
          <w:p w:rsidR="002564FC" w:rsidRDefault="002564FC">
            <w:pPr>
              <w:widowControl/>
              <w:spacing w:line="200" w:lineRule="exact"/>
              <w:jc w:val="center"/>
              <w:rPr>
                <w:rFonts w:ascii="仿宋_GB2312" w:eastAsia="仿宋_GB2312" w:hAnsi="宋体" w:cs="宋体"/>
                <w:color w:val="000000"/>
                <w:kern w:val="0"/>
                <w:sz w:val="18"/>
                <w:szCs w:val="18"/>
              </w:rPr>
            </w:pPr>
          </w:p>
        </w:tc>
        <w:tc>
          <w:tcPr>
            <w:tcW w:w="992" w:type="dxa"/>
            <w:vMerge/>
            <w:tcBorders>
              <w:left w:val="nil"/>
              <w:bottom w:val="single" w:sz="4" w:space="0" w:color="auto"/>
              <w:right w:val="single" w:sz="4" w:space="0" w:color="auto"/>
            </w:tcBorders>
            <w:shd w:val="clear" w:color="auto" w:fill="auto"/>
            <w:vAlign w:val="center"/>
          </w:tcPr>
          <w:p w:rsidR="002564FC" w:rsidRDefault="002564FC">
            <w:pPr>
              <w:widowControl/>
              <w:spacing w:line="200" w:lineRule="exact"/>
              <w:jc w:val="left"/>
              <w:rPr>
                <w:rFonts w:ascii="仿宋_GB2312" w:eastAsia="仿宋_GB2312" w:hAnsi="宋体" w:cs="宋体"/>
                <w:color w:val="000000"/>
                <w:kern w:val="0"/>
                <w:sz w:val="18"/>
                <w:szCs w:val="18"/>
              </w:rPr>
            </w:pPr>
          </w:p>
        </w:tc>
        <w:tc>
          <w:tcPr>
            <w:tcW w:w="1352" w:type="dxa"/>
            <w:tcBorders>
              <w:top w:val="nil"/>
              <w:left w:val="nil"/>
              <w:bottom w:val="single" w:sz="4" w:space="0" w:color="auto"/>
              <w:right w:val="single" w:sz="4" w:space="0" w:color="auto"/>
            </w:tcBorders>
            <w:shd w:val="clear" w:color="auto" w:fill="auto"/>
            <w:vAlign w:val="center"/>
          </w:tcPr>
          <w:p w:rsidR="002564FC" w:rsidRDefault="009A5F56">
            <w:pPr>
              <w:widowControl/>
              <w:spacing w:line="20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2564FC">
        <w:trPr>
          <w:trHeight w:val="480"/>
          <w:jc w:val="center"/>
        </w:trPr>
        <w:tc>
          <w:tcPr>
            <w:tcW w:w="986" w:type="dxa"/>
            <w:vMerge/>
            <w:tcBorders>
              <w:left w:val="single" w:sz="4" w:space="0" w:color="auto"/>
              <w:right w:val="single" w:sz="4" w:space="0" w:color="auto"/>
            </w:tcBorders>
            <w:shd w:val="clear" w:color="auto" w:fill="auto"/>
            <w:vAlign w:val="center"/>
          </w:tcPr>
          <w:p w:rsidR="002564FC" w:rsidRDefault="002564FC">
            <w:pPr>
              <w:spacing w:line="200" w:lineRule="exact"/>
              <w:jc w:val="left"/>
              <w:rPr>
                <w:rFonts w:ascii="仿宋_GB2312" w:eastAsia="仿宋_GB2312" w:hAnsi="宋体" w:cs="宋体"/>
                <w:color w:val="000000"/>
                <w:kern w:val="0"/>
                <w:szCs w:val="21"/>
              </w:rPr>
            </w:pPr>
          </w:p>
        </w:tc>
        <w:tc>
          <w:tcPr>
            <w:tcW w:w="992" w:type="dxa"/>
            <w:vMerge/>
            <w:tcBorders>
              <w:left w:val="nil"/>
              <w:right w:val="single" w:sz="4" w:space="0" w:color="auto"/>
            </w:tcBorders>
            <w:shd w:val="clear" w:color="auto" w:fill="auto"/>
            <w:vAlign w:val="center"/>
          </w:tcPr>
          <w:p w:rsidR="002564FC" w:rsidRDefault="002564FC">
            <w:pPr>
              <w:spacing w:line="200" w:lineRule="exact"/>
              <w:jc w:val="left"/>
              <w:rPr>
                <w:rFonts w:ascii="仿宋_GB2312" w:eastAsia="仿宋_GB2312" w:hAnsi="宋体" w:cs="宋体"/>
                <w:color w:val="000000"/>
                <w:kern w:val="0"/>
                <w:sz w:val="18"/>
                <w:szCs w:val="18"/>
              </w:rPr>
            </w:pPr>
          </w:p>
        </w:tc>
        <w:tc>
          <w:tcPr>
            <w:tcW w:w="1276" w:type="dxa"/>
            <w:vMerge w:val="restart"/>
            <w:tcBorders>
              <w:top w:val="nil"/>
              <w:left w:val="nil"/>
              <w:right w:val="single" w:sz="4" w:space="0" w:color="auto"/>
            </w:tcBorders>
            <w:shd w:val="clear" w:color="auto" w:fill="auto"/>
            <w:vAlign w:val="center"/>
          </w:tcPr>
          <w:p w:rsidR="002564FC" w:rsidRDefault="009A5F56">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时效指标</w:t>
            </w:r>
          </w:p>
        </w:tc>
        <w:tc>
          <w:tcPr>
            <w:tcW w:w="1134" w:type="dxa"/>
            <w:gridSpan w:val="2"/>
            <w:vMerge w:val="restart"/>
            <w:tcBorders>
              <w:top w:val="nil"/>
              <w:left w:val="nil"/>
              <w:right w:val="single" w:sz="4" w:space="0" w:color="auto"/>
            </w:tcBorders>
            <w:shd w:val="clear" w:color="auto" w:fill="auto"/>
            <w:vAlign w:val="center"/>
          </w:tcPr>
          <w:p w:rsidR="002564FC" w:rsidRDefault="009A5F56">
            <w:pPr>
              <w:widowControl/>
              <w:spacing w:line="200" w:lineRule="exact"/>
              <w:jc w:val="lef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预决算公开</w:t>
            </w:r>
          </w:p>
        </w:tc>
        <w:tc>
          <w:tcPr>
            <w:tcW w:w="1418" w:type="dxa"/>
            <w:vMerge w:val="restart"/>
            <w:tcBorders>
              <w:top w:val="nil"/>
              <w:left w:val="nil"/>
              <w:right w:val="single" w:sz="4" w:space="0" w:color="auto"/>
            </w:tcBorders>
            <w:shd w:val="clear" w:color="auto" w:fill="auto"/>
            <w:vAlign w:val="center"/>
          </w:tcPr>
          <w:p w:rsidR="002564FC" w:rsidRDefault="009A5F56">
            <w:pPr>
              <w:widowControl/>
              <w:spacing w:line="20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在</w:t>
            </w:r>
            <w:r>
              <w:rPr>
                <w:rFonts w:ascii="仿宋_GB2312" w:eastAsia="仿宋_GB2312" w:hAnsi="宋体" w:cs="宋体"/>
                <w:color w:val="000000"/>
                <w:kern w:val="0"/>
                <w:sz w:val="18"/>
                <w:szCs w:val="18"/>
              </w:rPr>
              <w:t>规定期限内公开</w:t>
            </w:r>
          </w:p>
        </w:tc>
        <w:tc>
          <w:tcPr>
            <w:tcW w:w="1134" w:type="dxa"/>
            <w:vMerge w:val="restart"/>
            <w:tcBorders>
              <w:top w:val="nil"/>
              <w:left w:val="nil"/>
              <w:right w:val="single" w:sz="4" w:space="0" w:color="auto"/>
            </w:tcBorders>
            <w:shd w:val="clear" w:color="auto" w:fill="auto"/>
            <w:vAlign w:val="center"/>
          </w:tcPr>
          <w:p w:rsidR="002564FC" w:rsidRDefault="009A5F56">
            <w:pPr>
              <w:widowControl/>
              <w:spacing w:line="20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r>
              <w:rPr>
                <w:rFonts w:ascii="仿宋_GB2312" w:eastAsia="仿宋_GB2312" w:hAnsi="宋体" w:cs="宋体" w:hint="eastAsia"/>
                <w:color w:val="000000"/>
                <w:kern w:val="0"/>
                <w:sz w:val="18"/>
                <w:szCs w:val="18"/>
              </w:rPr>
              <w:t>100%</w:t>
            </w:r>
          </w:p>
        </w:tc>
        <w:tc>
          <w:tcPr>
            <w:tcW w:w="709" w:type="dxa"/>
            <w:vMerge w:val="restart"/>
            <w:tcBorders>
              <w:top w:val="nil"/>
              <w:left w:val="nil"/>
              <w:right w:val="single" w:sz="4" w:space="0" w:color="auto"/>
            </w:tcBorders>
            <w:shd w:val="clear" w:color="auto" w:fill="auto"/>
            <w:vAlign w:val="center"/>
          </w:tcPr>
          <w:p w:rsidR="002564FC" w:rsidRDefault="002564FC">
            <w:pPr>
              <w:widowControl/>
              <w:spacing w:line="200" w:lineRule="exact"/>
              <w:jc w:val="center"/>
              <w:rPr>
                <w:rFonts w:ascii="仿宋_GB2312" w:eastAsia="仿宋_GB2312" w:hAnsi="宋体" w:cs="宋体"/>
                <w:color w:val="000000"/>
                <w:kern w:val="0"/>
                <w:sz w:val="18"/>
                <w:szCs w:val="18"/>
              </w:rPr>
            </w:pPr>
          </w:p>
          <w:p w:rsidR="002564FC" w:rsidRDefault="009A5F56">
            <w:pPr>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10</w:t>
            </w:r>
          </w:p>
        </w:tc>
        <w:tc>
          <w:tcPr>
            <w:tcW w:w="992" w:type="dxa"/>
            <w:vMerge w:val="restart"/>
            <w:tcBorders>
              <w:top w:val="nil"/>
              <w:left w:val="nil"/>
              <w:right w:val="single" w:sz="4" w:space="0" w:color="auto"/>
            </w:tcBorders>
            <w:shd w:val="clear" w:color="auto" w:fill="auto"/>
            <w:vAlign w:val="center"/>
          </w:tcPr>
          <w:p w:rsidR="002564FC" w:rsidRDefault="002564FC">
            <w:pPr>
              <w:widowControl/>
              <w:spacing w:line="200" w:lineRule="exact"/>
              <w:jc w:val="center"/>
              <w:rPr>
                <w:rFonts w:ascii="仿宋_GB2312" w:eastAsia="仿宋_GB2312" w:hAnsi="宋体" w:cs="宋体"/>
                <w:color w:val="000000"/>
                <w:kern w:val="0"/>
                <w:sz w:val="18"/>
                <w:szCs w:val="18"/>
              </w:rPr>
            </w:pPr>
          </w:p>
          <w:p w:rsidR="002564FC" w:rsidRDefault="009A5F56">
            <w:pPr>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10</w:t>
            </w:r>
          </w:p>
        </w:tc>
        <w:tc>
          <w:tcPr>
            <w:tcW w:w="1352" w:type="dxa"/>
            <w:tcBorders>
              <w:top w:val="nil"/>
              <w:left w:val="nil"/>
              <w:right w:val="single" w:sz="4" w:space="0" w:color="auto"/>
            </w:tcBorders>
            <w:shd w:val="clear" w:color="auto" w:fill="auto"/>
            <w:vAlign w:val="center"/>
          </w:tcPr>
          <w:p w:rsidR="002564FC" w:rsidRDefault="002564FC">
            <w:pPr>
              <w:widowControl/>
              <w:spacing w:line="200" w:lineRule="exact"/>
              <w:jc w:val="left"/>
              <w:rPr>
                <w:rFonts w:ascii="仿宋_GB2312" w:eastAsia="仿宋_GB2312" w:hAnsi="宋体" w:cs="宋体"/>
                <w:color w:val="000000"/>
                <w:kern w:val="0"/>
                <w:sz w:val="18"/>
                <w:szCs w:val="18"/>
              </w:rPr>
            </w:pPr>
          </w:p>
        </w:tc>
      </w:tr>
      <w:tr w:rsidR="002564FC">
        <w:trPr>
          <w:trHeight w:val="80"/>
          <w:jc w:val="center"/>
        </w:trPr>
        <w:tc>
          <w:tcPr>
            <w:tcW w:w="986" w:type="dxa"/>
            <w:vMerge/>
            <w:tcBorders>
              <w:left w:val="single" w:sz="4" w:space="0" w:color="auto"/>
              <w:right w:val="single" w:sz="4" w:space="0" w:color="auto"/>
            </w:tcBorders>
            <w:shd w:val="clear" w:color="auto" w:fill="auto"/>
            <w:vAlign w:val="center"/>
          </w:tcPr>
          <w:p w:rsidR="002564FC" w:rsidRDefault="002564FC">
            <w:pPr>
              <w:spacing w:line="200" w:lineRule="exact"/>
              <w:jc w:val="left"/>
              <w:rPr>
                <w:rFonts w:ascii="仿宋_GB2312" w:eastAsia="仿宋_GB2312" w:hAnsi="宋体" w:cs="宋体"/>
                <w:color w:val="000000"/>
                <w:kern w:val="0"/>
                <w:szCs w:val="21"/>
              </w:rPr>
            </w:pPr>
          </w:p>
        </w:tc>
        <w:tc>
          <w:tcPr>
            <w:tcW w:w="992" w:type="dxa"/>
            <w:vMerge/>
            <w:tcBorders>
              <w:left w:val="nil"/>
              <w:right w:val="single" w:sz="4" w:space="0" w:color="auto"/>
            </w:tcBorders>
            <w:shd w:val="clear" w:color="auto" w:fill="auto"/>
            <w:vAlign w:val="center"/>
          </w:tcPr>
          <w:p w:rsidR="002564FC" w:rsidRDefault="002564FC">
            <w:pPr>
              <w:spacing w:line="200" w:lineRule="exact"/>
              <w:jc w:val="left"/>
              <w:rPr>
                <w:rFonts w:ascii="仿宋_GB2312" w:eastAsia="仿宋_GB2312" w:hAnsi="宋体" w:cs="宋体"/>
                <w:color w:val="000000"/>
                <w:kern w:val="0"/>
                <w:sz w:val="18"/>
                <w:szCs w:val="18"/>
              </w:rPr>
            </w:pPr>
          </w:p>
        </w:tc>
        <w:tc>
          <w:tcPr>
            <w:tcW w:w="1276" w:type="dxa"/>
            <w:vMerge/>
            <w:tcBorders>
              <w:left w:val="nil"/>
              <w:bottom w:val="single" w:sz="4" w:space="0" w:color="auto"/>
              <w:right w:val="single" w:sz="4" w:space="0" w:color="auto"/>
            </w:tcBorders>
            <w:shd w:val="clear" w:color="auto" w:fill="auto"/>
            <w:vAlign w:val="center"/>
          </w:tcPr>
          <w:p w:rsidR="002564FC" w:rsidRDefault="002564FC">
            <w:pPr>
              <w:widowControl/>
              <w:spacing w:line="200" w:lineRule="exact"/>
              <w:jc w:val="center"/>
              <w:rPr>
                <w:rFonts w:ascii="仿宋_GB2312" w:eastAsia="仿宋_GB2312" w:hAnsi="宋体" w:cs="宋体"/>
                <w:color w:val="000000"/>
                <w:kern w:val="0"/>
                <w:sz w:val="18"/>
                <w:szCs w:val="18"/>
              </w:rPr>
            </w:pPr>
          </w:p>
        </w:tc>
        <w:tc>
          <w:tcPr>
            <w:tcW w:w="1134" w:type="dxa"/>
            <w:gridSpan w:val="2"/>
            <w:vMerge/>
            <w:tcBorders>
              <w:left w:val="nil"/>
              <w:bottom w:val="single" w:sz="4" w:space="0" w:color="auto"/>
              <w:right w:val="single" w:sz="4" w:space="0" w:color="auto"/>
            </w:tcBorders>
            <w:shd w:val="clear" w:color="auto" w:fill="auto"/>
            <w:vAlign w:val="center"/>
          </w:tcPr>
          <w:p w:rsidR="002564FC" w:rsidRDefault="002564FC">
            <w:pPr>
              <w:widowControl/>
              <w:spacing w:line="200" w:lineRule="exact"/>
              <w:jc w:val="left"/>
              <w:rPr>
                <w:rFonts w:ascii="仿宋_GB2312" w:eastAsia="仿宋_GB2312" w:hAnsi="宋体" w:cs="宋体"/>
                <w:color w:val="000000"/>
                <w:kern w:val="0"/>
                <w:sz w:val="18"/>
                <w:szCs w:val="18"/>
              </w:rPr>
            </w:pPr>
          </w:p>
        </w:tc>
        <w:tc>
          <w:tcPr>
            <w:tcW w:w="1418" w:type="dxa"/>
            <w:vMerge/>
            <w:tcBorders>
              <w:left w:val="nil"/>
              <w:bottom w:val="single" w:sz="4" w:space="0" w:color="auto"/>
              <w:right w:val="single" w:sz="4" w:space="0" w:color="auto"/>
            </w:tcBorders>
            <w:shd w:val="clear" w:color="auto" w:fill="auto"/>
            <w:vAlign w:val="center"/>
          </w:tcPr>
          <w:p w:rsidR="002564FC" w:rsidRDefault="002564FC">
            <w:pPr>
              <w:widowControl/>
              <w:spacing w:line="200" w:lineRule="exact"/>
              <w:jc w:val="left"/>
              <w:rPr>
                <w:rFonts w:ascii="仿宋_GB2312" w:eastAsia="仿宋_GB2312" w:hAnsi="宋体" w:cs="宋体"/>
                <w:color w:val="000000"/>
                <w:kern w:val="0"/>
                <w:sz w:val="18"/>
                <w:szCs w:val="18"/>
              </w:rPr>
            </w:pPr>
          </w:p>
        </w:tc>
        <w:tc>
          <w:tcPr>
            <w:tcW w:w="1134" w:type="dxa"/>
            <w:vMerge/>
            <w:tcBorders>
              <w:left w:val="nil"/>
              <w:bottom w:val="single" w:sz="4" w:space="0" w:color="auto"/>
              <w:right w:val="single" w:sz="4" w:space="0" w:color="auto"/>
            </w:tcBorders>
            <w:shd w:val="clear" w:color="auto" w:fill="auto"/>
            <w:vAlign w:val="center"/>
          </w:tcPr>
          <w:p w:rsidR="002564FC" w:rsidRDefault="002564FC">
            <w:pPr>
              <w:widowControl/>
              <w:spacing w:line="200" w:lineRule="exact"/>
              <w:jc w:val="left"/>
              <w:rPr>
                <w:rFonts w:ascii="仿宋_GB2312" w:eastAsia="仿宋_GB2312" w:hAnsi="宋体" w:cs="宋体"/>
                <w:color w:val="000000"/>
                <w:kern w:val="0"/>
                <w:sz w:val="18"/>
                <w:szCs w:val="18"/>
              </w:rPr>
            </w:pPr>
          </w:p>
        </w:tc>
        <w:tc>
          <w:tcPr>
            <w:tcW w:w="709" w:type="dxa"/>
            <w:vMerge/>
            <w:tcBorders>
              <w:left w:val="nil"/>
              <w:bottom w:val="single" w:sz="4" w:space="0" w:color="auto"/>
              <w:right w:val="single" w:sz="4" w:space="0" w:color="auto"/>
            </w:tcBorders>
            <w:shd w:val="clear" w:color="auto" w:fill="auto"/>
            <w:vAlign w:val="center"/>
          </w:tcPr>
          <w:p w:rsidR="002564FC" w:rsidRDefault="002564FC">
            <w:pPr>
              <w:widowControl/>
              <w:spacing w:line="200" w:lineRule="exact"/>
              <w:jc w:val="center"/>
              <w:rPr>
                <w:rFonts w:ascii="仿宋_GB2312" w:eastAsia="仿宋_GB2312" w:hAnsi="宋体" w:cs="宋体"/>
                <w:color w:val="000000"/>
                <w:kern w:val="0"/>
                <w:sz w:val="18"/>
                <w:szCs w:val="18"/>
              </w:rPr>
            </w:pPr>
          </w:p>
        </w:tc>
        <w:tc>
          <w:tcPr>
            <w:tcW w:w="992" w:type="dxa"/>
            <w:vMerge/>
            <w:tcBorders>
              <w:left w:val="nil"/>
              <w:bottom w:val="single" w:sz="4" w:space="0" w:color="auto"/>
              <w:right w:val="single" w:sz="4" w:space="0" w:color="auto"/>
            </w:tcBorders>
            <w:shd w:val="clear" w:color="auto" w:fill="auto"/>
            <w:vAlign w:val="center"/>
          </w:tcPr>
          <w:p w:rsidR="002564FC" w:rsidRDefault="002564FC">
            <w:pPr>
              <w:widowControl/>
              <w:spacing w:line="200" w:lineRule="exact"/>
              <w:jc w:val="left"/>
              <w:rPr>
                <w:rFonts w:ascii="仿宋_GB2312" w:eastAsia="仿宋_GB2312" w:hAnsi="宋体" w:cs="宋体"/>
                <w:color w:val="000000"/>
                <w:kern w:val="0"/>
                <w:sz w:val="18"/>
                <w:szCs w:val="18"/>
              </w:rPr>
            </w:pPr>
          </w:p>
        </w:tc>
        <w:tc>
          <w:tcPr>
            <w:tcW w:w="1352" w:type="dxa"/>
            <w:tcBorders>
              <w:top w:val="nil"/>
              <w:left w:val="nil"/>
              <w:bottom w:val="single" w:sz="4" w:space="0" w:color="auto"/>
              <w:right w:val="single" w:sz="4" w:space="0" w:color="auto"/>
            </w:tcBorders>
            <w:shd w:val="clear" w:color="auto" w:fill="auto"/>
            <w:vAlign w:val="center"/>
          </w:tcPr>
          <w:p w:rsidR="002564FC" w:rsidRDefault="002564FC">
            <w:pPr>
              <w:widowControl/>
              <w:spacing w:line="200" w:lineRule="exact"/>
              <w:jc w:val="left"/>
              <w:rPr>
                <w:rFonts w:ascii="仿宋_GB2312" w:eastAsia="仿宋_GB2312" w:hAnsi="宋体" w:cs="宋体"/>
                <w:color w:val="000000"/>
                <w:kern w:val="0"/>
                <w:sz w:val="18"/>
                <w:szCs w:val="18"/>
              </w:rPr>
            </w:pPr>
          </w:p>
        </w:tc>
      </w:tr>
      <w:tr w:rsidR="002564FC">
        <w:trPr>
          <w:jc w:val="center"/>
        </w:trPr>
        <w:tc>
          <w:tcPr>
            <w:tcW w:w="986" w:type="dxa"/>
            <w:vMerge/>
            <w:tcBorders>
              <w:left w:val="single" w:sz="4" w:space="0" w:color="auto"/>
              <w:right w:val="single" w:sz="4" w:space="0" w:color="auto"/>
            </w:tcBorders>
            <w:shd w:val="clear" w:color="auto" w:fill="auto"/>
            <w:vAlign w:val="center"/>
          </w:tcPr>
          <w:p w:rsidR="002564FC" w:rsidRDefault="002564FC">
            <w:pPr>
              <w:spacing w:line="200" w:lineRule="exact"/>
              <w:jc w:val="left"/>
              <w:rPr>
                <w:rFonts w:ascii="仿宋_GB2312" w:eastAsia="仿宋_GB2312" w:hAnsi="宋体" w:cs="宋体"/>
                <w:color w:val="000000"/>
                <w:kern w:val="0"/>
                <w:szCs w:val="21"/>
              </w:rPr>
            </w:pPr>
          </w:p>
        </w:tc>
        <w:tc>
          <w:tcPr>
            <w:tcW w:w="992" w:type="dxa"/>
            <w:vMerge/>
            <w:tcBorders>
              <w:left w:val="nil"/>
              <w:right w:val="single" w:sz="4" w:space="0" w:color="auto"/>
            </w:tcBorders>
            <w:shd w:val="clear" w:color="auto" w:fill="auto"/>
            <w:vAlign w:val="center"/>
          </w:tcPr>
          <w:p w:rsidR="002564FC" w:rsidRDefault="002564FC">
            <w:pPr>
              <w:spacing w:line="200" w:lineRule="exact"/>
              <w:jc w:val="left"/>
              <w:rPr>
                <w:rFonts w:ascii="仿宋_GB2312" w:eastAsia="仿宋_GB2312" w:hAnsi="宋体" w:cs="宋体"/>
                <w:color w:val="000000"/>
                <w:kern w:val="0"/>
                <w:sz w:val="18"/>
                <w:szCs w:val="18"/>
              </w:rPr>
            </w:pPr>
          </w:p>
        </w:tc>
        <w:tc>
          <w:tcPr>
            <w:tcW w:w="1276" w:type="dxa"/>
            <w:vMerge w:val="restart"/>
            <w:tcBorders>
              <w:top w:val="nil"/>
              <w:left w:val="nil"/>
              <w:right w:val="single" w:sz="4" w:space="0" w:color="auto"/>
            </w:tcBorders>
            <w:shd w:val="clear" w:color="auto" w:fill="auto"/>
            <w:vAlign w:val="center"/>
          </w:tcPr>
          <w:p w:rsidR="002564FC" w:rsidRDefault="009A5F56">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成本指标</w:t>
            </w:r>
          </w:p>
        </w:tc>
        <w:tc>
          <w:tcPr>
            <w:tcW w:w="1134" w:type="dxa"/>
            <w:gridSpan w:val="2"/>
            <w:tcBorders>
              <w:top w:val="nil"/>
              <w:left w:val="nil"/>
              <w:bottom w:val="single" w:sz="4" w:space="0" w:color="auto"/>
              <w:right w:val="single" w:sz="4" w:space="0" w:color="auto"/>
            </w:tcBorders>
            <w:shd w:val="clear" w:color="auto" w:fill="auto"/>
            <w:vAlign w:val="center"/>
          </w:tcPr>
          <w:p w:rsidR="002564FC" w:rsidRDefault="009A5F56">
            <w:pPr>
              <w:widowControl/>
              <w:spacing w:line="200" w:lineRule="exact"/>
              <w:jc w:val="lef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三公经费</w:t>
            </w:r>
            <w:r>
              <w:rPr>
                <w:rFonts w:ascii="仿宋_GB2312" w:eastAsia="仿宋_GB2312" w:hAnsi="宋体" w:cs="宋体" w:hint="eastAsia"/>
                <w:color w:val="000000"/>
                <w:kern w:val="0"/>
                <w:sz w:val="18"/>
                <w:szCs w:val="18"/>
              </w:rPr>
              <w:t>控</w:t>
            </w:r>
            <w:r>
              <w:rPr>
                <w:rFonts w:ascii="仿宋_GB2312" w:eastAsia="仿宋_GB2312" w:hAnsi="宋体" w:cs="宋体"/>
                <w:color w:val="000000"/>
                <w:kern w:val="0"/>
                <w:sz w:val="18"/>
                <w:szCs w:val="18"/>
              </w:rPr>
              <w:t>制率</w:t>
            </w:r>
          </w:p>
        </w:tc>
        <w:tc>
          <w:tcPr>
            <w:tcW w:w="1418" w:type="dxa"/>
            <w:tcBorders>
              <w:top w:val="nil"/>
              <w:left w:val="nil"/>
              <w:bottom w:val="single" w:sz="4" w:space="0" w:color="auto"/>
              <w:right w:val="single" w:sz="4" w:space="0" w:color="auto"/>
            </w:tcBorders>
            <w:shd w:val="clear" w:color="auto" w:fill="auto"/>
            <w:vAlign w:val="center"/>
          </w:tcPr>
          <w:p w:rsidR="002564FC" w:rsidRDefault="009A5F56">
            <w:pPr>
              <w:widowControl/>
              <w:spacing w:line="20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零</w:t>
            </w:r>
            <w:r>
              <w:rPr>
                <w:rFonts w:ascii="仿宋_GB2312" w:eastAsia="仿宋_GB2312" w:hAnsi="宋体" w:cs="宋体"/>
                <w:color w:val="000000"/>
                <w:kern w:val="0"/>
                <w:sz w:val="18"/>
                <w:szCs w:val="18"/>
              </w:rPr>
              <w:t>增长</w:t>
            </w:r>
          </w:p>
        </w:tc>
        <w:tc>
          <w:tcPr>
            <w:tcW w:w="1134" w:type="dxa"/>
            <w:tcBorders>
              <w:top w:val="nil"/>
              <w:left w:val="nil"/>
              <w:bottom w:val="single" w:sz="4" w:space="0" w:color="auto"/>
              <w:right w:val="single" w:sz="4" w:space="0" w:color="auto"/>
            </w:tcBorders>
            <w:shd w:val="clear" w:color="auto" w:fill="auto"/>
            <w:vAlign w:val="center"/>
          </w:tcPr>
          <w:p w:rsidR="002564FC" w:rsidRDefault="009A5F56">
            <w:pPr>
              <w:widowControl/>
              <w:spacing w:line="20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r>
              <w:rPr>
                <w:rFonts w:ascii="仿宋_GB2312" w:eastAsia="仿宋_GB2312" w:hAnsi="宋体" w:cs="宋体" w:hint="eastAsia"/>
                <w:color w:val="000000"/>
                <w:kern w:val="0"/>
                <w:sz w:val="18"/>
                <w:szCs w:val="18"/>
              </w:rPr>
              <w:t>100%</w:t>
            </w:r>
          </w:p>
        </w:tc>
        <w:tc>
          <w:tcPr>
            <w:tcW w:w="709" w:type="dxa"/>
            <w:tcBorders>
              <w:top w:val="nil"/>
              <w:left w:val="nil"/>
              <w:bottom w:val="single" w:sz="4" w:space="0" w:color="auto"/>
              <w:right w:val="single" w:sz="4" w:space="0" w:color="auto"/>
            </w:tcBorders>
            <w:shd w:val="clear" w:color="auto" w:fill="auto"/>
            <w:vAlign w:val="center"/>
          </w:tcPr>
          <w:p w:rsidR="002564FC" w:rsidRDefault="009A5F56">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w:t>
            </w:r>
          </w:p>
        </w:tc>
        <w:tc>
          <w:tcPr>
            <w:tcW w:w="992" w:type="dxa"/>
            <w:tcBorders>
              <w:top w:val="nil"/>
              <w:left w:val="nil"/>
              <w:bottom w:val="single" w:sz="4" w:space="0" w:color="auto"/>
              <w:right w:val="single" w:sz="4" w:space="0" w:color="auto"/>
            </w:tcBorders>
            <w:shd w:val="clear" w:color="auto" w:fill="auto"/>
            <w:vAlign w:val="center"/>
          </w:tcPr>
          <w:p w:rsidR="002564FC" w:rsidRDefault="009A5F56">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w:t>
            </w:r>
          </w:p>
        </w:tc>
        <w:tc>
          <w:tcPr>
            <w:tcW w:w="1352" w:type="dxa"/>
            <w:tcBorders>
              <w:top w:val="nil"/>
              <w:left w:val="nil"/>
              <w:bottom w:val="single" w:sz="4" w:space="0" w:color="auto"/>
              <w:right w:val="single" w:sz="4" w:space="0" w:color="auto"/>
            </w:tcBorders>
            <w:shd w:val="clear" w:color="auto" w:fill="auto"/>
            <w:vAlign w:val="center"/>
          </w:tcPr>
          <w:p w:rsidR="002564FC" w:rsidRDefault="009A5F56">
            <w:pPr>
              <w:widowControl/>
              <w:spacing w:line="20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2564FC">
        <w:trPr>
          <w:jc w:val="center"/>
        </w:trPr>
        <w:tc>
          <w:tcPr>
            <w:tcW w:w="986" w:type="dxa"/>
            <w:vMerge/>
            <w:tcBorders>
              <w:left w:val="single" w:sz="4" w:space="0" w:color="auto"/>
              <w:right w:val="single" w:sz="4" w:space="0" w:color="auto"/>
            </w:tcBorders>
            <w:shd w:val="clear" w:color="auto" w:fill="auto"/>
            <w:vAlign w:val="center"/>
          </w:tcPr>
          <w:p w:rsidR="002564FC" w:rsidRDefault="002564FC">
            <w:pPr>
              <w:spacing w:line="200" w:lineRule="exact"/>
              <w:jc w:val="left"/>
              <w:rPr>
                <w:rFonts w:ascii="仿宋_GB2312" w:eastAsia="仿宋_GB2312" w:hAnsi="宋体" w:cs="宋体"/>
                <w:color w:val="000000"/>
                <w:kern w:val="0"/>
                <w:szCs w:val="21"/>
              </w:rPr>
            </w:pPr>
          </w:p>
        </w:tc>
        <w:tc>
          <w:tcPr>
            <w:tcW w:w="992" w:type="dxa"/>
            <w:vMerge/>
            <w:tcBorders>
              <w:left w:val="nil"/>
              <w:right w:val="single" w:sz="4" w:space="0" w:color="auto"/>
            </w:tcBorders>
            <w:shd w:val="clear" w:color="auto" w:fill="auto"/>
            <w:vAlign w:val="center"/>
          </w:tcPr>
          <w:p w:rsidR="002564FC" w:rsidRDefault="002564FC">
            <w:pPr>
              <w:spacing w:line="200" w:lineRule="exact"/>
              <w:jc w:val="left"/>
              <w:rPr>
                <w:rFonts w:ascii="仿宋_GB2312" w:eastAsia="仿宋_GB2312" w:hAnsi="宋体" w:cs="宋体"/>
                <w:color w:val="000000"/>
                <w:kern w:val="0"/>
                <w:sz w:val="18"/>
                <w:szCs w:val="18"/>
              </w:rPr>
            </w:pPr>
          </w:p>
        </w:tc>
        <w:tc>
          <w:tcPr>
            <w:tcW w:w="1276" w:type="dxa"/>
            <w:vMerge/>
            <w:tcBorders>
              <w:left w:val="nil"/>
              <w:right w:val="single" w:sz="4" w:space="0" w:color="auto"/>
            </w:tcBorders>
            <w:shd w:val="clear" w:color="auto" w:fill="auto"/>
            <w:vAlign w:val="center"/>
          </w:tcPr>
          <w:p w:rsidR="002564FC" w:rsidRDefault="002564FC">
            <w:pPr>
              <w:spacing w:line="200" w:lineRule="exact"/>
              <w:jc w:val="left"/>
              <w:rPr>
                <w:rFonts w:ascii="仿宋_GB2312" w:eastAsia="仿宋_GB2312" w:hAnsi="宋体" w:cs="宋体"/>
                <w:color w:val="000000"/>
                <w:kern w:val="0"/>
                <w:sz w:val="18"/>
                <w:szCs w:val="18"/>
              </w:rPr>
            </w:pPr>
          </w:p>
        </w:tc>
        <w:tc>
          <w:tcPr>
            <w:tcW w:w="1134" w:type="dxa"/>
            <w:gridSpan w:val="2"/>
            <w:vMerge w:val="restart"/>
            <w:tcBorders>
              <w:top w:val="nil"/>
              <w:left w:val="nil"/>
              <w:right w:val="single" w:sz="4" w:space="0" w:color="auto"/>
            </w:tcBorders>
            <w:shd w:val="clear" w:color="auto" w:fill="auto"/>
            <w:vAlign w:val="center"/>
          </w:tcPr>
          <w:p w:rsidR="002564FC" w:rsidRDefault="009A5F56">
            <w:pPr>
              <w:widowControl/>
              <w:spacing w:line="200" w:lineRule="exact"/>
              <w:jc w:val="lef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一般公用经费压缩率</w:t>
            </w:r>
          </w:p>
        </w:tc>
        <w:tc>
          <w:tcPr>
            <w:tcW w:w="1418" w:type="dxa"/>
            <w:vMerge w:val="restart"/>
            <w:tcBorders>
              <w:top w:val="nil"/>
              <w:left w:val="nil"/>
              <w:right w:val="single" w:sz="4" w:space="0" w:color="auto"/>
            </w:tcBorders>
            <w:shd w:val="clear" w:color="auto" w:fill="auto"/>
            <w:vAlign w:val="center"/>
          </w:tcPr>
          <w:p w:rsidR="002564FC" w:rsidRDefault="009A5F56">
            <w:pPr>
              <w:widowControl/>
              <w:spacing w:line="20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较</w:t>
            </w:r>
            <w:r>
              <w:rPr>
                <w:rFonts w:ascii="仿宋_GB2312" w:eastAsia="仿宋_GB2312" w:hAnsi="宋体" w:cs="宋体"/>
                <w:color w:val="000000"/>
                <w:kern w:val="0"/>
                <w:sz w:val="18"/>
                <w:szCs w:val="18"/>
              </w:rPr>
              <w:t>年初预算</w:t>
            </w:r>
            <w:r>
              <w:rPr>
                <w:rFonts w:ascii="仿宋_GB2312" w:eastAsia="仿宋_GB2312" w:hAnsi="宋体" w:cs="宋体" w:hint="eastAsia"/>
                <w:color w:val="000000"/>
                <w:kern w:val="0"/>
                <w:sz w:val="18"/>
                <w:szCs w:val="18"/>
              </w:rPr>
              <w:t>压</w:t>
            </w:r>
            <w:r>
              <w:rPr>
                <w:rFonts w:ascii="仿宋_GB2312" w:eastAsia="仿宋_GB2312" w:hAnsi="宋体" w:cs="宋体"/>
                <w:color w:val="000000"/>
                <w:kern w:val="0"/>
                <w:sz w:val="18"/>
                <w:szCs w:val="18"/>
              </w:rPr>
              <w:t>减</w:t>
            </w:r>
            <w:r>
              <w:rPr>
                <w:rFonts w:ascii="仿宋_GB2312" w:eastAsia="仿宋_GB2312" w:hAnsi="宋体" w:cs="宋体" w:hint="eastAsia"/>
                <w:color w:val="000000"/>
                <w:kern w:val="0"/>
                <w:sz w:val="18"/>
                <w:szCs w:val="18"/>
              </w:rPr>
              <w:t>10%</w:t>
            </w:r>
          </w:p>
        </w:tc>
        <w:tc>
          <w:tcPr>
            <w:tcW w:w="1134" w:type="dxa"/>
            <w:vMerge w:val="restart"/>
            <w:tcBorders>
              <w:top w:val="nil"/>
              <w:left w:val="nil"/>
              <w:right w:val="single" w:sz="4" w:space="0" w:color="auto"/>
            </w:tcBorders>
            <w:shd w:val="clear" w:color="auto" w:fill="auto"/>
            <w:vAlign w:val="center"/>
          </w:tcPr>
          <w:p w:rsidR="002564FC" w:rsidRDefault="009A5F56">
            <w:pPr>
              <w:spacing w:line="20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r>
              <w:rPr>
                <w:rFonts w:ascii="仿宋_GB2312" w:eastAsia="仿宋_GB2312" w:hAnsi="宋体" w:cs="宋体" w:hint="eastAsia"/>
                <w:color w:val="000000"/>
                <w:kern w:val="0"/>
                <w:sz w:val="18"/>
                <w:szCs w:val="18"/>
              </w:rPr>
              <w:t>100%</w:t>
            </w:r>
          </w:p>
        </w:tc>
        <w:tc>
          <w:tcPr>
            <w:tcW w:w="709" w:type="dxa"/>
            <w:vMerge w:val="restart"/>
            <w:tcBorders>
              <w:top w:val="nil"/>
              <w:left w:val="nil"/>
              <w:right w:val="single" w:sz="4" w:space="0" w:color="auto"/>
            </w:tcBorders>
            <w:shd w:val="clear" w:color="auto" w:fill="auto"/>
            <w:vAlign w:val="center"/>
          </w:tcPr>
          <w:p w:rsidR="002564FC" w:rsidRDefault="002564FC">
            <w:pPr>
              <w:widowControl/>
              <w:spacing w:line="200" w:lineRule="exact"/>
              <w:jc w:val="center"/>
              <w:rPr>
                <w:rFonts w:ascii="仿宋_GB2312" w:eastAsia="仿宋_GB2312" w:hAnsi="宋体" w:cs="宋体"/>
                <w:color w:val="000000"/>
                <w:kern w:val="0"/>
                <w:sz w:val="18"/>
                <w:szCs w:val="18"/>
              </w:rPr>
            </w:pPr>
          </w:p>
          <w:p w:rsidR="002564FC" w:rsidRDefault="009A5F56">
            <w:pPr>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992" w:type="dxa"/>
            <w:vMerge w:val="restart"/>
            <w:tcBorders>
              <w:top w:val="nil"/>
              <w:left w:val="nil"/>
              <w:right w:val="single" w:sz="4" w:space="0" w:color="auto"/>
            </w:tcBorders>
            <w:shd w:val="clear" w:color="auto" w:fill="auto"/>
            <w:vAlign w:val="center"/>
          </w:tcPr>
          <w:p w:rsidR="002564FC" w:rsidRDefault="002564FC">
            <w:pPr>
              <w:widowControl/>
              <w:spacing w:line="200" w:lineRule="exact"/>
              <w:jc w:val="center"/>
              <w:rPr>
                <w:rFonts w:ascii="仿宋_GB2312" w:eastAsia="仿宋_GB2312" w:hAnsi="宋体" w:cs="宋体"/>
                <w:color w:val="000000"/>
                <w:kern w:val="0"/>
                <w:sz w:val="18"/>
                <w:szCs w:val="18"/>
              </w:rPr>
            </w:pPr>
          </w:p>
          <w:p w:rsidR="002564FC" w:rsidRDefault="009A5F56">
            <w:pPr>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352" w:type="dxa"/>
            <w:tcBorders>
              <w:top w:val="single" w:sz="4" w:space="0" w:color="auto"/>
              <w:left w:val="single" w:sz="4" w:space="0" w:color="auto"/>
              <w:right w:val="single" w:sz="4" w:space="0" w:color="auto"/>
            </w:tcBorders>
            <w:shd w:val="clear" w:color="auto" w:fill="auto"/>
            <w:vAlign w:val="center"/>
          </w:tcPr>
          <w:p w:rsidR="002564FC" w:rsidRDefault="009A5F56">
            <w:pPr>
              <w:widowControl/>
              <w:spacing w:line="20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2564FC">
        <w:trPr>
          <w:jc w:val="center"/>
        </w:trPr>
        <w:tc>
          <w:tcPr>
            <w:tcW w:w="986" w:type="dxa"/>
            <w:vMerge/>
            <w:tcBorders>
              <w:left w:val="single" w:sz="4" w:space="0" w:color="auto"/>
              <w:right w:val="single" w:sz="4" w:space="0" w:color="auto"/>
            </w:tcBorders>
            <w:shd w:val="clear" w:color="auto" w:fill="auto"/>
            <w:vAlign w:val="center"/>
          </w:tcPr>
          <w:p w:rsidR="002564FC" w:rsidRDefault="002564FC">
            <w:pPr>
              <w:spacing w:line="200" w:lineRule="exact"/>
              <w:jc w:val="left"/>
              <w:rPr>
                <w:rFonts w:ascii="仿宋_GB2312" w:eastAsia="仿宋_GB2312" w:hAnsi="宋体" w:cs="宋体"/>
                <w:color w:val="000000"/>
                <w:kern w:val="0"/>
                <w:szCs w:val="21"/>
              </w:rPr>
            </w:pPr>
          </w:p>
        </w:tc>
        <w:tc>
          <w:tcPr>
            <w:tcW w:w="992" w:type="dxa"/>
            <w:vMerge/>
            <w:tcBorders>
              <w:left w:val="nil"/>
              <w:bottom w:val="single" w:sz="4" w:space="0" w:color="auto"/>
              <w:right w:val="single" w:sz="4" w:space="0" w:color="auto"/>
            </w:tcBorders>
            <w:shd w:val="clear" w:color="auto" w:fill="auto"/>
            <w:vAlign w:val="center"/>
          </w:tcPr>
          <w:p w:rsidR="002564FC" w:rsidRDefault="002564FC">
            <w:pPr>
              <w:widowControl/>
              <w:spacing w:line="200" w:lineRule="exact"/>
              <w:jc w:val="left"/>
              <w:rPr>
                <w:rFonts w:ascii="仿宋_GB2312" w:eastAsia="仿宋_GB2312" w:hAnsi="宋体" w:cs="宋体"/>
                <w:color w:val="000000"/>
                <w:kern w:val="0"/>
                <w:sz w:val="18"/>
                <w:szCs w:val="18"/>
              </w:rPr>
            </w:pPr>
          </w:p>
        </w:tc>
        <w:tc>
          <w:tcPr>
            <w:tcW w:w="1276" w:type="dxa"/>
            <w:vMerge/>
            <w:tcBorders>
              <w:left w:val="nil"/>
              <w:bottom w:val="single" w:sz="4" w:space="0" w:color="auto"/>
              <w:right w:val="single" w:sz="4" w:space="0" w:color="auto"/>
            </w:tcBorders>
            <w:shd w:val="clear" w:color="auto" w:fill="auto"/>
            <w:vAlign w:val="center"/>
          </w:tcPr>
          <w:p w:rsidR="002564FC" w:rsidRDefault="002564FC">
            <w:pPr>
              <w:widowControl/>
              <w:spacing w:line="200" w:lineRule="exact"/>
              <w:jc w:val="left"/>
              <w:rPr>
                <w:rFonts w:ascii="仿宋_GB2312" w:eastAsia="仿宋_GB2312" w:hAnsi="宋体" w:cs="宋体"/>
                <w:color w:val="000000"/>
                <w:kern w:val="0"/>
                <w:sz w:val="18"/>
                <w:szCs w:val="18"/>
              </w:rPr>
            </w:pPr>
          </w:p>
        </w:tc>
        <w:tc>
          <w:tcPr>
            <w:tcW w:w="1134" w:type="dxa"/>
            <w:gridSpan w:val="2"/>
            <w:vMerge/>
            <w:tcBorders>
              <w:left w:val="nil"/>
              <w:bottom w:val="single" w:sz="4" w:space="0" w:color="auto"/>
              <w:right w:val="single" w:sz="4" w:space="0" w:color="auto"/>
            </w:tcBorders>
            <w:shd w:val="clear" w:color="auto" w:fill="auto"/>
            <w:vAlign w:val="center"/>
          </w:tcPr>
          <w:p w:rsidR="002564FC" w:rsidRDefault="002564FC">
            <w:pPr>
              <w:widowControl/>
              <w:spacing w:line="200" w:lineRule="exact"/>
              <w:jc w:val="left"/>
              <w:rPr>
                <w:rFonts w:ascii="仿宋_GB2312" w:eastAsia="仿宋_GB2312" w:hAnsi="宋体" w:cs="宋体"/>
                <w:color w:val="000000"/>
                <w:kern w:val="0"/>
                <w:sz w:val="18"/>
                <w:szCs w:val="18"/>
              </w:rPr>
            </w:pPr>
          </w:p>
        </w:tc>
        <w:tc>
          <w:tcPr>
            <w:tcW w:w="1418" w:type="dxa"/>
            <w:vMerge/>
            <w:tcBorders>
              <w:left w:val="nil"/>
              <w:bottom w:val="single" w:sz="4" w:space="0" w:color="auto"/>
              <w:right w:val="single" w:sz="4" w:space="0" w:color="auto"/>
            </w:tcBorders>
            <w:shd w:val="clear" w:color="auto" w:fill="auto"/>
            <w:vAlign w:val="center"/>
          </w:tcPr>
          <w:p w:rsidR="002564FC" w:rsidRDefault="002564FC">
            <w:pPr>
              <w:widowControl/>
              <w:spacing w:line="200" w:lineRule="exact"/>
              <w:jc w:val="left"/>
              <w:rPr>
                <w:rFonts w:ascii="仿宋_GB2312" w:eastAsia="仿宋_GB2312" w:hAnsi="宋体" w:cs="宋体"/>
                <w:color w:val="000000"/>
                <w:kern w:val="0"/>
                <w:sz w:val="18"/>
                <w:szCs w:val="18"/>
              </w:rPr>
            </w:pPr>
          </w:p>
        </w:tc>
        <w:tc>
          <w:tcPr>
            <w:tcW w:w="1134" w:type="dxa"/>
            <w:vMerge/>
            <w:tcBorders>
              <w:left w:val="nil"/>
              <w:bottom w:val="single" w:sz="4" w:space="0" w:color="auto"/>
              <w:right w:val="single" w:sz="4" w:space="0" w:color="auto"/>
            </w:tcBorders>
            <w:shd w:val="clear" w:color="auto" w:fill="auto"/>
            <w:vAlign w:val="center"/>
          </w:tcPr>
          <w:p w:rsidR="002564FC" w:rsidRDefault="002564FC">
            <w:pPr>
              <w:widowControl/>
              <w:spacing w:line="200" w:lineRule="exact"/>
              <w:jc w:val="left"/>
              <w:rPr>
                <w:rFonts w:ascii="仿宋_GB2312" w:eastAsia="仿宋_GB2312" w:hAnsi="宋体" w:cs="宋体"/>
                <w:color w:val="000000"/>
                <w:kern w:val="0"/>
                <w:sz w:val="18"/>
                <w:szCs w:val="18"/>
              </w:rPr>
            </w:pPr>
          </w:p>
        </w:tc>
        <w:tc>
          <w:tcPr>
            <w:tcW w:w="709" w:type="dxa"/>
            <w:vMerge/>
            <w:tcBorders>
              <w:left w:val="nil"/>
              <w:bottom w:val="single" w:sz="4" w:space="0" w:color="auto"/>
              <w:right w:val="single" w:sz="4" w:space="0" w:color="auto"/>
            </w:tcBorders>
            <w:shd w:val="clear" w:color="auto" w:fill="auto"/>
            <w:vAlign w:val="center"/>
          </w:tcPr>
          <w:p w:rsidR="002564FC" w:rsidRDefault="002564FC">
            <w:pPr>
              <w:widowControl/>
              <w:spacing w:line="200" w:lineRule="exact"/>
              <w:jc w:val="center"/>
              <w:rPr>
                <w:rFonts w:ascii="仿宋_GB2312" w:eastAsia="仿宋_GB2312" w:hAnsi="宋体" w:cs="宋体"/>
                <w:color w:val="000000"/>
                <w:kern w:val="0"/>
                <w:sz w:val="18"/>
                <w:szCs w:val="18"/>
              </w:rPr>
            </w:pPr>
          </w:p>
        </w:tc>
        <w:tc>
          <w:tcPr>
            <w:tcW w:w="992" w:type="dxa"/>
            <w:vMerge/>
            <w:tcBorders>
              <w:left w:val="nil"/>
              <w:bottom w:val="single" w:sz="4" w:space="0" w:color="auto"/>
              <w:right w:val="single" w:sz="4" w:space="0" w:color="auto"/>
            </w:tcBorders>
            <w:shd w:val="clear" w:color="auto" w:fill="auto"/>
            <w:vAlign w:val="center"/>
          </w:tcPr>
          <w:p w:rsidR="002564FC" w:rsidRDefault="002564FC">
            <w:pPr>
              <w:widowControl/>
              <w:spacing w:line="200" w:lineRule="exact"/>
              <w:jc w:val="left"/>
              <w:rPr>
                <w:rFonts w:ascii="仿宋_GB2312" w:eastAsia="仿宋_GB2312" w:hAnsi="宋体" w:cs="宋体"/>
                <w:color w:val="000000"/>
                <w:kern w:val="0"/>
                <w:sz w:val="18"/>
                <w:szCs w:val="18"/>
              </w:rPr>
            </w:pPr>
          </w:p>
        </w:tc>
        <w:tc>
          <w:tcPr>
            <w:tcW w:w="1352" w:type="dxa"/>
            <w:tcBorders>
              <w:top w:val="nil"/>
              <w:left w:val="single" w:sz="4" w:space="0" w:color="auto"/>
              <w:bottom w:val="single" w:sz="4" w:space="0" w:color="auto"/>
              <w:right w:val="single" w:sz="4" w:space="0" w:color="auto"/>
            </w:tcBorders>
            <w:shd w:val="clear" w:color="auto" w:fill="auto"/>
            <w:vAlign w:val="center"/>
          </w:tcPr>
          <w:p w:rsidR="002564FC" w:rsidRDefault="009A5F56">
            <w:pPr>
              <w:widowControl/>
              <w:spacing w:line="20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2564FC">
        <w:trPr>
          <w:trHeight w:val="480"/>
          <w:jc w:val="center"/>
        </w:trPr>
        <w:tc>
          <w:tcPr>
            <w:tcW w:w="986" w:type="dxa"/>
            <w:vMerge/>
            <w:tcBorders>
              <w:left w:val="single" w:sz="4" w:space="0" w:color="auto"/>
              <w:right w:val="single" w:sz="4" w:space="0" w:color="auto"/>
            </w:tcBorders>
            <w:shd w:val="clear" w:color="auto" w:fill="auto"/>
            <w:vAlign w:val="center"/>
          </w:tcPr>
          <w:p w:rsidR="002564FC" w:rsidRDefault="002564FC">
            <w:pPr>
              <w:spacing w:line="200" w:lineRule="exact"/>
              <w:jc w:val="left"/>
              <w:rPr>
                <w:rFonts w:ascii="仿宋_GB2312" w:eastAsia="仿宋_GB2312" w:hAnsi="宋体" w:cs="宋体"/>
                <w:color w:val="000000"/>
                <w:kern w:val="0"/>
                <w:szCs w:val="21"/>
              </w:rPr>
            </w:pPr>
          </w:p>
        </w:tc>
        <w:tc>
          <w:tcPr>
            <w:tcW w:w="992" w:type="dxa"/>
            <w:vMerge w:val="restart"/>
            <w:tcBorders>
              <w:top w:val="nil"/>
              <w:left w:val="nil"/>
              <w:right w:val="single" w:sz="4" w:space="0" w:color="auto"/>
            </w:tcBorders>
            <w:shd w:val="clear" w:color="auto" w:fill="auto"/>
            <w:vAlign w:val="center"/>
          </w:tcPr>
          <w:p w:rsidR="002564FC" w:rsidRDefault="009A5F56">
            <w:pPr>
              <w:widowControl/>
              <w:spacing w:line="20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效益指标</w:t>
            </w:r>
          </w:p>
          <w:p w:rsidR="002564FC" w:rsidRDefault="002564FC">
            <w:pPr>
              <w:widowControl/>
              <w:spacing w:line="200" w:lineRule="exact"/>
              <w:jc w:val="left"/>
              <w:rPr>
                <w:rFonts w:ascii="仿宋_GB2312" w:eastAsia="仿宋_GB2312" w:hAnsi="宋体" w:cs="宋体"/>
                <w:color w:val="000000"/>
                <w:kern w:val="0"/>
                <w:sz w:val="18"/>
                <w:szCs w:val="18"/>
              </w:rPr>
            </w:pPr>
          </w:p>
          <w:p w:rsidR="002564FC" w:rsidRDefault="009A5F56">
            <w:pPr>
              <w:widowControl/>
              <w:spacing w:line="20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30</w:t>
            </w:r>
            <w:r>
              <w:rPr>
                <w:rFonts w:ascii="仿宋_GB2312" w:eastAsia="仿宋_GB2312" w:hAnsi="宋体" w:cs="宋体" w:hint="eastAsia"/>
                <w:color w:val="000000"/>
                <w:kern w:val="0"/>
                <w:sz w:val="18"/>
                <w:szCs w:val="18"/>
              </w:rPr>
              <w:t>分</w:t>
            </w:r>
            <w:r>
              <w:rPr>
                <w:rFonts w:ascii="仿宋_GB2312" w:eastAsia="仿宋_GB2312" w:hAnsi="宋体" w:cs="宋体" w:hint="eastAsia"/>
                <w:color w:val="000000"/>
                <w:kern w:val="0"/>
                <w:sz w:val="18"/>
                <w:szCs w:val="18"/>
              </w:rPr>
              <w:t>）</w:t>
            </w:r>
          </w:p>
        </w:tc>
        <w:tc>
          <w:tcPr>
            <w:tcW w:w="1276" w:type="dxa"/>
            <w:vMerge w:val="restart"/>
            <w:tcBorders>
              <w:top w:val="nil"/>
              <w:left w:val="nil"/>
              <w:right w:val="single" w:sz="4" w:space="0" w:color="auto"/>
            </w:tcBorders>
            <w:shd w:val="clear" w:color="auto" w:fill="auto"/>
            <w:vAlign w:val="center"/>
          </w:tcPr>
          <w:p w:rsidR="002564FC" w:rsidRDefault="009A5F56">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经济效</w:t>
            </w:r>
          </w:p>
          <w:p w:rsidR="002564FC" w:rsidRDefault="009A5F56">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益指标</w:t>
            </w:r>
          </w:p>
        </w:tc>
        <w:tc>
          <w:tcPr>
            <w:tcW w:w="1134" w:type="dxa"/>
            <w:gridSpan w:val="2"/>
            <w:vMerge w:val="restart"/>
            <w:tcBorders>
              <w:top w:val="nil"/>
              <w:left w:val="nil"/>
              <w:right w:val="single" w:sz="4" w:space="0" w:color="auto"/>
            </w:tcBorders>
            <w:shd w:val="clear" w:color="auto" w:fill="auto"/>
            <w:vAlign w:val="center"/>
          </w:tcPr>
          <w:p w:rsidR="002564FC" w:rsidRDefault="009A5F56">
            <w:pPr>
              <w:spacing w:line="20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地质主业</w:t>
            </w:r>
          </w:p>
        </w:tc>
        <w:tc>
          <w:tcPr>
            <w:tcW w:w="1418" w:type="dxa"/>
            <w:vMerge w:val="restart"/>
            <w:tcBorders>
              <w:top w:val="nil"/>
              <w:left w:val="nil"/>
              <w:right w:val="single" w:sz="4" w:space="0" w:color="auto"/>
            </w:tcBorders>
            <w:shd w:val="clear" w:color="auto" w:fill="auto"/>
            <w:vAlign w:val="center"/>
          </w:tcPr>
          <w:p w:rsidR="002564FC" w:rsidRDefault="009A5F56">
            <w:pPr>
              <w:widowControl/>
              <w:spacing w:line="20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发</w:t>
            </w:r>
            <w:r>
              <w:rPr>
                <w:rFonts w:ascii="仿宋_GB2312" w:eastAsia="仿宋_GB2312" w:hAnsi="宋体" w:cs="宋体"/>
                <w:color w:val="000000"/>
                <w:kern w:val="0"/>
                <w:sz w:val="18"/>
                <w:szCs w:val="18"/>
              </w:rPr>
              <w:t>展态</w:t>
            </w:r>
            <w:r>
              <w:rPr>
                <w:rFonts w:ascii="仿宋_GB2312" w:eastAsia="仿宋_GB2312" w:hAnsi="宋体" w:cs="宋体" w:hint="eastAsia"/>
                <w:color w:val="000000"/>
                <w:kern w:val="0"/>
                <w:sz w:val="18"/>
                <w:szCs w:val="18"/>
              </w:rPr>
              <w:t>势</w:t>
            </w:r>
            <w:r>
              <w:rPr>
                <w:rFonts w:ascii="仿宋_GB2312" w:eastAsia="仿宋_GB2312" w:hAnsi="宋体" w:cs="宋体"/>
                <w:color w:val="000000"/>
                <w:kern w:val="0"/>
                <w:sz w:val="18"/>
                <w:szCs w:val="18"/>
              </w:rPr>
              <w:t>良好</w:t>
            </w:r>
          </w:p>
        </w:tc>
        <w:tc>
          <w:tcPr>
            <w:tcW w:w="1134" w:type="dxa"/>
            <w:vMerge w:val="restart"/>
            <w:tcBorders>
              <w:top w:val="nil"/>
              <w:left w:val="nil"/>
              <w:right w:val="single" w:sz="4" w:space="0" w:color="auto"/>
            </w:tcBorders>
            <w:shd w:val="clear" w:color="auto" w:fill="auto"/>
            <w:vAlign w:val="center"/>
          </w:tcPr>
          <w:p w:rsidR="002564FC" w:rsidRDefault="009A5F56">
            <w:pPr>
              <w:widowControl/>
              <w:spacing w:line="20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r>
              <w:rPr>
                <w:rFonts w:ascii="仿宋_GB2312" w:eastAsia="仿宋_GB2312" w:hAnsi="宋体" w:cs="宋体" w:hint="eastAsia"/>
                <w:color w:val="000000"/>
                <w:kern w:val="0"/>
                <w:sz w:val="18"/>
                <w:szCs w:val="18"/>
              </w:rPr>
              <w:t>100%</w:t>
            </w:r>
          </w:p>
        </w:tc>
        <w:tc>
          <w:tcPr>
            <w:tcW w:w="709" w:type="dxa"/>
            <w:vMerge w:val="restart"/>
            <w:tcBorders>
              <w:top w:val="nil"/>
              <w:left w:val="nil"/>
              <w:right w:val="single" w:sz="4" w:space="0" w:color="auto"/>
            </w:tcBorders>
            <w:shd w:val="clear" w:color="auto" w:fill="auto"/>
            <w:vAlign w:val="center"/>
          </w:tcPr>
          <w:p w:rsidR="002564FC" w:rsidRDefault="009A5F56">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10</w:t>
            </w:r>
          </w:p>
        </w:tc>
        <w:tc>
          <w:tcPr>
            <w:tcW w:w="992" w:type="dxa"/>
            <w:vMerge w:val="restart"/>
            <w:tcBorders>
              <w:top w:val="nil"/>
              <w:left w:val="nil"/>
              <w:right w:val="single" w:sz="4" w:space="0" w:color="auto"/>
            </w:tcBorders>
            <w:shd w:val="clear" w:color="auto" w:fill="auto"/>
            <w:vAlign w:val="center"/>
          </w:tcPr>
          <w:p w:rsidR="002564FC" w:rsidRDefault="009A5F56">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10</w:t>
            </w:r>
          </w:p>
        </w:tc>
        <w:tc>
          <w:tcPr>
            <w:tcW w:w="1352" w:type="dxa"/>
            <w:tcBorders>
              <w:top w:val="single" w:sz="4" w:space="0" w:color="auto"/>
              <w:left w:val="nil"/>
              <w:right w:val="single" w:sz="4" w:space="0" w:color="auto"/>
            </w:tcBorders>
            <w:shd w:val="clear" w:color="auto" w:fill="auto"/>
            <w:vAlign w:val="center"/>
          </w:tcPr>
          <w:p w:rsidR="002564FC" w:rsidRDefault="002564FC">
            <w:pPr>
              <w:widowControl/>
              <w:spacing w:line="200" w:lineRule="exact"/>
              <w:jc w:val="left"/>
              <w:rPr>
                <w:rFonts w:ascii="仿宋_GB2312" w:eastAsia="仿宋_GB2312" w:hAnsi="宋体" w:cs="宋体"/>
                <w:color w:val="000000"/>
                <w:kern w:val="0"/>
                <w:sz w:val="18"/>
                <w:szCs w:val="18"/>
              </w:rPr>
            </w:pPr>
          </w:p>
        </w:tc>
      </w:tr>
      <w:tr w:rsidR="002564FC">
        <w:trPr>
          <w:jc w:val="center"/>
        </w:trPr>
        <w:tc>
          <w:tcPr>
            <w:tcW w:w="986" w:type="dxa"/>
            <w:vMerge/>
            <w:tcBorders>
              <w:left w:val="single" w:sz="4" w:space="0" w:color="auto"/>
              <w:right w:val="single" w:sz="4" w:space="0" w:color="auto"/>
            </w:tcBorders>
            <w:shd w:val="clear" w:color="auto" w:fill="auto"/>
            <w:vAlign w:val="center"/>
          </w:tcPr>
          <w:p w:rsidR="002564FC" w:rsidRDefault="002564FC">
            <w:pPr>
              <w:spacing w:line="200" w:lineRule="exact"/>
              <w:jc w:val="left"/>
              <w:rPr>
                <w:rFonts w:ascii="仿宋_GB2312" w:eastAsia="仿宋_GB2312" w:hAnsi="宋体" w:cs="宋体"/>
                <w:color w:val="000000"/>
                <w:kern w:val="0"/>
                <w:szCs w:val="21"/>
              </w:rPr>
            </w:pPr>
          </w:p>
        </w:tc>
        <w:tc>
          <w:tcPr>
            <w:tcW w:w="992" w:type="dxa"/>
            <w:vMerge/>
            <w:tcBorders>
              <w:left w:val="nil"/>
              <w:right w:val="single" w:sz="4" w:space="0" w:color="auto"/>
            </w:tcBorders>
            <w:shd w:val="clear" w:color="auto" w:fill="auto"/>
            <w:vAlign w:val="center"/>
          </w:tcPr>
          <w:p w:rsidR="002564FC" w:rsidRDefault="002564FC">
            <w:pPr>
              <w:spacing w:line="200" w:lineRule="exact"/>
              <w:jc w:val="left"/>
              <w:rPr>
                <w:rFonts w:ascii="仿宋_GB2312" w:eastAsia="仿宋_GB2312" w:hAnsi="宋体" w:cs="宋体"/>
                <w:color w:val="000000"/>
                <w:kern w:val="0"/>
                <w:sz w:val="18"/>
                <w:szCs w:val="18"/>
              </w:rPr>
            </w:pPr>
          </w:p>
        </w:tc>
        <w:tc>
          <w:tcPr>
            <w:tcW w:w="1276" w:type="dxa"/>
            <w:vMerge/>
            <w:tcBorders>
              <w:left w:val="nil"/>
              <w:bottom w:val="single" w:sz="4" w:space="0" w:color="auto"/>
              <w:right w:val="single" w:sz="4" w:space="0" w:color="auto"/>
            </w:tcBorders>
            <w:shd w:val="clear" w:color="auto" w:fill="auto"/>
            <w:vAlign w:val="center"/>
          </w:tcPr>
          <w:p w:rsidR="002564FC" w:rsidRDefault="002564FC">
            <w:pPr>
              <w:widowControl/>
              <w:spacing w:line="200" w:lineRule="exact"/>
              <w:jc w:val="center"/>
              <w:rPr>
                <w:rFonts w:ascii="仿宋_GB2312" w:eastAsia="仿宋_GB2312" w:hAnsi="宋体" w:cs="宋体"/>
                <w:color w:val="000000"/>
                <w:kern w:val="0"/>
                <w:sz w:val="18"/>
                <w:szCs w:val="18"/>
              </w:rPr>
            </w:pPr>
          </w:p>
        </w:tc>
        <w:tc>
          <w:tcPr>
            <w:tcW w:w="1134" w:type="dxa"/>
            <w:gridSpan w:val="2"/>
            <w:vMerge/>
            <w:tcBorders>
              <w:left w:val="nil"/>
              <w:bottom w:val="single" w:sz="4" w:space="0" w:color="auto"/>
              <w:right w:val="single" w:sz="4" w:space="0" w:color="auto"/>
            </w:tcBorders>
            <w:shd w:val="clear" w:color="auto" w:fill="auto"/>
            <w:vAlign w:val="center"/>
          </w:tcPr>
          <w:p w:rsidR="002564FC" w:rsidRDefault="002564FC">
            <w:pPr>
              <w:widowControl/>
              <w:spacing w:line="200" w:lineRule="exact"/>
              <w:jc w:val="left"/>
              <w:rPr>
                <w:rFonts w:ascii="仿宋_GB2312" w:eastAsia="仿宋_GB2312" w:hAnsi="宋体" w:cs="宋体"/>
                <w:color w:val="000000"/>
                <w:kern w:val="0"/>
                <w:sz w:val="18"/>
                <w:szCs w:val="18"/>
              </w:rPr>
            </w:pPr>
          </w:p>
        </w:tc>
        <w:tc>
          <w:tcPr>
            <w:tcW w:w="1418" w:type="dxa"/>
            <w:vMerge/>
            <w:tcBorders>
              <w:left w:val="nil"/>
              <w:bottom w:val="single" w:sz="4" w:space="0" w:color="auto"/>
              <w:right w:val="single" w:sz="4" w:space="0" w:color="auto"/>
            </w:tcBorders>
            <w:shd w:val="clear" w:color="auto" w:fill="auto"/>
            <w:vAlign w:val="center"/>
          </w:tcPr>
          <w:p w:rsidR="002564FC" w:rsidRDefault="002564FC">
            <w:pPr>
              <w:widowControl/>
              <w:spacing w:line="200" w:lineRule="exact"/>
              <w:jc w:val="left"/>
              <w:rPr>
                <w:rFonts w:ascii="仿宋_GB2312" w:eastAsia="仿宋_GB2312" w:hAnsi="宋体" w:cs="宋体"/>
                <w:color w:val="000000"/>
                <w:kern w:val="0"/>
                <w:sz w:val="18"/>
                <w:szCs w:val="18"/>
              </w:rPr>
            </w:pPr>
          </w:p>
        </w:tc>
        <w:tc>
          <w:tcPr>
            <w:tcW w:w="1134" w:type="dxa"/>
            <w:vMerge/>
            <w:tcBorders>
              <w:left w:val="nil"/>
              <w:bottom w:val="single" w:sz="4" w:space="0" w:color="auto"/>
              <w:right w:val="single" w:sz="4" w:space="0" w:color="auto"/>
            </w:tcBorders>
            <w:shd w:val="clear" w:color="auto" w:fill="auto"/>
            <w:vAlign w:val="center"/>
          </w:tcPr>
          <w:p w:rsidR="002564FC" w:rsidRDefault="002564FC">
            <w:pPr>
              <w:widowControl/>
              <w:spacing w:line="200" w:lineRule="exact"/>
              <w:jc w:val="left"/>
              <w:rPr>
                <w:rFonts w:ascii="仿宋_GB2312" w:eastAsia="仿宋_GB2312" w:hAnsi="宋体" w:cs="宋体"/>
                <w:color w:val="000000"/>
                <w:kern w:val="0"/>
                <w:sz w:val="18"/>
                <w:szCs w:val="18"/>
              </w:rPr>
            </w:pPr>
          </w:p>
        </w:tc>
        <w:tc>
          <w:tcPr>
            <w:tcW w:w="709" w:type="dxa"/>
            <w:vMerge/>
            <w:tcBorders>
              <w:left w:val="nil"/>
              <w:bottom w:val="single" w:sz="4" w:space="0" w:color="auto"/>
              <w:right w:val="single" w:sz="4" w:space="0" w:color="auto"/>
            </w:tcBorders>
            <w:shd w:val="clear" w:color="auto" w:fill="auto"/>
            <w:vAlign w:val="center"/>
          </w:tcPr>
          <w:p w:rsidR="002564FC" w:rsidRDefault="002564FC">
            <w:pPr>
              <w:widowControl/>
              <w:spacing w:line="200" w:lineRule="exact"/>
              <w:jc w:val="center"/>
              <w:rPr>
                <w:rFonts w:ascii="仿宋_GB2312" w:eastAsia="仿宋_GB2312" w:hAnsi="宋体" w:cs="宋体"/>
                <w:color w:val="000000"/>
                <w:kern w:val="0"/>
                <w:sz w:val="18"/>
                <w:szCs w:val="18"/>
              </w:rPr>
            </w:pPr>
          </w:p>
        </w:tc>
        <w:tc>
          <w:tcPr>
            <w:tcW w:w="992" w:type="dxa"/>
            <w:vMerge/>
            <w:tcBorders>
              <w:left w:val="nil"/>
              <w:bottom w:val="single" w:sz="4" w:space="0" w:color="auto"/>
              <w:right w:val="single" w:sz="4" w:space="0" w:color="auto"/>
            </w:tcBorders>
            <w:shd w:val="clear" w:color="auto" w:fill="auto"/>
            <w:vAlign w:val="center"/>
          </w:tcPr>
          <w:p w:rsidR="002564FC" w:rsidRDefault="002564FC">
            <w:pPr>
              <w:widowControl/>
              <w:spacing w:line="200" w:lineRule="exact"/>
              <w:jc w:val="left"/>
              <w:rPr>
                <w:rFonts w:ascii="仿宋_GB2312" w:eastAsia="仿宋_GB2312" w:hAnsi="宋体" w:cs="宋体"/>
                <w:color w:val="000000"/>
                <w:kern w:val="0"/>
                <w:sz w:val="18"/>
                <w:szCs w:val="18"/>
              </w:rPr>
            </w:pPr>
          </w:p>
        </w:tc>
        <w:tc>
          <w:tcPr>
            <w:tcW w:w="1352" w:type="dxa"/>
            <w:tcBorders>
              <w:top w:val="nil"/>
              <w:left w:val="nil"/>
              <w:bottom w:val="single" w:sz="4" w:space="0" w:color="auto"/>
              <w:right w:val="single" w:sz="4" w:space="0" w:color="auto"/>
            </w:tcBorders>
            <w:shd w:val="clear" w:color="auto" w:fill="auto"/>
            <w:vAlign w:val="center"/>
          </w:tcPr>
          <w:p w:rsidR="002564FC" w:rsidRDefault="009A5F56">
            <w:pPr>
              <w:widowControl/>
              <w:spacing w:line="20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2564FC">
        <w:trPr>
          <w:trHeight w:val="480"/>
          <w:jc w:val="center"/>
        </w:trPr>
        <w:tc>
          <w:tcPr>
            <w:tcW w:w="986" w:type="dxa"/>
            <w:vMerge/>
            <w:tcBorders>
              <w:left w:val="single" w:sz="4" w:space="0" w:color="auto"/>
              <w:right w:val="single" w:sz="4" w:space="0" w:color="auto"/>
            </w:tcBorders>
            <w:shd w:val="clear" w:color="auto" w:fill="auto"/>
            <w:vAlign w:val="center"/>
          </w:tcPr>
          <w:p w:rsidR="002564FC" w:rsidRDefault="002564FC">
            <w:pPr>
              <w:spacing w:line="200" w:lineRule="exact"/>
              <w:jc w:val="left"/>
              <w:rPr>
                <w:rFonts w:ascii="仿宋_GB2312" w:eastAsia="仿宋_GB2312" w:hAnsi="宋体" w:cs="宋体"/>
                <w:color w:val="000000"/>
                <w:kern w:val="0"/>
                <w:szCs w:val="21"/>
              </w:rPr>
            </w:pPr>
          </w:p>
        </w:tc>
        <w:tc>
          <w:tcPr>
            <w:tcW w:w="992" w:type="dxa"/>
            <w:vMerge/>
            <w:tcBorders>
              <w:left w:val="nil"/>
              <w:right w:val="single" w:sz="4" w:space="0" w:color="auto"/>
            </w:tcBorders>
            <w:shd w:val="clear" w:color="auto" w:fill="auto"/>
            <w:vAlign w:val="center"/>
          </w:tcPr>
          <w:p w:rsidR="002564FC" w:rsidRDefault="002564FC">
            <w:pPr>
              <w:spacing w:line="200" w:lineRule="exact"/>
              <w:jc w:val="left"/>
              <w:rPr>
                <w:rFonts w:ascii="仿宋_GB2312" w:eastAsia="仿宋_GB2312" w:hAnsi="宋体" w:cs="宋体"/>
                <w:color w:val="000000"/>
                <w:kern w:val="0"/>
                <w:sz w:val="18"/>
                <w:szCs w:val="18"/>
              </w:rPr>
            </w:pPr>
          </w:p>
        </w:tc>
        <w:tc>
          <w:tcPr>
            <w:tcW w:w="1276" w:type="dxa"/>
            <w:vMerge w:val="restart"/>
            <w:tcBorders>
              <w:top w:val="nil"/>
              <w:left w:val="nil"/>
              <w:right w:val="single" w:sz="4" w:space="0" w:color="auto"/>
            </w:tcBorders>
            <w:shd w:val="clear" w:color="auto" w:fill="auto"/>
            <w:vAlign w:val="center"/>
          </w:tcPr>
          <w:p w:rsidR="002564FC" w:rsidRDefault="009A5F56">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社会效</w:t>
            </w:r>
          </w:p>
          <w:p w:rsidR="002564FC" w:rsidRDefault="009A5F56">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益指标</w:t>
            </w:r>
          </w:p>
        </w:tc>
        <w:tc>
          <w:tcPr>
            <w:tcW w:w="1134" w:type="dxa"/>
            <w:gridSpan w:val="2"/>
            <w:vMerge w:val="restart"/>
            <w:tcBorders>
              <w:top w:val="nil"/>
              <w:left w:val="nil"/>
              <w:right w:val="single" w:sz="4" w:space="0" w:color="auto"/>
            </w:tcBorders>
            <w:shd w:val="clear" w:color="auto" w:fill="auto"/>
            <w:vAlign w:val="center"/>
          </w:tcPr>
          <w:p w:rsidR="002564FC" w:rsidRDefault="009A5F56">
            <w:pPr>
              <w:spacing w:line="200" w:lineRule="exact"/>
              <w:jc w:val="lef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确保民生</w:t>
            </w:r>
          </w:p>
        </w:tc>
        <w:tc>
          <w:tcPr>
            <w:tcW w:w="1418" w:type="dxa"/>
            <w:vMerge w:val="restart"/>
            <w:tcBorders>
              <w:top w:val="nil"/>
              <w:left w:val="nil"/>
              <w:right w:val="single" w:sz="4" w:space="0" w:color="auto"/>
            </w:tcBorders>
            <w:shd w:val="clear" w:color="auto" w:fill="auto"/>
            <w:vAlign w:val="center"/>
          </w:tcPr>
          <w:p w:rsidR="002564FC" w:rsidRDefault="009A5F56">
            <w:pPr>
              <w:widowControl/>
              <w:spacing w:line="20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保</w:t>
            </w:r>
            <w:r>
              <w:rPr>
                <w:rFonts w:ascii="仿宋_GB2312" w:eastAsia="仿宋_GB2312" w:hAnsi="宋体" w:cs="宋体"/>
                <w:color w:val="000000"/>
                <w:kern w:val="0"/>
                <w:sz w:val="18"/>
                <w:szCs w:val="18"/>
              </w:rPr>
              <w:t>持队伍</w:t>
            </w:r>
            <w:r>
              <w:rPr>
                <w:rFonts w:ascii="仿宋_GB2312" w:eastAsia="仿宋_GB2312" w:hAnsi="宋体" w:cs="宋体" w:hint="eastAsia"/>
                <w:color w:val="000000"/>
                <w:kern w:val="0"/>
                <w:sz w:val="18"/>
                <w:szCs w:val="18"/>
              </w:rPr>
              <w:t>稳</w:t>
            </w:r>
            <w:r>
              <w:rPr>
                <w:rFonts w:ascii="仿宋_GB2312" w:eastAsia="仿宋_GB2312" w:hAnsi="宋体" w:cs="宋体"/>
                <w:color w:val="000000"/>
                <w:kern w:val="0"/>
                <w:sz w:val="18"/>
                <w:szCs w:val="18"/>
              </w:rPr>
              <w:t>定</w:t>
            </w:r>
          </w:p>
        </w:tc>
        <w:tc>
          <w:tcPr>
            <w:tcW w:w="1134" w:type="dxa"/>
            <w:vMerge w:val="restart"/>
            <w:tcBorders>
              <w:top w:val="nil"/>
              <w:left w:val="nil"/>
              <w:right w:val="single" w:sz="4" w:space="0" w:color="auto"/>
            </w:tcBorders>
            <w:shd w:val="clear" w:color="auto" w:fill="auto"/>
            <w:vAlign w:val="center"/>
          </w:tcPr>
          <w:p w:rsidR="002564FC" w:rsidRDefault="009A5F56">
            <w:pPr>
              <w:widowControl/>
              <w:spacing w:line="20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p w:rsidR="002564FC" w:rsidRDefault="009A5F56">
            <w:pPr>
              <w:widowControl/>
              <w:spacing w:line="20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r>
              <w:rPr>
                <w:rFonts w:ascii="仿宋_GB2312" w:eastAsia="仿宋_GB2312" w:hAnsi="宋体" w:cs="宋体" w:hint="eastAsia"/>
                <w:color w:val="000000"/>
                <w:kern w:val="0"/>
                <w:sz w:val="18"/>
                <w:szCs w:val="18"/>
              </w:rPr>
              <w:t>100%</w:t>
            </w:r>
          </w:p>
          <w:p w:rsidR="002564FC" w:rsidRDefault="009A5F56">
            <w:pPr>
              <w:spacing w:line="20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709" w:type="dxa"/>
            <w:vMerge w:val="restart"/>
            <w:tcBorders>
              <w:top w:val="nil"/>
              <w:left w:val="nil"/>
              <w:right w:val="single" w:sz="4" w:space="0" w:color="auto"/>
            </w:tcBorders>
            <w:shd w:val="clear" w:color="auto" w:fill="auto"/>
            <w:vAlign w:val="center"/>
          </w:tcPr>
          <w:p w:rsidR="002564FC" w:rsidRDefault="002564FC">
            <w:pPr>
              <w:widowControl/>
              <w:spacing w:line="200" w:lineRule="exact"/>
              <w:jc w:val="center"/>
              <w:rPr>
                <w:rFonts w:ascii="仿宋_GB2312" w:eastAsia="仿宋_GB2312" w:hAnsi="宋体" w:cs="宋体"/>
                <w:color w:val="000000"/>
                <w:kern w:val="0"/>
                <w:sz w:val="18"/>
                <w:szCs w:val="18"/>
              </w:rPr>
            </w:pPr>
          </w:p>
          <w:p w:rsidR="002564FC" w:rsidRDefault="009A5F56">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10</w:t>
            </w:r>
          </w:p>
          <w:p w:rsidR="002564FC" w:rsidRDefault="002564FC">
            <w:pPr>
              <w:spacing w:line="200" w:lineRule="exact"/>
              <w:jc w:val="center"/>
              <w:rPr>
                <w:rFonts w:ascii="仿宋_GB2312" w:eastAsia="仿宋_GB2312" w:hAnsi="宋体" w:cs="宋体"/>
                <w:color w:val="000000"/>
                <w:kern w:val="0"/>
                <w:sz w:val="18"/>
                <w:szCs w:val="18"/>
              </w:rPr>
            </w:pPr>
          </w:p>
        </w:tc>
        <w:tc>
          <w:tcPr>
            <w:tcW w:w="992" w:type="dxa"/>
            <w:vMerge w:val="restart"/>
            <w:tcBorders>
              <w:top w:val="nil"/>
              <w:left w:val="nil"/>
              <w:right w:val="single" w:sz="4" w:space="0" w:color="auto"/>
            </w:tcBorders>
            <w:shd w:val="clear" w:color="auto" w:fill="auto"/>
            <w:vAlign w:val="center"/>
          </w:tcPr>
          <w:p w:rsidR="002564FC" w:rsidRDefault="002564FC">
            <w:pPr>
              <w:widowControl/>
              <w:spacing w:line="200" w:lineRule="exact"/>
              <w:jc w:val="center"/>
              <w:rPr>
                <w:rFonts w:ascii="仿宋_GB2312" w:eastAsia="仿宋_GB2312" w:hAnsi="宋体" w:cs="宋体"/>
                <w:color w:val="000000"/>
                <w:kern w:val="0"/>
                <w:sz w:val="18"/>
                <w:szCs w:val="18"/>
              </w:rPr>
            </w:pPr>
          </w:p>
          <w:p w:rsidR="002564FC" w:rsidRDefault="009A5F56">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10</w:t>
            </w:r>
          </w:p>
          <w:p w:rsidR="002564FC" w:rsidRDefault="002564FC">
            <w:pPr>
              <w:spacing w:line="200" w:lineRule="exact"/>
              <w:jc w:val="center"/>
              <w:rPr>
                <w:rFonts w:ascii="仿宋_GB2312" w:eastAsia="仿宋_GB2312" w:hAnsi="宋体" w:cs="宋体"/>
                <w:color w:val="000000"/>
                <w:kern w:val="0"/>
                <w:sz w:val="18"/>
                <w:szCs w:val="18"/>
              </w:rPr>
            </w:pPr>
          </w:p>
        </w:tc>
        <w:tc>
          <w:tcPr>
            <w:tcW w:w="1352" w:type="dxa"/>
            <w:tcBorders>
              <w:top w:val="nil"/>
              <w:left w:val="nil"/>
              <w:right w:val="single" w:sz="4" w:space="0" w:color="auto"/>
            </w:tcBorders>
            <w:shd w:val="clear" w:color="auto" w:fill="auto"/>
            <w:vAlign w:val="center"/>
          </w:tcPr>
          <w:p w:rsidR="002564FC" w:rsidRDefault="009A5F56">
            <w:pPr>
              <w:widowControl/>
              <w:spacing w:line="20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p w:rsidR="002564FC" w:rsidRDefault="009A5F56">
            <w:pPr>
              <w:spacing w:line="20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2564FC">
        <w:trPr>
          <w:jc w:val="center"/>
        </w:trPr>
        <w:tc>
          <w:tcPr>
            <w:tcW w:w="986" w:type="dxa"/>
            <w:vMerge/>
            <w:tcBorders>
              <w:left w:val="single" w:sz="4" w:space="0" w:color="auto"/>
              <w:right w:val="single" w:sz="4" w:space="0" w:color="auto"/>
            </w:tcBorders>
            <w:shd w:val="clear" w:color="auto" w:fill="auto"/>
            <w:vAlign w:val="center"/>
          </w:tcPr>
          <w:p w:rsidR="002564FC" w:rsidRDefault="002564FC">
            <w:pPr>
              <w:spacing w:line="200" w:lineRule="exact"/>
              <w:jc w:val="left"/>
              <w:rPr>
                <w:rFonts w:ascii="仿宋_GB2312" w:eastAsia="仿宋_GB2312" w:hAnsi="宋体" w:cs="宋体"/>
                <w:color w:val="000000"/>
                <w:kern w:val="0"/>
                <w:szCs w:val="21"/>
              </w:rPr>
            </w:pPr>
          </w:p>
        </w:tc>
        <w:tc>
          <w:tcPr>
            <w:tcW w:w="992" w:type="dxa"/>
            <w:vMerge/>
            <w:tcBorders>
              <w:left w:val="nil"/>
              <w:right w:val="single" w:sz="4" w:space="0" w:color="auto"/>
            </w:tcBorders>
            <w:shd w:val="clear" w:color="auto" w:fill="auto"/>
            <w:vAlign w:val="center"/>
          </w:tcPr>
          <w:p w:rsidR="002564FC" w:rsidRDefault="002564FC">
            <w:pPr>
              <w:spacing w:line="200" w:lineRule="exact"/>
              <w:jc w:val="left"/>
              <w:rPr>
                <w:rFonts w:ascii="仿宋_GB2312" w:eastAsia="仿宋_GB2312" w:hAnsi="宋体" w:cs="宋体"/>
                <w:color w:val="000000"/>
                <w:kern w:val="0"/>
                <w:sz w:val="18"/>
                <w:szCs w:val="18"/>
              </w:rPr>
            </w:pPr>
          </w:p>
        </w:tc>
        <w:tc>
          <w:tcPr>
            <w:tcW w:w="1276" w:type="dxa"/>
            <w:vMerge/>
            <w:tcBorders>
              <w:left w:val="nil"/>
              <w:bottom w:val="single" w:sz="4" w:space="0" w:color="auto"/>
              <w:right w:val="single" w:sz="4" w:space="0" w:color="auto"/>
            </w:tcBorders>
            <w:shd w:val="clear" w:color="auto" w:fill="auto"/>
            <w:vAlign w:val="center"/>
          </w:tcPr>
          <w:p w:rsidR="002564FC" w:rsidRDefault="002564FC">
            <w:pPr>
              <w:widowControl/>
              <w:spacing w:line="200" w:lineRule="exact"/>
              <w:jc w:val="center"/>
              <w:rPr>
                <w:rFonts w:ascii="仿宋_GB2312" w:eastAsia="仿宋_GB2312" w:hAnsi="宋体" w:cs="宋体"/>
                <w:color w:val="000000"/>
                <w:kern w:val="0"/>
                <w:sz w:val="18"/>
                <w:szCs w:val="18"/>
              </w:rPr>
            </w:pPr>
          </w:p>
        </w:tc>
        <w:tc>
          <w:tcPr>
            <w:tcW w:w="1134" w:type="dxa"/>
            <w:gridSpan w:val="2"/>
            <w:vMerge/>
            <w:tcBorders>
              <w:left w:val="nil"/>
              <w:bottom w:val="single" w:sz="4" w:space="0" w:color="auto"/>
              <w:right w:val="single" w:sz="4" w:space="0" w:color="auto"/>
            </w:tcBorders>
            <w:shd w:val="clear" w:color="auto" w:fill="auto"/>
            <w:vAlign w:val="center"/>
          </w:tcPr>
          <w:p w:rsidR="002564FC" w:rsidRDefault="002564FC">
            <w:pPr>
              <w:widowControl/>
              <w:spacing w:line="200" w:lineRule="exact"/>
              <w:jc w:val="left"/>
              <w:rPr>
                <w:rFonts w:ascii="仿宋_GB2312" w:eastAsia="仿宋_GB2312" w:hAnsi="宋体" w:cs="宋体"/>
                <w:color w:val="000000"/>
                <w:kern w:val="0"/>
                <w:sz w:val="18"/>
                <w:szCs w:val="18"/>
              </w:rPr>
            </w:pPr>
          </w:p>
        </w:tc>
        <w:tc>
          <w:tcPr>
            <w:tcW w:w="1418" w:type="dxa"/>
            <w:vMerge/>
            <w:tcBorders>
              <w:left w:val="nil"/>
              <w:bottom w:val="single" w:sz="4" w:space="0" w:color="auto"/>
              <w:right w:val="single" w:sz="4" w:space="0" w:color="auto"/>
            </w:tcBorders>
            <w:shd w:val="clear" w:color="auto" w:fill="auto"/>
            <w:vAlign w:val="center"/>
          </w:tcPr>
          <w:p w:rsidR="002564FC" w:rsidRDefault="002564FC">
            <w:pPr>
              <w:widowControl/>
              <w:spacing w:line="200" w:lineRule="exact"/>
              <w:jc w:val="left"/>
              <w:rPr>
                <w:rFonts w:ascii="仿宋_GB2312" w:eastAsia="仿宋_GB2312" w:hAnsi="宋体" w:cs="宋体"/>
                <w:color w:val="000000"/>
                <w:kern w:val="0"/>
                <w:sz w:val="18"/>
                <w:szCs w:val="18"/>
              </w:rPr>
            </w:pPr>
          </w:p>
        </w:tc>
        <w:tc>
          <w:tcPr>
            <w:tcW w:w="1134" w:type="dxa"/>
            <w:vMerge/>
            <w:tcBorders>
              <w:left w:val="nil"/>
              <w:bottom w:val="single" w:sz="4" w:space="0" w:color="auto"/>
              <w:right w:val="single" w:sz="4" w:space="0" w:color="auto"/>
            </w:tcBorders>
            <w:shd w:val="clear" w:color="auto" w:fill="auto"/>
            <w:vAlign w:val="center"/>
          </w:tcPr>
          <w:p w:rsidR="002564FC" w:rsidRDefault="002564FC">
            <w:pPr>
              <w:widowControl/>
              <w:spacing w:line="200" w:lineRule="exact"/>
              <w:jc w:val="left"/>
              <w:rPr>
                <w:rFonts w:ascii="仿宋_GB2312" w:eastAsia="仿宋_GB2312" w:hAnsi="宋体" w:cs="宋体"/>
                <w:color w:val="000000"/>
                <w:kern w:val="0"/>
                <w:sz w:val="18"/>
                <w:szCs w:val="18"/>
              </w:rPr>
            </w:pPr>
          </w:p>
        </w:tc>
        <w:tc>
          <w:tcPr>
            <w:tcW w:w="709" w:type="dxa"/>
            <w:vMerge/>
            <w:tcBorders>
              <w:left w:val="nil"/>
              <w:bottom w:val="single" w:sz="4" w:space="0" w:color="auto"/>
              <w:right w:val="single" w:sz="4" w:space="0" w:color="auto"/>
            </w:tcBorders>
            <w:shd w:val="clear" w:color="auto" w:fill="auto"/>
            <w:vAlign w:val="center"/>
          </w:tcPr>
          <w:p w:rsidR="002564FC" w:rsidRDefault="002564FC">
            <w:pPr>
              <w:widowControl/>
              <w:spacing w:line="200" w:lineRule="exact"/>
              <w:jc w:val="center"/>
              <w:rPr>
                <w:rFonts w:ascii="仿宋_GB2312" w:eastAsia="仿宋_GB2312" w:hAnsi="宋体" w:cs="宋体"/>
                <w:color w:val="000000"/>
                <w:kern w:val="0"/>
                <w:sz w:val="18"/>
                <w:szCs w:val="18"/>
              </w:rPr>
            </w:pPr>
          </w:p>
        </w:tc>
        <w:tc>
          <w:tcPr>
            <w:tcW w:w="992" w:type="dxa"/>
            <w:vMerge/>
            <w:tcBorders>
              <w:left w:val="nil"/>
              <w:bottom w:val="single" w:sz="4" w:space="0" w:color="auto"/>
              <w:right w:val="single" w:sz="4" w:space="0" w:color="auto"/>
            </w:tcBorders>
            <w:shd w:val="clear" w:color="auto" w:fill="auto"/>
            <w:vAlign w:val="center"/>
          </w:tcPr>
          <w:p w:rsidR="002564FC" w:rsidRDefault="002564FC">
            <w:pPr>
              <w:widowControl/>
              <w:spacing w:line="200" w:lineRule="exact"/>
              <w:jc w:val="left"/>
              <w:rPr>
                <w:rFonts w:ascii="仿宋_GB2312" w:eastAsia="仿宋_GB2312" w:hAnsi="宋体" w:cs="宋体"/>
                <w:color w:val="000000"/>
                <w:kern w:val="0"/>
                <w:sz w:val="18"/>
                <w:szCs w:val="18"/>
              </w:rPr>
            </w:pPr>
          </w:p>
        </w:tc>
        <w:tc>
          <w:tcPr>
            <w:tcW w:w="1352" w:type="dxa"/>
            <w:tcBorders>
              <w:top w:val="nil"/>
              <w:left w:val="nil"/>
              <w:bottom w:val="single" w:sz="4" w:space="0" w:color="auto"/>
              <w:right w:val="single" w:sz="4" w:space="0" w:color="auto"/>
            </w:tcBorders>
            <w:shd w:val="clear" w:color="auto" w:fill="auto"/>
            <w:vAlign w:val="center"/>
          </w:tcPr>
          <w:p w:rsidR="002564FC" w:rsidRDefault="009A5F56">
            <w:pPr>
              <w:widowControl/>
              <w:spacing w:line="20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2564FC">
        <w:trPr>
          <w:trHeight w:val="480"/>
          <w:jc w:val="center"/>
        </w:trPr>
        <w:tc>
          <w:tcPr>
            <w:tcW w:w="986" w:type="dxa"/>
            <w:vMerge/>
            <w:tcBorders>
              <w:left w:val="single" w:sz="4" w:space="0" w:color="auto"/>
              <w:right w:val="single" w:sz="4" w:space="0" w:color="auto"/>
            </w:tcBorders>
            <w:shd w:val="clear" w:color="auto" w:fill="auto"/>
            <w:vAlign w:val="center"/>
          </w:tcPr>
          <w:p w:rsidR="002564FC" w:rsidRDefault="002564FC">
            <w:pPr>
              <w:spacing w:line="200" w:lineRule="exact"/>
              <w:jc w:val="left"/>
              <w:rPr>
                <w:rFonts w:ascii="仿宋_GB2312" w:eastAsia="仿宋_GB2312" w:hAnsi="宋体" w:cs="宋体"/>
                <w:color w:val="000000"/>
                <w:kern w:val="0"/>
                <w:szCs w:val="21"/>
              </w:rPr>
            </w:pPr>
          </w:p>
        </w:tc>
        <w:tc>
          <w:tcPr>
            <w:tcW w:w="992" w:type="dxa"/>
            <w:vMerge/>
            <w:tcBorders>
              <w:left w:val="nil"/>
              <w:right w:val="single" w:sz="4" w:space="0" w:color="auto"/>
            </w:tcBorders>
            <w:shd w:val="clear" w:color="auto" w:fill="auto"/>
            <w:vAlign w:val="center"/>
          </w:tcPr>
          <w:p w:rsidR="002564FC" w:rsidRDefault="002564FC">
            <w:pPr>
              <w:spacing w:line="200" w:lineRule="exact"/>
              <w:jc w:val="left"/>
              <w:rPr>
                <w:rFonts w:ascii="仿宋_GB2312" w:eastAsia="仿宋_GB2312" w:hAnsi="宋体" w:cs="宋体"/>
                <w:color w:val="000000"/>
                <w:kern w:val="0"/>
                <w:sz w:val="18"/>
                <w:szCs w:val="18"/>
              </w:rPr>
            </w:pPr>
          </w:p>
        </w:tc>
        <w:tc>
          <w:tcPr>
            <w:tcW w:w="1276" w:type="dxa"/>
            <w:vMerge w:val="restart"/>
            <w:tcBorders>
              <w:top w:val="nil"/>
              <w:left w:val="nil"/>
              <w:right w:val="single" w:sz="4" w:space="0" w:color="auto"/>
            </w:tcBorders>
            <w:shd w:val="clear" w:color="auto" w:fill="auto"/>
            <w:vAlign w:val="center"/>
          </w:tcPr>
          <w:p w:rsidR="002564FC" w:rsidRDefault="009A5F56">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生态效</w:t>
            </w:r>
          </w:p>
          <w:p w:rsidR="002564FC" w:rsidRDefault="009A5F56">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益指标</w:t>
            </w:r>
          </w:p>
        </w:tc>
        <w:tc>
          <w:tcPr>
            <w:tcW w:w="1134" w:type="dxa"/>
            <w:gridSpan w:val="2"/>
            <w:vMerge w:val="restart"/>
            <w:tcBorders>
              <w:top w:val="nil"/>
              <w:left w:val="nil"/>
              <w:right w:val="single" w:sz="4" w:space="0" w:color="auto"/>
            </w:tcBorders>
            <w:shd w:val="clear" w:color="auto" w:fill="auto"/>
            <w:vAlign w:val="center"/>
          </w:tcPr>
          <w:p w:rsidR="002564FC" w:rsidRDefault="009A5F56">
            <w:pPr>
              <w:widowControl/>
              <w:spacing w:line="200" w:lineRule="exact"/>
              <w:jc w:val="lef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环境保护</w:t>
            </w:r>
          </w:p>
        </w:tc>
        <w:tc>
          <w:tcPr>
            <w:tcW w:w="1418" w:type="dxa"/>
            <w:vMerge w:val="restart"/>
            <w:tcBorders>
              <w:top w:val="nil"/>
              <w:left w:val="nil"/>
              <w:right w:val="single" w:sz="4" w:space="0" w:color="auto"/>
            </w:tcBorders>
            <w:shd w:val="clear" w:color="auto" w:fill="auto"/>
            <w:vAlign w:val="center"/>
          </w:tcPr>
          <w:p w:rsidR="002564FC" w:rsidRDefault="009A5F56">
            <w:pPr>
              <w:widowControl/>
              <w:spacing w:line="20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p w:rsidR="002564FC" w:rsidRDefault="009A5F56">
            <w:pPr>
              <w:widowControl/>
              <w:spacing w:line="20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效</w:t>
            </w:r>
            <w:r>
              <w:rPr>
                <w:rFonts w:ascii="仿宋_GB2312" w:eastAsia="仿宋_GB2312" w:hAnsi="宋体" w:cs="宋体"/>
                <w:color w:val="000000"/>
                <w:kern w:val="0"/>
                <w:sz w:val="18"/>
                <w:szCs w:val="18"/>
              </w:rPr>
              <w:t>果很好</w:t>
            </w:r>
          </w:p>
          <w:p w:rsidR="002564FC" w:rsidRDefault="009A5F56">
            <w:pPr>
              <w:spacing w:line="20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1134" w:type="dxa"/>
            <w:vMerge w:val="restart"/>
            <w:tcBorders>
              <w:top w:val="nil"/>
              <w:left w:val="nil"/>
              <w:right w:val="single" w:sz="4" w:space="0" w:color="auto"/>
            </w:tcBorders>
            <w:shd w:val="clear" w:color="auto" w:fill="auto"/>
            <w:vAlign w:val="center"/>
          </w:tcPr>
          <w:p w:rsidR="002564FC" w:rsidRDefault="009A5F56">
            <w:pPr>
              <w:widowControl/>
              <w:spacing w:line="20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p w:rsidR="002564FC" w:rsidRDefault="009A5F56">
            <w:pPr>
              <w:widowControl/>
              <w:spacing w:line="20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r>
              <w:rPr>
                <w:rFonts w:ascii="仿宋_GB2312" w:eastAsia="仿宋_GB2312" w:hAnsi="宋体" w:cs="宋体" w:hint="eastAsia"/>
                <w:color w:val="000000"/>
                <w:kern w:val="0"/>
                <w:sz w:val="18"/>
                <w:szCs w:val="18"/>
              </w:rPr>
              <w:t>100%</w:t>
            </w:r>
          </w:p>
          <w:p w:rsidR="002564FC" w:rsidRDefault="009A5F56">
            <w:pPr>
              <w:spacing w:line="20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709" w:type="dxa"/>
            <w:vMerge w:val="restart"/>
            <w:tcBorders>
              <w:top w:val="nil"/>
              <w:left w:val="nil"/>
              <w:right w:val="single" w:sz="4" w:space="0" w:color="auto"/>
            </w:tcBorders>
            <w:shd w:val="clear" w:color="auto" w:fill="auto"/>
            <w:vAlign w:val="center"/>
          </w:tcPr>
          <w:p w:rsidR="002564FC" w:rsidRDefault="002564FC">
            <w:pPr>
              <w:widowControl/>
              <w:spacing w:line="200" w:lineRule="exact"/>
              <w:jc w:val="center"/>
              <w:rPr>
                <w:rFonts w:ascii="仿宋_GB2312" w:eastAsia="仿宋_GB2312" w:hAnsi="宋体" w:cs="宋体"/>
                <w:color w:val="000000"/>
                <w:kern w:val="0"/>
                <w:sz w:val="18"/>
                <w:szCs w:val="18"/>
              </w:rPr>
            </w:pPr>
          </w:p>
          <w:p w:rsidR="002564FC" w:rsidRDefault="009A5F56">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10</w:t>
            </w:r>
          </w:p>
          <w:p w:rsidR="002564FC" w:rsidRDefault="002564FC">
            <w:pPr>
              <w:spacing w:line="200" w:lineRule="exact"/>
              <w:jc w:val="center"/>
              <w:rPr>
                <w:rFonts w:ascii="仿宋_GB2312" w:eastAsia="仿宋_GB2312" w:hAnsi="宋体" w:cs="宋体"/>
                <w:color w:val="000000"/>
                <w:kern w:val="0"/>
                <w:sz w:val="18"/>
                <w:szCs w:val="18"/>
              </w:rPr>
            </w:pPr>
          </w:p>
        </w:tc>
        <w:tc>
          <w:tcPr>
            <w:tcW w:w="992" w:type="dxa"/>
            <w:vMerge w:val="restart"/>
            <w:tcBorders>
              <w:top w:val="nil"/>
              <w:left w:val="nil"/>
              <w:right w:val="single" w:sz="4" w:space="0" w:color="auto"/>
            </w:tcBorders>
            <w:shd w:val="clear" w:color="auto" w:fill="auto"/>
            <w:vAlign w:val="center"/>
          </w:tcPr>
          <w:p w:rsidR="002564FC" w:rsidRDefault="002564FC">
            <w:pPr>
              <w:widowControl/>
              <w:spacing w:line="200" w:lineRule="exact"/>
              <w:jc w:val="center"/>
              <w:rPr>
                <w:rFonts w:ascii="仿宋_GB2312" w:eastAsia="仿宋_GB2312" w:hAnsi="宋体" w:cs="宋体"/>
                <w:color w:val="000000"/>
                <w:kern w:val="0"/>
                <w:sz w:val="18"/>
                <w:szCs w:val="18"/>
              </w:rPr>
            </w:pPr>
          </w:p>
          <w:p w:rsidR="002564FC" w:rsidRDefault="009A5F56">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10</w:t>
            </w:r>
          </w:p>
          <w:p w:rsidR="002564FC" w:rsidRDefault="002564FC">
            <w:pPr>
              <w:spacing w:line="200" w:lineRule="exact"/>
              <w:jc w:val="center"/>
              <w:rPr>
                <w:rFonts w:ascii="仿宋_GB2312" w:eastAsia="仿宋_GB2312" w:hAnsi="宋体" w:cs="宋体"/>
                <w:color w:val="000000"/>
                <w:kern w:val="0"/>
                <w:sz w:val="18"/>
                <w:szCs w:val="18"/>
              </w:rPr>
            </w:pPr>
          </w:p>
        </w:tc>
        <w:tc>
          <w:tcPr>
            <w:tcW w:w="1352" w:type="dxa"/>
            <w:tcBorders>
              <w:top w:val="nil"/>
              <w:left w:val="nil"/>
              <w:right w:val="single" w:sz="4" w:space="0" w:color="auto"/>
            </w:tcBorders>
            <w:shd w:val="clear" w:color="auto" w:fill="auto"/>
            <w:vAlign w:val="center"/>
          </w:tcPr>
          <w:p w:rsidR="002564FC" w:rsidRDefault="009A5F56">
            <w:pPr>
              <w:widowControl/>
              <w:spacing w:line="20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p w:rsidR="002564FC" w:rsidRDefault="009A5F56">
            <w:pPr>
              <w:spacing w:line="20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2564FC">
        <w:trPr>
          <w:jc w:val="center"/>
        </w:trPr>
        <w:tc>
          <w:tcPr>
            <w:tcW w:w="986" w:type="dxa"/>
            <w:vMerge/>
            <w:tcBorders>
              <w:left w:val="single" w:sz="4" w:space="0" w:color="auto"/>
              <w:bottom w:val="single" w:sz="4" w:space="0" w:color="auto"/>
              <w:right w:val="single" w:sz="4" w:space="0" w:color="auto"/>
            </w:tcBorders>
            <w:shd w:val="clear" w:color="auto" w:fill="auto"/>
            <w:vAlign w:val="center"/>
          </w:tcPr>
          <w:p w:rsidR="002564FC" w:rsidRDefault="002564FC">
            <w:pPr>
              <w:widowControl/>
              <w:spacing w:line="200" w:lineRule="exact"/>
              <w:jc w:val="left"/>
              <w:rPr>
                <w:rFonts w:ascii="仿宋_GB2312" w:eastAsia="仿宋_GB2312" w:hAnsi="宋体" w:cs="宋体"/>
                <w:color w:val="000000"/>
                <w:kern w:val="0"/>
                <w:szCs w:val="21"/>
              </w:rPr>
            </w:pPr>
          </w:p>
        </w:tc>
        <w:tc>
          <w:tcPr>
            <w:tcW w:w="992" w:type="dxa"/>
            <w:vMerge/>
            <w:tcBorders>
              <w:left w:val="nil"/>
              <w:bottom w:val="single" w:sz="4" w:space="0" w:color="auto"/>
              <w:right w:val="single" w:sz="4" w:space="0" w:color="auto"/>
            </w:tcBorders>
            <w:shd w:val="clear" w:color="auto" w:fill="auto"/>
            <w:vAlign w:val="center"/>
          </w:tcPr>
          <w:p w:rsidR="002564FC" w:rsidRDefault="002564FC">
            <w:pPr>
              <w:widowControl/>
              <w:spacing w:line="200" w:lineRule="exact"/>
              <w:jc w:val="left"/>
              <w:rPr>
                <w:rFonts w:ascii="仿宋_GB2312" w:eastAsia="仿宋_GB2312" w:hAnsi="宋体" w:cs="宋体"/>
                <w:color w:val="000000"/>
                <w:kern w:val="0"/>
                <w:sz w:val="18"/>
                <w:szCs w:val="18"/>
              </w:rPr>
            </w:pPr>
          </w:p>
        </w:tc>
        <w:tc>
          <w:tcPr>
            <w:tcW w:w="1276" w:type="dxa"/>
            <w:vMerge/>
            <w:tcBorders>
              <w:left w:val="nil"/>
              <w:bottom w:val="single" w:sz="4" w:space="0" w:color="auto"/>
              <w:right w:val="single" w:sz="4" w:space="0" w:color="auto"/>
            </w:tcBorders>
            <w:shd w:val="clear" w:color="auto" w:fill="auto"/>
            <w:vAlign w:val="center"/>
          </w:tcPr>
          <w:p w:rsidR="002564FC" w:rsidRDefault="002564FC">
            <w:pPr>
              <w:widowControl/>
              <w:spacing w:line="200" w:lineRule="exact"/>
              <w:jc w:val="left"/>
              <w:rPr>
                <w:rFonts w:ascii="仿宋_GB2312" w:eastAsia="仿宋_GB2312" w:hAnsi="宋体" w:cs="宋体"/>
                <w:color w:val="000000"/>
                <w:kern w:val="0"/>
                <w:sz w:val="18"/>
                <w:szCs w:val="18"/>
              </w:rPr>
            </w:pPr>
          </w:p>
        </w:tc>
        <w:tc>
          <w:tcPr>
            <w:tcW w:w="1134" w:type="dxa"/>
            <w:gridSpan w:val="2"/>
            <w:vMerge/>
            <w:tcBorders>
              <w:left w:val="nil"/>
              <w:bottom w:val="single" w:sz="4" w:space="0" w:color="auto"/>
              <w:right w:val="single" w:sz="4" w:space="0" w:color="auto"/>
            </w:tcBorders>
            <w:shd w:val="clear" w:color="auto" w:fill="auto"/>
            <w:vAlign w:val="center"/>
          </w:tcPr>
          <w:p w:rsidR="002564FC" w:rsidRDefault="002564FC">
            <w:pPr>
              <w:widowControl/>
              <w:spacing w:line="200" w:lineRule="exact"/>
              <w:jc w:val="left"/>
              <w:rPr>
                <w:rFonts w:ascii="仿宋_GB2312" w:eastAsia="仿宋_GB2312" w:hAnsi="宋体" w:cs="宋体"/>
                <w:color w:val="000000"/>
                <w:kern w:val="0"/>
                <w:sz w:val="18"/>
                <w:szCs w:val="18"/>
              </w:rPr>
            </w:pPr>
          </w:p>
        </w:tc>
        <w:tc>
          <w:tcPr>
            <w:tcW w:w="1418" w:type="dxa"/>
            <w:vMerge/>
            <w:tcBorders>
              <w:left w:val="nil"/>
              <w:bottom w:val="single" w:sz="4" w:space="0" w:color="auto"/>
              <w:right w:val="single" w:sz="4" w:space="0" w:color="auto"/>
            </w:tcBorders>
            <w:shd w:val="clear" w:color="auto" w:fill="auto"/>
            <w:vAlign w:val="center"/>
          </w:tcPr>
          <w:p w:rsidR="002564FC" w:rsidRDefault="002564FC">
            <w:pPr>
              <w:widowControl/>
              <w:spacing w:line="200" w:lineRule="exact"/>
              <w:jc w:val="left"/>
              <w:rPr>
                <w:rFonts w:ascii="仿宋_GB2312" w:eastAsia="仿宋_GB2312" w:hAnsi="宋体" w:cs="宋体"/>
                <w:color w:val="000000"/>
                <w:kern w:val="0"/>
                <w:sz w:val="18"/>
                <w:szCs w:val="18"/>
              </w:rPr>
            </w:pPr>
          </w:p>
        </w:tc>
        <w:tc>
          <w:tcPr>
            <w:tcW w:w="1134" w:type="dxa"/>
            <w:vMerge/>
            <w:tcBorders>
              <w:left w:val="nil"/>
              <w:bottom w:val="single" w:sz="4" w:space="0" w:color="auto"/>
              <w:right w:val="single" w:sz="4" w:space="0" w:color="auto"/>
            </w:tcBorders>
            <w:shd w:val="clear" w:color="auto" w:fill="auto"/>
            <w:vAlign w:val="center"/>
          </w:tcPr>
          <w:p w:rsidR="002564FC" w:rsidRDefault="002564FC">
            <w:pPr>
              <w:widowControl/>
              <w:spacing w:line="200" w:lineRule="exact"/>
              <w:jc w:val="left"/>
              <w:rPr>
                <w:rFonts w:ascii="仿宋_GB2312" w:eastAsia="仿宋_GB2312" w:hAnsi="宋体" w:cs="宋体"/>
                <w:color w:val="000000"/>
                <w:kern w:val="0"/>
                <w:sz w:val="18"/>
                <w:szCs w:val="18"/>
              </w:rPr>
            </w:pPr>
          </w:p>
        </w:tc>
        <w:tc>
          <w:tcPr>
            <w:tcW w:w="709" w:type="dxa"/>
            <w:vMerge/>
            <w:tcBorders>
              <w:left w:val="nil"/>
              <w:bottom w:val="single" w:sz="4" w:space="0" w:color="auto"/>
              <w:right w:val="single" w:sz="4" w:space="0" w:color="auto"/>
            </w:tcBorders>
            <w:shd w:val="clear" w:color="auto" w:fill="auto"/>
            <w:vAlign w:val="center"/>
          </w:tcPr>
          <w:p w:rsidR="002564FC" w:rsidRDefault="002564FC">
            <w:pPr>
              <w:widowControl/>
              <w:spacing w:line="200" w:lineRule="exact"/>
              <w:jc w:val="center"/>
              <w:rPr>
                <w:rFonts w:ascii="仿宋_GB2312" w:eastAsia="仿宋_GB2312" w:hAnsi="宋体" w:cs="宋体"/>
                <w:color w:val="000000"/>
                <w:kern w:val="0"/>
                <w:sz w:val="18"/>
                <w:szCs w:val="18"/>
              </w:rPr>
            </w:pPr>
          </w:p>
        </w:tc>
        <w:tc>
          <w:tcPr>
            <w:tcW w:w="992" w:type="dxa"/>
            <w:vMerge/>
            <w:tcBorders>
              <w:left w:val="nil"/>
              <w:bottom w:val="single" w:sz="4" w:space="0" w:color="auto"/>
              <w:right w:val="single" w:sz="4" w:space="0" w:color="auto"/>
            </w:tcBorders>
            <w:shd w:val="clear" w:color="auto" w:fill="auto"/>
            <w:vAlign w:val="center"/>
          </w:tcPr>
          <w:p w:rsidR="002564FC" w:rsidRDefault="002564FC">
            <w:pPr>
              <w:widowControl/>
              <w:spacing w:line="200" w:lineRule="exact"/>
              <w:jc w:val="left"/>
              <w:rPr>
                <w:rFonts w:ascii="仿宋_GB2312" w:eastAsia="仿宋_GB2312" w:hAnsi="宋体" w:cs="宋体"/>
                <w:color w:val="000000"/>
                <w:kern w:val="0"/>
                <w:sz w:val="18"/>
                <w:szCs w:val="18"/>
              </w:rPr>
            </w:pPr>
          </w:p>
        </w:tc>
        <w:tc>
          <w:tcPr>
            <w:tcW w:w="1352" w:type="dxa"/>
            <w:tcBorders>
              <w:top w:val="nil"/>
              <w:left w:val="nil"/>
              <w:bottom w:val="single" w:sz="4" w:space="0" w:color="auto"/>
              <w:right w:val="single" w:sz="4" w:space="0" w:color="auto"/>
            </w:tcBorders>
            <w:shd w:val="clear" w:color="auto" w:fill="auto"/>
            <w:vAlign w:val="center"/>
          </w:tcPr>
          <w:p w:rsidR="002564FC" w:rsidRDefault="009A5F56">
            <w:pPr>
              <w:widowControl/>
              <w:spacing w:line="20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2564FC">
        <w:trPr>
          <w:trHeight w:val="760"/>
          <w:jc w:val="center"/>
        </w:trPr>
        <w:tc>
          <w:tcPr>
            <w:tcW w:w="986" w:type="dxa"/>
            <w:vMerge w:val="restart"/>
            <w:tcBorders>
              <w:top w:val="single" w:sz="4" w:space="0" w:color="auto"/>
              <w:left w:val="single" w:sz="4" w:space="0" w:color="auto"/>
              <w:right w:val="single" w:sz="4" w:space="0" w:color="auto"/>
            </w:tcBorders>
            <w:shd w:val="clear" w:color="auto" w:fill="auto"/>
            <w:vAlign w:val="center"/>
          </w:tcPr>
          <w:p w:rsidR="002564FC" w:rsidRDefault="009A5F56">
            <w:pPr>
              <w:widowControl/>
              <w:spacing w:line="20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绩</w:t>
            </w:r>
          </w:p>
          <w:p w:rsidR="002564FC" w:rsidRDefault="009A5F56">
            <w:pPr>
              <w:widowControl/>
              <w:spacing w:line="20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效</w:t>
            </w:r>
          </w:p>
          <w:p w:rsidR="002564FC" w:rsidRDefault="009A5F56">
            <w:pPr>
              <w:widowControl/>
              <w:spacing w:line="20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w:t>
            </w:r>
          </w:p>
          <w:p w:rsidR="002564FC" w:rsidRDefault="009A5F56">
            <w:pPr>
              <w:widowControl/>
              <w:spacing w:line="20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标</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2564FC" w:rsidRDefault="009A5F56">
            <w:pPr>
              <w:widowControl/>
              <w:spacing w:line="20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满意度</w:t>
            </w:r>
          </w:p>
          <w:p w:rsidR="002564FC" w:rsidRDefault="009A5F56">
            <w:pPr>
              <w:widowControl/>
              <w:spacing w:line="20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p>
          <w:p w:rsidR="002564FC" w:rsidRDefault="009A5F56">
            <w:pPr>
              <w:widowControl/>
              <w:spacing w:line="20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r>
              <w:rPr>
                <w:rFonts w:ascii="仿宋_GB2312" w:eastAsia="仿宋_GB2312" w:hAnsi="宋体" w:cs="宋体" w:hint="eastAsia"/>
                <w:color w:val="000000"/>
                <w:kern w:val="0"/>
                <w:szCs w:val="21"/>
              </w:rPr>
              <w:t>10</w:t>
            </w:r>
            <w:r>
              <w:rPr>
                <w:rFonts w:ascii="仿宋_GB2312" w:eastAsia="仿宋_GB2312" w:hAnsi="宋体" w:cs="宋体" w:hint="eastAsia"/>
                <w:color w:val="000000"/>
                <w:kern w:val="0"/>
                <w:szCs w:val="21"/>
              </w:rPr>
              <w:t>分）</w:t>
            </w:r>
          </w:p>
        </w:tc>
        <w:tc>
          <w:tcPr>
            <w:tcW w:w="1276" w:type="dxa"/>
            <w:vMerge w:val="restart"/>
            <w:tcBorders>
              <w:top w:val="single" w:sz="4" w:space="0" w:color="auto"/>
              <w:left w:val="single" w:sz="4" w:space="0" w:color="auto"/>
              <w:right w:val="single" w:sz="4" w:space="0" w:color="auto"/>
            </w:tcBorders>
            <w:shd w:val="clear" w:color="auto" w:fill="auto"/>
            <w:vAlign w:val="center"/>
          </w:tcPr>
          <w:p w:rsidR="002564FC" w:rsidRDefault="009A5F56">
            <w:pPr>
              <w:widowControl/>
              <w:spacing w:line="20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可持续影响指标</w:t>
            </w:r>
          </w:p>
        </w:tc>
        <w:tc>
          <w:tcPr>
            <w:tcW w:w="1134" w:type="dxa"/>
            <w:gridSpan w:val="2"/>
            <w:vMerge w:val="restart"/>
            <w:tcBorders>
              <w:top w:val="single" w:sz="4" w:space="0" w:color="auto"/>
              <w:left w:val="single" w:sz="4" w:space="0" w:color="auto"/>
              <w:right w:val="single" w:sz="4" w:space="0" w:color="auto"/>
            </w:tcBorders>
            <w:shd w:val="clear" w:color="auto" w:fill="auto"/>
            <w:vAlign w:val="center"/>
          </w:tcPr>
          <w:p w:rsidR="002564FC" w:rsidRDefault="009A5F56">
            <w:pPr>
              <w:spacing w:line="20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持</w:t>
            </w:r>
            <w:r>
              <w:rPr>
                <w:rFonts w:ascii="仿宋_GB2312" w:eastAsia="仿宋_GB2312" w:hAnsi="宋体" w:cs="宋体"/>
                <w:color w:val="000000"/>
                <w:kern w:val="0"/>
                <w:szCs w:val="21"/>
              </w:rPr>
              <w:t>续发展主业</w:t>
            </w:r>
          </w:p>
        </w:tc>
        <w:tc>
          <w:tcPr>
            <w:tcW w:w="1418" w:type="dxa"/>
            <w:vMerge w:val="restart"/>
            <w:tcBorders>
              <w:top w:val="single" w:sz="4" w:space="0" w:color="auto"/>
              <w:left w:val="single" w:sz="4" w:space="0" w:color="auto"/>
              <w:right w:val="single" w:sz="4" w:space="0" w:color="auto"/>
            </w:tcBorders>
            <w:shd w:val="clear" w:color="auto" w:fill="auto"/>
            <w:vAlign w:val="center"/>
          </w:tcPr>
          <w:p w:rsidR="002564FC" w:rsidRDefault="009A5F56">
            <w:pPr>
              <w:spacing w:line="20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发</w:t>
            </w:r>
            <w:r>
              <w:rPr>
                <w:rFonts w:ascii="仿宋_GB2312" w:eastAsia="仿宋_GB2312" w:hAnsi="宋体" w:cs="宋体"/>
                <w:color w:val="000000"/>
                <w:kern w:val="0"/>
                <w:szCs w:val="21"/>
              </w:rPr>
              <w:t>展态势良好</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2564FC" w:rsidRDefault="009A5F56">
            <w:pPr>
              <w:spacing w:line="200" w:lineRule="exact"/>
              <w:ind w:firstLineChars="100" w:firstLine="180"/>
              <w:rPr>
                <w:rFonts w:ascii="仿宋_GB2312" w:eastAsia="仿宋_GB2312" w:hAnsi="宋体" w:cs="宋体"/>
                <w:color w:val="000000"/>
                <w:kern w:val="0"/>
                <w:szCs w:val="21"/>
              </w:rPr>
            </w:pPr>
            <w:r>
              <w:rPr>
                <w:rFonts w:ascii="仿宋_GB2312" w:eastAsia="仿宋_GB2312" w:hAnsi="宋体" w:cs="宋体" w:hint="eastAsia"/>
                <w:color w:val="000000"/>
                <w:kern w:val="0"/>
                <w:sz w:val="18"/>
                <w:szCs w:val="18"/>
              </w:rPr>
              <w:t>100%</w:t>
            </w:r>
          </w:p>
        </w:tc>
        <w:tc>
          <w:tcPr>
            <w:tcW w:w="709" w:type="dxa"/>
            <w:vMerge w:val="restart"/>
            <w:tcBorders>
              <w:top w:val="single" w:sz="4" w:space="0" w:color="auto"/>
              <w:left w:val="single" w:sz="4" w:space="0" w:color="auto"/>
              <w:right w:val="single" w:sz="4" w:space="0" w:color="auto"/>
            </w:tcBorders>
            <w:shd w:val="clear" w:color="auto" w:fill="auto"/>
            <w:vAlign w:val="center"/>
          </w:tcPr>
          <w:p w:rsidR="002564FC" w:rsidRDefault="009A5F56">
            <w:pPr>
              <w:spacing w:line="20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5</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2564FC" w:rsidRDefault="009A5F56">
            <w:pPr>
              <w:spacing w:line="20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5</w:t>
            </w:r>
          </w:p>
        </w:tc>
        <w:tc>
          <w:tcPr>
            <w:tcW w:w="1352" w:type="dxa"/>
            <w:tcBorders>
              <w:top w:val="single" w:sz="4" w:space="0" w:color="auto"/>
              <w:left w:val="single" w:sz="4" w:space="0" w:color="auto"/>
              <w:right w:val="single" w:sz="4" w:space="0" w:color="auto"/>
            </w:tcBorders>
            <w:shd w:val="clear" w:color="auto" w:fill="auto"/>
            <w:vAlign w:val="center"/>
          </w:tcPr>
          <w:p w:rsidR="002564FC" w:rsidRDefault="002564FC">
            <w:pPr>
              <w:spacing w:line="200" w:lineRule="exact"/>
              <w:jc w:val="left"/>
              <w:rPr>
                <w:rFonts w:ascii="仿宋_GB2312" w:eastAsia="仿宋_GB2312" w:hAnsi="宋体" w:cs="宋体"/>
                <w:color w:val="000000"/>
                <w:kern w:val="0"/>
                <w:szCs w:val="21"/>
              </w:rPr>
            </w:pPr>
          </w:p>
        </w:tc>
      </w:tr>
      <w:tr w:rsidR="002564FC">
        <w:trPr>
          <w:trHeight w:val="80"/>
          <w:jc w:val="center"/>
        </w:trPr>
        <w:tc>
          <w:tcPr>
            <w:tcW w:w="986" w:type="dxa"/>
            <w:vMerge/>
            <w:tcBorders>
              <w:left w:val="single" w:sz="4" w:space="0" w:color="auto"/>
              <w:right w:val="single" w:sz="4" w:space="0" w:color="auto"/>
            </w:tcBorders>
            <w:shd w:val="clear" w:color="auto" w:fill="auto"/>
            <w:vAlign w:val="center"/>
          </w:tcPr>
          <w:p w:rsidR="002564FC" w:rsidRDefault="002564FC">
            <w:pPr>
              <w:spacing w:line="200" w:lineRule="exact"/>
              <w:jc w:val="left"/>
              <w:rPr>
                <w:rFonts w:ascii="仿宋_GB2312" w:eastAsia="仿宋_GB2312" w:hAnsi="宋体" w:cs="宋体"/>
                <w:color w:val="000000"/>
                <w:kern w:val="0"/>
                <w:szCs w:val="21"/>
              </w:rPr>
            </w:pPr>
          </w:p>
        </w:tc>
        <w:tc>
          <w:tcPr>
            <w:tcW w:w="992" w:type="dxa"/>
            <w:vMerge/>
            <w:tcBorders>
              <w:left w:val="single" w:sz="4" w:space="0" w:color="auto"/>
              <w:right w:val="single" w:sz="4" w:space="0" w:color="auto"/>
            </w:tcBorders>
            <w:shd w:val="clear" w:color="auto" w:fill="auto"/>
            <w:vAlign w:val="center"/>
          </w:tcPr>
          <w:p w:rsidR="002564FC" w:rsidRDefault="002564FC">
            <w:pPr>
              <w:widowControl/>
              <w:spacing w:line="200" w:lineRule="exact"/>
              <w:jc w:val="left"/>
              <w:rPr>
                <w:rFonts w:ascii="仿宋_GB2312" w:eastAsia="仿宋_GB2312" w:hAnsi="宋体" w:cs="宋体"/>
                <w:color w:val="000000"/>
                <w:kern w:val="0"/>
                <w:szCs w:val="21"/>
              </w:rPr>
            </w:pPr>
          </w:p>
        </w:tc>
        <w:tc>
          <w:tcPr>
            <w:tcW w:w="1276" w:type="dxa"/>
            <w:vMerge/>
            <w:tcBorders>
              <w:left w:val="single" w:sz="4" w:space="0" w:color="auto"/>
              <w:bottom w:val="single" w:sz="4" w:space="0" w:color="auto"/>
              <w:right w:val="single" w:sz="4" w:space="0" w:color="auto"/>
            </w:tcBorders>
            <w:shd w:val="clear" w:color="auto" w:fill="auto"/>
            <w:vAlign w:val="center"/>
          </w:tcPr>
          <w:p w:rsidR="002564FC" w:rsidRDefault="002564FC">
            <w:pPr>
              <w:widowControl/>
              <w:spacing w:line="200" w:lineRule="exact"/>
              <w:jc w:val="left"/>
              <w:rPr>
                <w:rFonts w:ascii="仿宋_GB2312" w:eastAsia="仿宋_GB2312" w:hAnsi="宋体" w:cs="宋体"/>
                <w:color w:val="000000"/>
                <w:kern w:val="0"/>
                <w:szCs w:val="21"/>
              </w:rPr>
            </w:pPr>
          </w:p>
        </w:tc>
        <w:tc>
          <w:tcPr>
            <w:tcW w:w="1134" w:type="dxa"/>
            <w:gridSpan w:val="2"/>
            <w:vMerge/>
            <w:tcBorders>
              <w:left w:val="single" w:sz="4" w:space="0" w:color="auto"/>
              <w:bottom w:val="single" w:sz="4" w:space="0" w:color="auto"/>
              <w:right w:val="single" w:sz="4" w:space="0" w:color="auto"/>
            </w:tcBorders>
            <w:shd w:val="clear" w:color="auto" w:fill="auto"/>
            <w:vAlign w:val="center"/>
          </w:tcPr>
          <w:p w:rsidR="002564FC" w:rsidRDefault="002564FC">
            <w:pPr>
              <w:widowControl/>
              <w:spacing w:line="200" w:lineRule="exact"/>
              <w:jc w:val="left"/>
              <w:rPr>
                <w:rFonts w:ascii="仿宋_GB2312" w:eastAsia="仿宋_GB2312" w:hAnsi="宋体" w:cs="宋体"/>
                <w:color w:val="000000"/>
                <w:kern w:val="0"/>
                <w:szCs w:val="21"/>
              </w:rPr>
            </w:pPr>
          </w:p>
        </w:tc>
        <w:tc>
          <w:tcPr>
            <w:tcW w:w="1418" w:type="dxa"/>
            <w:vMerge/>
            <w:tcBorders>
              <w:left w:val="single" w:sz="4" w:space="0" w:color="auto"/>
              <w:bottom w:val="single" w:sz="4" w:space="0" w:color="auto"/>
              <w:right w:val="single" w:sz="4" w:space="0" w:color="auto"/>
            </w:tcBorders>
            <w:shd w:val="clear" w:color="auto" w:fill="auto"/>
            <w:vAlign w:val="center"/>
          </w:tcPr>
          <w:p w:rsidR="002564FC" w:rsidRDefault="002564FC">
            <w:pPr>
              <w:widowControl/>
              <w:spacing w:line="200" w:lineRule="exact"/>
              <w:jc w:val="left"/>
              <w:rPr>
                <w:rFonts w:ascii="仿宋_GB2312" w:eastAsia="仿宋_GB2312" w:hAnsi="宋体" w:cs="宋体"/>
                <w:color w:val="000000"/>
                <w:kern w:val="0"/>
                <w:szCs w:val="21"/>
              </w:rPr>
            </w:pPr>
          </w:p>
        </w:tc>
        <w:tc>
          <w:tcPr>
            <w:tcW w:w="1134" w:type="dxa"/>
            <w:vMerge/>
            <w:tcBorders>
              <w:left w:val="single" w:sz="4" w:space="0" w:color="auto"/>
              <w:bottom w:val="single" w:sz="4" w:space="0" w:color="auto"/>
              <w:right w:val="single" w:sz="4" w:space="0" w:color="auto"/>
            </w:tcBorders>
            <w:shd w:val="clear" w:color="auto" w:fill="auto"/>
            <w:vAlign w:val="center"/>
          </w:tcPr>
          <w:p w:rsidR="002564FC" w:rsidRDefault="002564FC">
            <w:pPr>
              <w:widowControl/>
              <w:spacing w:line="200" w:lineRule="exact"/>
              <w:jc w:val="left"/>
              <w:rPr>
                <w:rFonts w:ascii="仿宋_GB2312" w:eastAsia="仿宋_GB2312" w:hAnsi="宋体" w:cs="宋体"/>
                <w:color w:val="000000"/>
                <w:kern w:val="0"/>
                <w:szCs w:val="21"/>
              </w:rPr>
            </w:pPr>
          </w:p>
        </w:tc>
        <w:tc>
          <w:tcPr>
            <w:tcW w:w="709" w:type="dxa"/>
            <w:vMerge/>
            <w:tcBorders>
              <w:left w:val="single" w:sz="4" w:space="0" w:color="auto"/>
              <w:bottom w:val="single" w:sz="4" w:space="0" w:color="auto"/>
              <w:right w:val="single" w:sz="4" w:space="0" w:color="auto"/>
            </w:tcBorders>
            <w:shd w:val="clear" w:color="auto" w:fill="auto"/>
            <w:vAlign w:val="center"/>
          </w:tcPr>
          <w:p w:rsidR="002564FC" w:rsidRDefault="002564FC">
            <w:pPr>
              <w:widowControl/>
              <w:spacing w:line="200" w:lineRule="exact"/>
              <w:jc w:val="center"/>
              <w:rPr>
                <w:rFonts w:ascii="仿宋_GB2312" w:eastAsia="仿宋_GB2312" w:hAnsi="宋体" w:cs="宋体"/>
                <w:color w:val="000000"/>
                <w:kern w:val="0"/>
                <w:szCs w:val="21"/>
              </w:rPr>
            </w:pPr>
          </w:p>
        </w:tc>
        <w:tc>
          <w:tcPr>
            <w:tcW w:w="992" w:type="dxa"/>
            <w:vMerge/>
            <w:tcBorders>
              <w:left w:val="single" w:sz="4" w:space="0" w:color="auto"/>
              <w:bottom w:val="single" w:sz="4" w:space="0" w:color="auto"/>
              <w:right w:val="single" w:sz="4" w:space="0" w:color="auto"/>
            </w:tcBorders>
            <w:shd w:val="clear" w:color="auto" w:fill="auto"/>
            <w:vAlign w:val="center"/>
          </w:tcPr>
          <w:p w:rsidR="002564FC" w:rsidRDefault="002564FC">
            <w:pPr>
              <w:widowControl/>
              <w:spacing w:line="200" w:lineRule="exact"/>
              <w:jc w:val="left"/>
              <w:rPr>
                <w:rFonts w:ascii="仿宋_GB2312" w:eastAsia="仿宋_GB2312" w:hAnsi="宋体" w:cs="宋体"/>
                <w:color w:val="000000"/>
                <w:kern w:val="0"/>
                <w:szCs w:val="21"/>
              </w:rPr>
            </w:pPr>
          </w:p>
        </w:tc>
        <w:tc>
          <w:tcPr>
            <w:tcW w:w="1352" w:type="dxa"/>
            <w:tcBorders>
              <w:top w:val="nil"/>
              <w:left w:val="nil"/>
              <w:bottom w:val="single" w:sz="4" w:space="0" w:color="auto"/>
              <w:right w:val="single" w:sz="4" w:space="0" w:color="auto"/>
            </w:tcBorders>
            <w:shd w:val="clear" w:color="auto" w:fill="auto"/>
            <w:vAlign w:val="center"/>
          </w:tcPr>
          <w:p w:rsidR="002564FC" w:rsidRDefault="009A5F56">
            <w:pPr>
              <w:widowControl/>
              <w:spacing w:line="20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r>
      <w:tr w:rsidR="002564FC">
        <w:trPr>
          <w:trHeight w:val="750"/>
          <w:jc w:val="center"/>
        </w:trPr>
        <w:tc>
          <w:tcPr>
            <w:tcW w:w="986" w:type="dxa"/>
            <w:vMerge/>
            <w:tcBorders>
              <w:left w:val="single" w:sz="4" w:space="0" w:color="auto"/>
              <w:right w:val="single" w:sz="4" w:space="0" w:color="auto"/>
            </w:tcBorders>
            <w:shd w:val="clear" w:color="auto" w:fill="auto"/>
            <w:vAlign w:val="center"/>
          </w:tcPr>
          <w:p w:rsidR="002564FC" w:rsidRDefault="002564FC">
            <w:pPr>
              <w:spacing w:line="200" w:lineRule="exact"/>
              <w:jc w:val="left"/>
              <w:rPr>
                <w:rFonts w:ascii="仿宋_GB2312" w:eastAsia="仿宋_GB2312" w:hAnsi="宋体" w:cs="宋体"/>
                <w:color w:val="000000"/>
                <w:kern w:val="0"/>
                <w:szCs w:val="21"/>
              </w:rPr>
            </w:pPr>
          </w:p>
        </w:tc>
        <w:tc>
          <w:tcPr>
            <w:tcW w:w="992" w:type="dxa"/>
            <w:vMerge/>
            <w:tcBorders>
              <w:left w:val="single" w:sz="4" w:space="0" w:color="auto"/>
              <w:right w:val="single" w:sz="4" w:space="0" w:color="auto"/>
            </w:tcBorders>
            <w:shd w:val="clear" w:color="auto" w:fill="auto"/>
            <w:vAlign w:val="center"/>
          </w:tcPr>
          <w:p w:rsidR="002564FC" w:rsidRDefault="002564FC">
            <w:pPr>
              <w:widowControl/>
              <w:spacing w:line="200" w:lineRule="exact"/>
              <w:jc w:val="center"/>
              <w:rPr>
                <w:rFonts w:ascii="仿宋_GB2312" w:eastAsia="仿宋_GB2312" w:hAnsi="宋体" w:cs="宋体"/>
                <w:color w:val="000000"/>
                <w:kern w:val="0"/>
                <w:szCs w:val="21"/>
              </w:rPr>
            </w:pPr>
          </w:p>
        </w:tc>
        <w:tc>
          <w:tcPr>
            <w:tcW w:w="1276" w:type="dxa"/>
            <w:tcBorders>
              <w:top w:val="nil"/>
              <w:left w:val="nil"/>
              <w:right w:val="single" w:sz="4" w:space="0" w:color="auto"/>
            </w:tcBorders>
            <w:shd w:val="clear" w:color="auto" w:fill="auto"/>
            <w:vAlign w:val="center"/>
          </w:tcPr>
          <w:p w:rsidR="002564FC" w:rsidRDefault="009A5F56">
            <w:pPr>
              <w:widowControl/>
              <w:spacing w:line="20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服务对象满意度指标</w:t>
            </w:r>
          </w:p>
        </w:tc>
        <w:tc>
          <w:tcPr>
            <w:tcW w:w="1134" w:type="dxa"/>
            <w:gridSpan w:val="2"/>
            <w:tcBorders>
              <w:top w:val="nil"/>
              <w:left w:val="nil"/>
              <w:right w:val="single" w:sz="4" w:space="0" w:color="auto"/>
            </w:tcBorders>
            <w:shd w:val="clear" w:color="auto" w:fill="auto"/>
            <w:vAlign w:val="center"/>
          </w:tcPr>
          <w:p w:rsidR="002564FC" w:rsidRDefault="009A5F56">
            <w:pPr>
              <w:spacing w:line="20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服</w:t>
            </w:r>
            <w:r>
              <w:rPr>
                <w:rFonts w:ascii="仿宋_GB2312" w:eastAsia="仿宋_GB2312" w:hAnsi="宋体" w:cs="宋体"/>
                <w:color w:val="000000"/>
                <w:kern w:val="0"/>
                <w:szCs w:val="21"/>
              </w:rPr>
              <w:t>务基层</w:t>
            </w:r>
          </w:p>
        </w:tc>
        <w:tc>
          <w:tcPr>
            <w:tcW w:w="1418" w:type="dxa"/>
            <w:tcBorders>
              <w:top w:val="nil"/>
              <w:left w:val="nil"/>
              <w:right w:val="single" w:sz="4" w:space="0" w:color="auto"/>
            </w:tcBorders>
            <w:shd w:val="clear" w:color="auto" w:fill="auto"/>
            <w:vAlign w:val="center"/>
          </w:tcPr>
          <w:p w:rsidR="002564FC" w:rsidRDefault="009A5F56">
            <w:pPr>
              <w:widowControl/>
              <w:spacing w:line="20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效</w:t>
            </w:r>
            <w:r>
              <w:rPr>
                <w:rFonts w:ascii="仿宋_GB2312" w:eastAsia="仿宋_GB2312" w:hAnsi="宋体" w:cs="宋体"/>
                <w:color w:val="000000"/>
                <w:kern w:val="0"/>
                <w:szCs w:val="21"/>
              </w:rPr>
              <w:t>果很好</w:t>
            </w:r>
          </w:p>
        </w:tc>
        <w:tc>
          <w:tcPr>
            <w:tcW w:w="1134" w:type="dxa"/>
            <w:tcBorders>
              <w:top w:val="nil"/>
              <w:left w:val="nil"/>
              <w:right w:val="single" w:sz="4" w:space="0" w:color="auto"/>
            </w:tcBorders>
            <w:shd w:val="clear" w:color="auto" w:fill="auto"/>
            <w:vAlign w:val="center"/>
          </w:tcPr>
          <w:p w:rsidR="002564FC" w:rsidRDefault="009A5F56">
            <w:pPr>
              <w:widowControl/>
              <w:spacing w:line="20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r>
              <w:rPr>
                <w:rFonts w:ascii="仿宋_GB2312" w:eastAsia="仿宋_GB2312" w:hAnsi="宋体" w:cs="宋体" w:hint="eastAsia"/>
                <w:color w:val="000000"/>
                <w:kern w:val="0"/>
                <w:szCs w:val="21"/>
              </w:rPr>
              <w:t>100%</w:t>
            </w:r>
            <w:r>
              <w:rPr>
                <w:rFonts w:ascii="仿宋_GB2312" w:eastAsia="仿宋_GB2312" w:hAnsi="宋体" w:cs="宋体" w:hint="eastAsia"/>
                <w:color w:val="000000"/>
                <w:kern w:val="0"/>
                <w:szCs w:val="21"/>
              </w:rPr>
              <w:t xml:space="preserve">　</w:t>
            </w:r>
          </w:p>
        </w:tc>
        <w:tc>
          <w:tcPr>
            <w:tcW w:w="709" w:type="dxa"/>
            <w:tcBorders>
              <w:top w:val="single" w:sz="4" w:space="0" w:color="auto"/>
              <w:left w:val="nil"/>
              <w:bottom w:val="single" w:sz="4" w:space="0" w:color="auto"/>
              <w:right w:val="single" w:sz="4" w:space="0" w:color="auto"/>
            </w:tcBorders>
            <w:shd w:val="clear" w:color="auto" w:fill="auto"/>
            <w:vAlign w:val="center"/>
          </w:tcPr>
          <w:p w:rsidR="002564FC" w:rsidRDefault="009A5F56">
            <w:pPr>
              <w:widowControl/>
              <w:spacing w:line="20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5</w:t>
            </w:r>
          </w:p>
        </w:tc>
        <w:tc>
          <w:tcPr>
            <w:tcW w:w="992" w:type="dxa"/>
            <w:tcBorders>
              <w:top w:val="single" w:sz="4" w:space="0" w:color="auto"/>
              <w:left w:val="nil"/>
              <w:bottom w:val="single" w:sz="4" w:space="0" w:color="auto"/>
              <w:right w:val="single" w:sz="4" w:space="0" w:color="auto"/>
            </w:tcBorders>
            <w:shd w:val="clear" w:color="auto" w:fill="auto"/>
            <w:vAlign w:val="center"/>
          </w:tcPr>
          <w:p w:rsidR="002564FC" w:rsidRDefault="009A5F56">
            <w:pPr>
              <w:widowControl/>
              <w:spacing w:line="20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5</w:t>
            </w:r>
          </w:p>
        </w:tc>
        <w:tc>
          <w:tcPr>
            <w:tcW w:w="1352" w:type="dxa"/>
            <w:tcBorders>
              <w:top w:val="single" w:sz="4" w:space="0" w:color="auto"/>
              <w:left w:val="nil"/>
              <w:bottom w:val="single" w:sz="4" w:space="0" w:color="auto"/>
              <w:right w:val="single" w:sz="4" w:space="0" w:color="auto"/>
            </w:tcBorders>
            <w:shd w:val="clear" w:color="auto" w:fill="auto"/>
            <w:vAlign w:val="center"/>
          </w:tcPr>
          <w:p w:rsidR="002564FC" w:rsidRDefault="002564FC">
            <w:pPr>
              <w:widowControl/>
              <w:spacing w:line="200" w:lineRule="exact"/>
              <w:jc w:val="left"/>
              <w:rPr>
                <w:rFonts w:ascii="仿宋_GB2312" w:eastAsia="仿宋_GB2312" w:hAnsi="宋体" w:cs="宋体"/>
                <w:color w:val="000000"/>
                <w:kern w:val="0"/>
                <w:szCs w:val="21"/>
              </w:rPr>
            </w:pPr>
          </w:p>
        </w:tc>
      </w:tr>
      <w:tr w:rsidR="002564FC">
        <w:trPr>
          <w:trHeight w:val="70"/>
          <w:jc w:val="center"/>
        </w:trPr>
        <w:tc>
          <w:tcPr>
            <w:tcW w:w="6940"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rsidR="002564FC" w:rsidRDefault="009A5F56">
            <w:pPr>
              <w:widowControl/>
              <w:spacing w:line="20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709" w:type="dxa"/>
            <w:tcBorders>
              <w:top w:val="single" w:sz="4" w:space="0" w:color="auto"/>
              <w:left w:val="nil"/>
              <w:bottom w:val="single" w:sz="4" w:space="0" w:color="auto"/>
              <w:right w:val="single" w:sz="4" w:space="0" w:color="auto"/>
            </w:tcBorders>
            <w:shd w:val="clear" w:color="auto" w:fill="auto"/>
            <w:vAlign w:val="center"/>
          </w:tcPr>
          <w:p w:rsidR="002564FC" w:rsidRDefault="009A5F56">
            <w:pPr>
              <w:widowControl/>
              <w:spacing w:line="20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100</w:t>
            </w:r>
          </w:p>
        </w:tc>
        <w:tc>
          <w:tcPr>
            <w:tcW w:w="992" w:type="dxa"/>
            <w:tcBorders>
              <w:top w:val="single" w:sz="4" w:space="0" w:color="auto"/>
              <w:left w:val="nil"/>
              <w:bottom w:val="single" w:sz="4" w:space="0" w:color="auto"/>
              <w:right w:val="single" w:sz="4" w:space="0" w:color="auto"/>
            </w:tcBorders>
            <w:shd w:val="clear" w:color="auto" w:fill="auto"/>
            <w:vAlign w:val="center"/>
          </w:tcPr>
          <w:p w:rsidR="002564FC" w:rsidRDefault="009A5F56">
            <w:pPr>
              <w:widowControl/>
              <w:spacing w:line="20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r>
              <w:rPr>
                <w:rFonts w:ascii="仿宋_GB2312" w:eastAsia="仿宋_GB2312" w:hAnsi="宋体" w:cs="宋体" w:hint="eastAsia"/>
                <w:color w:val="000000"/>
                <w:kern w:val="0"/>
                <w:szCs w:val="21"/>
              </w:rPr>
              <w:t>99</w:t>
            </w:r>
          </w:p>
        </w:tc>
        <w:tc>
          <w:tcPr>
            <w:tcW w:w="1352" w:type="dxa"/>
            <w:tcBorders>
              <w:top w:val="single" w:sz="4" w:space="0" w:color="auto"/>
              <w:left w:val="nil"/>
              <w:bottom w:val="single" w:sz="4" w:space="0" w:color="auto"/>
              <w:right w:val="single" w:sz="4" w:space="0" w:color="auto"/>
            </w:tcBorders>
            <w:shd w:val="clear" w:color="auto" w:fill="auto"/>
            <w:vAlign w:val="center"/>
          </w:tcPr>
          <w:p w:rsidR="002564FC" w:rsidRDefault="009A5F56">
            <w:pPr>
              <w:widowControl/>
              <w:spacing w:line="20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r>
    </w:tbl>
    <w:p w:rsidR="002564FC" w:rsidRDefault="009A5F56">
      <w:pPr>
        <w:widowControl/>
        <w:spacing w:line="200" w:lineRule="exact"/>
        <w:jc w:val="left"/>
        <w:rPr>
          <w:rFonts w:ascii="仿宋_GB2312" w:eastAsia="仿宋_GB2312"/>
          <w:kern w:val="0"/>
          <w:szCs w:val="21"/>
        </w:rPr>
      </w:pPr>
      <w:r>
        <w:rPr>
          <w:rFonts w:ascii="仿宋_GB2312" w:eastAsia="仿宋_GB2312" w:hint="eastAsia"/>
          <w:kern w:val="0"/>
          <w:szCs w:val="21"/>
        </w:rPr>
        <w:t xml:space="preserve"> </w:t>
      </w:r>
    </w:p>
    <w:p w:rsidR="002564FC" w:rsidRDefault="009A5F56">
      <w:pPr>
        <w:spacing w:line="200" w:lineRule="exact"/>
      </w:pPr>
      <w:r>
        <w:rPr>
          <w:rFonts w:ascii="仿宋_GB2312" w:eastAsia="仿宋_GB2312" w:hint="eastAsia"/>
          <w:kern w:val="0"/>
          <w:szCs w:val="21"/>
        </w:rPr>
        <w:t>填表人：</w:t>
      </w:r>
      <w:r>
        <w:rPr>
          <w:rFonts w:ascii="仿宋_GB2312" w:eastAsia="仿宋_GB2312" w:hint="eastAsia"/>
          <w:kern w:val="0"/>
          <w:szCs w:val="21"/>
        </w:rPr>
        <w:t xml:space="preserve">  </w:t>
      </w:r>
      <w:r>
        <w:rPr>
          <w:rFonts w:ascii="仿宋_GB2312" w:eastAsia="仿宋_GB2312" w:hint="eastAsia"/>
          <w:kern w:val="0"/>
          <w:szCs w:val="21"/>
        </w:rPr>
        <w:t xml:space="preserve">     </w:t>
      </w:r>
      <w:r>
        <w:rPr>
          <w:rFonts w:ascii="仿宋_GB2312" w:eastAsia="仿宋_GB2312" w:hint="eastAsia"/>
          <w:kern w:val="0"/>
          <w:szCs w:val="21"/>
        </w:rPr>
        <w:t>填报日期：</w:t>
      </w:r>
      <w:r>
        <w:rPr>
          <w:rFonts w:ascii="仿宋_GB2312" w:eastAsia="仿宋_GB2312" w:hint="eastAsia"/>
          <w:kern w:val="0"/>
          <w:szCs w:val="21"/>
        </w:rPr>
        <w:t xml:space="preserve"> </w:t>
      </w:r>
      <w:r>
        <w:rPr>
          <w:rFonts w:ascii="仿宋_GB2312" w:eastAsia="仿宋_GB2312" w:hint="eastAsia"/>
          <w:kern w:val="0"/>
          <w:szCs w:val="21"/>
        </w:rPr>
        <w:t xml:space="preserve">              </w:t>
      </w:r>
      <w:r>
        <w:rPr>
          <w:rFonts w:ascii="仿宋_GB2312" w:eastAsia="仿宋_GB2312" w:hint="eastAsia"/>
          <w:kern w:val="0"/>
          <w:szCs w:val="21"/>
        </w:rPr>
        <w:t>联系电话：</w:t>
      </w:r>
      <w:r>
        <w:rPr>
          <w:rFonts w:ascii="仿宋_GB2312" w:eastAsia="仿宋_GB2312" w:hint="eastAsia"/>
          <w:kern w:val="0"/>
          <w:szCs w:val="21"/>
        </w:rPr>
        <w:t xml:space="preserve">           </w:t>
      </w:r>
      <w:r>
        <w:rPr>
          <w:rFonts w:ascii="仿宋_GB2312" w:eastAsia="仿宋_GB2312" w:hint="eastAsia"/>
          <w:kern w:val="0"/>
          <w:szCs w:val="21"/>
        </w:rPr>
        <w:t xml:space="preserve"> </w:t>
      </w:r>
      <w:r>
        <w:rPr>
          <w:rFonts w:ascii="仿宋_GB2312" w:eastAsia="仿宋_GB2312" w:hint="eastAsia"/>
          <w:kern w:val="0"/>
          <w:szCs w:val="21"/>
        </w:rPr>
        <w:t>单位负责人签字：</w:t>
      </w:r>
      <w:bookmarkEnd w:id="3"/>
      <w:bookmarkEnd w:id="4"/>
      <w:bookmarkEnd w:id="5"/>
      <w:bookmarkEnd w:id="6"/>
    </w:p>
    <w:p w:rsidR="002564FC" w:rsidRDefault="002564FC">
      <w:pPr>
        <w:ind w:firstLineChars="200" w:firstLine="640"/>
        <w:jc w:val="left"/>
        <w:rPr>
          <w:rFonts w:asciiTheme="minorEastAsia" w:hAnsiTheme="minorEastAsia" w:cs="黑体"/>
          <w:color w:val="000000"/>
          <w:kern w:val="0"/>
          <w:sz w:val="32"/>
          <w:szCs w:val="32"/>
        </w:rPr>
      </w:pPr>
    </w:p>
    <w:sectPr w:rsidR="002564FC" w:rsidSect="002564FC">
      <w:pgSz w:w="11906" w:h="16838"/>
      <w:pgMar w:top="720" w:right="720" w:bottom="720" w:left="720" w:header="851" w:footer="992" w:gutter="0"/>
      <w:cols w:space="425"/>
      <w:docGrid w:type="linesAndChar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3518C1"/>
    <w:multiLevelType w:val="multilevel"/>
    <w:tmpl w:val="373518C1"/>
    <w:lvl w:ilvl="0">
      <w:start w:val="1"/>
      <w:numFmt w:val="none"/>
      <w:lvlText w:val="一、"/>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D166DEA"/>
    <w:multiLevelType w:val="singleLevel"/>
    <w:tmpl w:val="3D166DEA"/>
    <w:lvl w:ilvl="0">
      <w:start w:val="3"/>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Mzk0NDMzOGRkOGYxZWFkODlhNzU1MDk1NTkxZDExNWIifQ=="/>
  </w:docVars>
  <w:rsids>
    <w:rsidRoot w:val="00172A27"/>
    <w:rsid w:val="0002229B"/>
    <w:rsid w:val="000273BD"/>
    <w:rsid w:val="000415B7"/>
    <w:rsid w:val="00041E3F"/>
    <w:rsid w:val="00055DAA"/>
    <w:rsid w:val="00061F7B"/>
    <w:rsid w:val="000658A3"/>
    <w:rsid w:val="00074155"/>
    <w:rsid w:val="000A3F69"/>
    <w:rsid w:val="00103957"/>
    <w:rsid w:val="00152C6D"/>
    <w:rsid w:val="00162D39"/>
    <w:rsid w:val="001678BD"/>
    <w:rsid w:val="00172A27"/>
    <w:rsid w:val="001A67DB"/>
    <w:rsid w:val="001C3C29"/>
    <w:rsid w:val="001D51E5"/>
    <w:rsid w:val="001E080D"/>
    <w:rsid w:val="001E53D0"/>
    <w:rsid w:val="001F0C3B"/>
    <w:rsid w:val="00202C82"/>
    <w:rsid w:val="00214427"/>
    <w:rsid w:val="00226CB7"/>
    <w:rsid w:val="002564FC"/>
    <w:rsid w:val="00264552"/>
    <w:rsid w:val="00264EF9"/>
    <w:rsid w:val="00265724"/>
    <w:rsid w:val="0027426B"/>
    <w:rsid w:val="002E0A30"/>
    <w:rsid w:val="003130C4"/>
    <w:rsid w:val="00316C4B"/>
    <w:rsid w:val="0032192B"/>
    <w:rsid w:val="003479BD"/>
    <w:rsid w:val="0037197D"/>
    <w:rsid w:val="003768D5"/>
    <w:rsid w:val="003C47E6"/>
    <w:rsid w:val="003C4FC2"/>
    <w:rsid w:val="00416E61"/>
    <w:rsid w:val="0042790C"/>
    <w:rsid w:val="004506F9"/>
    <w:rsid w:val="004717A2"/>
    <w:rsid w:val="00473DF3"/>
    <w:rsid w:val="00487911"/>
    <w:rsid w:val="00491741"/>
    <w:rsid w:val="00500E5F"/>
    <w:rsid w:val="005122EF"/>
    <w:rsid w:val="0051441A"/>
    <w:rsid w:val="00517C33"/>
    <w:rsid w:val="00523644"/>
    <w:rsid w:val="0054069E"/>
    <w:rsid w:val="00544866"/>
    <w:rsid w:val="005767CC"/>
    <w:rsid w:val="00590D9F"/>
    <w:rsid w:val="00595D26"/>
    <w:rsid w:val="005A74E6"/>
    <w:rsid w:val="005B404E"/>
    <w:rsid w:val="005D4D55"/>
    <w:rsid w:val="005E2CFB"/>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A5F56"/>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44EE"/>
    <w:rsid w:val="00DD06FF"/>
    <w:rsid w:val="00DD5FE9"/>
    <w:rsid w:val="00E00C7A"/>
    <w:rsid w:val="00E37D6C"/>
    <w:rsid w:val="00E55B68"/>
    <w:rsid w:val="00E67BE6"/>
    <w:rsid w:val="00E8683C"/>
    <w:rsid w:val="00EA2B72"/>
    <w:rsid w:val="00F74360"/>
    <w:rsid w:val="00FB462F"/>
    <w:rsid w:val="00FE16FA"/>
    <w:rsid w:val="00FE328A"/>
    <w:rsid w:val="00FE6269"/>
    <w:rsid w:val="00FF5CD6"/>
    <w:rsid w:val="032620F0"/>
    <w:rsid w:val="06D763C7"/>
    <w:rsid w:val="08D561BC"/>
    <w:rsid w:val="0A62094B"/>
    <w:rsid w:val="0A7A3B63"/>
    <w:rsid w:val="0D0263F8"/>
    <w:rsid w:val="0D1C1710"/>
    <w:rsid w:val="0D437EC5"/>
    <w:rsid w:val="0F8848FA"/>
    <w:rsid w:val="103F5189"/>
    <w:rsid w:val="137F24E2"/>
    <w:rsid w:val="159B396E"/>
    <w:rsid w:val="1C5A5B08"/>
    <w:rsid w:val="1E394DD6"/>
    <w:rsid w:val="362B4CDC"/>
    <w:rsid w:val="3B4E28FB"/>
    <w:rsid w:val="40156842"/>
    <w:rsid w:val="41D00A3E"/>
    <w:rsid w:val="47C63190"/>
    <w:rsid w:val="4DCB298D"/>
    <w:rsid w:val="50AD76C2"/>
    <w:rsid w:val="54886C30"/>
    <w:rsid w:val="56947A72"/>
    <w:rsid w:val="593C264C"/>
    <w:rsid w:val="630028AD"/>
    <w:rsid w:val="64B47C1B"/>
    <w:rsid w:val="7DC15C65"/>
    <w:rsid w:val="7F0E2416"/>
    <w:rsid w:val="7F283A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qFormat="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2564FC"/>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4"/>
    <w:qFormat/>
    <w:rsid w:val="002564FC"/>
    <w:pPr>
      <w:autoSpaceDE w:val="0"/>
      <w:autoSpaceDN w:val="0"/>
      <w:adjustRightInd w:val="0"/>
      <w:ind w:firstLine="420"/>
      <w:jc w:val="left"/>
    </w:pPr>
    <w:rPr>
      <w:kern w:val="0"/>
    </w:rPr>
  </w:style>
  <w:style w:type="paragraph" w:styleId="a3">
    <w:name w:val="Body Text Indent"/>
    <w:basedOn w:val="a"/>
    <w:next w:val="font5"/>
    <w:uiPriority w:val="99"/>
    <w:unhideWhenUsed/>
    <w:qFormat/>
    <w:rsid w:val="002564FC"/>
    <w:pPr>
      <w:spacing w:after="120"/>
      <w:ind w:leftChars="200" w:left="420"/>
    </w:pPr>
  </w:style>
  <w:style w:type="paragraph" w:customStyle="1" w:styleId="font5">
    <w:name w:val="font5"/>
    <w:basedOn w:val="a"/>
    <w:uiPriority w:val="99"/>
    <w:qFormat/>
    <w:rsid w:val="002564FC"/>
    <w:pPr>
      <w:widowControl/>
      <w:spacing w:before="100" w:beforeAutospacing="1" w:after="100" w:afterAutospacing="1"/>
      <w:jc w:val="left"/>
    </w:pPr>
    <w:rPr>
      <w:rFonts w:ascii="宋体"/>
      <w:kern w:val="0"/>
      <w:sz w:val="18"/>
      <w:szCs w:val="18"/>
    </w:rPr>
  </w:style>
  <w:style w:type="paragraph" w:styleId="a4">
    <w:name w:val="Normal Indent"/>
    <w:basedOn w:val="a"/>
    <w:qFormat/>
    <w:rsid w:val="002564FC"/>
    <w:pPr>
      <w:widowControl/>
      <w:ind w:firstLine="420"/>
      <w:jc w:val="left"/>
    </w:pPr>
    <w:rPr>
      <w:kern w:val="0"/>
      <w:sz w:val="20"/>
      <w:szCs w:val="20"/>
    </w:rPr>
  </w:style>
  <w:style w:type="paragraph" w:styleId="a5">
    <w:name w:val="Balloon Text"/>
    <w:basedOn w:val="a"/>
    <w:link w:val="Char"/>
    <w:uiPriority w:val="99"/>
    <w:semiHidden/>
    <w:unhideWhenUsed/>
    <w:qFormat/>
    <w:rsid w:val="002564FC"/>
    <w:rPr>
      <w:sz w:val="18"/>
      <w:szCs w:val="18"/>
    </w:rPr>
  </w:style>
  <w:style w:type="paragraph" w:styleId="a6">
    <w:name w:val="footer"/>
    <w:basedOn w:val="a"/>
    <w:link w:val="Char0"/>
    <w:uiPriority w:val="99"/>
    <w:unhideWhenUsed/>
    <w:qFormat/>
    <w:rsid w:val="002564FC"/>
    <w:pPr>
      <w:tabs>
        <w:tab w:val="center" w:pos="4153"/>
        <w:tab w:val="right" w:pos="8306"/>
      </w:tabs>
      <w:snapToGrid w:val="0"/>
      <w:jc w:val="left"/>
    </w:pPr>
    <w:rPr>
      <w:sz w:val="18"/>
      <w:szCs w:val="18"/>
    </w:rPr>
  </w:style>
  <w:style w:type="paragraph" w:styleId="a7">
    <w:name w:val="header"/>
    <w:basedOn w:val="a"/>
    <w:link w:val="Char1"/>
    <w:uiPriority w:val="99"/>
    <w:unhideWhenUsed/>
    <w:qFormat/>
    <w:rsid w:val="002564F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qFormat/>
    <w:rsid w:val="002564FC"/>
    <w:rPr>
      <w:sz w:val="18"/>
      <w:szCs w:val="18"/>
    </w:rPr>
  </w:style>
  <w:style w:type="character" w:customStyle="1" w:styleId="Char0">
    <w:name w:val="页脚 Char"/>
    <w:basedOn w:val="a0"/>
    <w:link w:val="a6"/>
    <w:uiPriority w:val="99"/>
    <w:qFormat/>
    <w:rsid w:val="002564FC"/>
    <w:rPr>
      <w:sz w:val="18"/>
      <w:szCs w:val="18"/>
    </w:rPr>
  </w:style>
  <w:style w:type="paragraph" w:customStyle="1" w:styleId="Default">
    <w:name w:val="Default"/>
    <w:qFormat/>
    <w:rsid w:val="002564FC"/>
    <w:pPr>
      <w:widowControl w:val="0"/>
      <w:autoSpaceDE w:val="0"/>
      <w:autoSpaceDN w:val="0"/>
      <w:adjustRightInd w:val="0"/>
    </w:pPr>
    <w:rPr>
      <w:rFonts w:ascii="黑体" w:eastAsia="黑体" w:hAnsiTheme="minorHAnsi" w:cs="黑体"/>
      <w:color w:val="000000"/>
      <w:sz w:val="24"/>
      <w:szCs w:val="24"/>
    </w:rPr>
  </w:style>
  <w:style w:type="paragraph" w:styleId="a8">
    <w:name w:val="List Paragraph"/>
    <w:basedOn w:val="a"/>
    <w:uiPriority w:val="34"/>
    <w:qFormat/>
    <w:rsid w:val="002564FC"/>
    <w:pPr>
      <w:ind w:firstLineChars="200" w:firstLine="420"/>
    </w:pPr>
  </w:style>
  <w:style w:type="character" w:customStyle="1" w:styleId="Char">
    <w:name w:val="批注框文本 Char"/>
    <w:basedOn w:val="a0"/>
    <w:link w:val="a5"/>
    <w:uiPriority w:val="99"/>
    <w:semiHidden/>
    <w:qFormat/>
    <w:rsid w:val="002564FC"/>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036EA-1264-42ED-8ED6-523132C5A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3051</Words>
  <Characters>17394</Characters>
  <Application>Microsoft Office Word</Application>
  <DocSecurity>0</DocSecurity>
  <Lines>144</Lines>
  <Paragraphs>40</Paragraphs>
  <ScaleCrop>false</ScaleCrop>
  <Company>Microsoft</Company>
  <LinksUpToDate>false</LinksUpToDate>
  <CharactersWithSpaces>20405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63</cp:revision>
  <cp:lastPrinted>2021-08-05T08:54:00Z</cp:lastPrinted>
  <dcterms:created xsi:type="dcterms:W3CDTF">2020-07-02T02:32:00Z</dcterms:created>
  <dcterms:modified xsi:type="dcterms:W3CDTF">2022-09-08T08:36:00Z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F27B87C83788477B9D0279C583BAAC9A</vt:lpwstr>
  </property>
</Properties>
</file>