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E5D1C">
      <w:pPr>
        <w:pStyle w:val="10"/>
        <w:jc w:val="center"/>
        <w:rPr>
          <w:sz w:val="56"/>
          <w:szCs w:val="56"/>
        </w:rPr>
      </w:pPr>
    </w:p>
    <w:p w14:paraId="6616F3AA">
      <w:pPr>
        <w:pStyle w:val="10"/>
        <w:jc w:val="center"/>
        <w:rPr>
          <w:sz w:val="56"/>
          <w:szCs w:val="56"/>
        </w:rPr>
      </w:pPr>
    </w:p>
    <w:p w14:paraId="4E362222">
      <w:pPr>
        <w:pStyle w:val="10"/>
        <w:jc w:val="center"/>
        <w:rPr>
          <w:sz w:val="84"/>
          <w:szCs w:val="84"/>
        </w:rPr>
      </w:pPr>
    </w:p>
    <w:p w14:paraId="30530DBE">
      <w:pPr>
        <w:pStyle w:val="10"/>
        <w:jc w:val="center"/>
        <w:rPr>
          <w:sz w:val="84"/>
          <w:szCs w:val="84"/>
        </w:rPr>
      </w:pPr>
    </w:p>
    <w:p w14:paraId="022A411A">
      <w:pPr>
        <w:pStyle w:val="10"/>
        <w:jc w:val="center"/>
        <w:rPr>
          <w:sz w:val="84"/>
          <w:szCs w:val="84"/>
        </w:rPr>
      </w:pPr>
      <w:r>
        <w:rPr>
          <w:rFonts w:hint="eastAsia"/>
          <w:sz w:val="84"/>
          <w:szCs w:val="84"/>
        </w:rPr>
        <w:t>2021年度</w:t>
      </w:r>
    </w:p>
    <w:p w14:paraId="257AA378">
      <w:pPr>
        <w:pStyle w:val="10"/>
        <w:jc w:val="center"/>
        <w:rPr>
          <w:sz w:val="84"/>
          <w:szCs w:val="84"/>
        </w:rPr>
      </w:pPr>
      <w:r>
        <w:rPr>
          <w:rFonts w:hint="eastAsia"/>
          <w:sz w:val="84"/>
          <w:szCs w:val="84"/>
        </w:rPr>
        <w:t>湖南省核工业地质局</w:t>
      </w:r>
    </w:p>
    <w:p w14:paraId="61895A68">
      <w:pPr>
        <w:pStyle w:val="10"/>
        <w:jc w:val="center"/>
        <w:rPr>
          <w:sz w:val="84"/>
          <w:szCs w:val="84"/>
        </w:rPr>
      </w:pPr>
      <w:r>
        <w:rPr>
          <w:rFonts w:hint="eastAsia"/>
          <w:sz w:val="84"/>
          <w:szCs w:val="84"/>
          <w:lang w:eastAsia="zh-CN"/>
        </w:rPr>
        <w:t>三〇三</w:t>
      </w:r>
      <w:r>
        <w:rPr>
          <w:rFonts w:hint="eastAsia"/>
          <w:sz w:val="84"/>
          <w:szCs w:val="84"/>
        </w:rPr>
        <w:t>大队部门决算</w:t>
      </w:r>
    </w:p>
    <w:p w14:paraId="1092D8FD">
      <w:pPr>
        <w:pStyle w:val="10"/>
        <w:jc w:val="center"/>
        <w:rPr>
          <w:sz w:val="56"/>
          <w:szCs w:val="56"/>
        </w:rPr>
      </w:pPr>
    </w:p>
    <w:p w14:paraId="4CE970D3">
      <w:pPr>
        <w:pStyle w:val="10"/>
        <w:jc w:val="center"/>
        <w:rPr>
          <w:sz w:val="56"/>
          <w:szCs w:val="56"/>
        </w:rPr>
      </w:pPr>
    </w:p>
    <w:p w14:paraId="7EA9C0D6">
      <w:pPr>
        <w:pStyle w:val="10"/>
        <w:jc w:val="center"/>
        <w:rPr>
          <w:sz w:val="56"/>
          <w:szCs w:val="56"/>
        </w:rPr>
      </w:pPr>
    </w:p>
    <w:p w14:paraId="02CD9564">
      <w:pPr>
        <w:pStyle w:val="10"/>
        <w:jc w:val="center"/>
        <w:rPr>
          <w:sz w:val="56"/>
          <w:szCs w:val="56"/>
        </w:rPr>
      </w:pPr>
    </w:p>
    <w:p w14:paraId="21A66410">
      <w:pPr>
        <w:pStyle w:val="10"/>
        <w:jc w:val="both"/>
        <w:rPr>
          <w:sz w:val="32"/>
          <w:szCs w:val="32"/>
        </w:rPr>
      </w:pPr>
    </w:p>
    <w:p w14:paraId="79BA0CE1">
      <w:pPr>
        <w:pStyle w:val="10"/>
        <w:spacing w:line="500" w:lineRule="exact"/>
        <w:jc w:val="both"/>
        <w:rPr>
          <w:b/>
          <w:sz w:val="36"/>
          <w:szCs w:val="28"/>
        </w:rPr>
      </w:pPr>
    </w:p>
    <w:p w14:paraId="53838905">
      <w:pPr>
        <w:pStyle w:val="10"/>
        <w:spacing w:line="500" w:lineRule="exact"/>
        <w:jc w:val="center"/>
        <w:rPr>
          <w:b/>
          <w:sz w:val="36"/>
          <w:szCs w:val="28"/>
        </w:rPr>
      </w:pPr>
    </w:p>
    <w:p w14:paraId="58A89690">
      <w:pPr>
        <w:pStyle w:val="10"/>
        <w:spacing w:line="500" w:lineRule="exact"/>
        <w:jc w:val="center"/>
        <w:rPr>
          <w:rFonts w:hint="eastAsia"/>
          <w:b w:val="0"/>
          <w:bCs/>
          <w:sz w:val="36"/>
          <w:szCs w:val="28"/>
        </w:rPr>
      </w:pPr>
    </w:p>
    <w:p w14:paraId="435992DF">
      <w:pPr>
        <w:pStyle w:val="10"/>
        <w:spacing w:line="500" w:lineRule="exact"/>
        <w:jc w:val="center"/>
        <w:rPr>
          <w:b w:val="0"/>
          <w:bCs/>
          <w:sz w:val="36"/>
          <w:szCs w:val="28"/>
        </w:rPr>
      </w:pPr>
      <w:r>
        <w:rPr>
          <w:rFonts w:hint="eastAsia"/>
          <w:b w:val="0"/>
          <w:bCs/>
          <w:sz w:val="36"/>
          <w:szCs w:val="28"/>
        </w:rPr>
        <w:t>目</w:t>
      </w:r>
      <w:r>
        <w:rPr>
          <w:rFonts w:hint="eastAsia"/>
          <w:b w:val="0"/>
          <w:bCs/>
          <w:sz w:val="36"/>
          <w:szCs w:val="28"/>
          <w:lang w:val="en-US" w:eastAsia="zh-CN"/>
        </w:rPr>
        <w:t xml:space="preserve">   </w:t>
      </w:r>
      <w:r>
        <w:rPr>
          <w:rFonts w:hint="eastAsia"/>
          <w:b w:val="0"/>
          <w:bCs/>
          <w:sz w:val="36"/>
          <w:szCs w:val="28"/>
        </w:rPr>
        <w:t>录</w:t>
      </w:r>
    </w:p>
    <w:p w14:paraId="449D1FC6">
      <w:pPr>
        <w:pStyle w:val="10"/>
        <w:spacing w:line="500" w:lineRule="exact"/>
        <w:rPr>
          <w:rFonts w:ascii="仿宋_GB2312" w:hAnsi="仿宋_GB2312" w:cs="仿宋_GB2312"/>
          <w:b w:val="0"/>
          <w:bCs/>
          <w:sz w:val="32"/>
          <w:szCs w:val="32"/>
        </w:rPr>
      </w:pPr>
      <w:r>
        <w:rPr>
          <w:rFonts w:hint="eastAsia"/>
          <w:b w:val="0"/>
          <w:bCs/>
          <w:sz w:val="32"/>
          <w:szCs w:val="32"/>
        </w:rPr>
        <w:t>第一部分 湖南省核工业地质局</w:t>
      </w:r>
      <w:r>
        <w:rPr>
          <w:rFonts w:hint="eastAsia"/>
          <w:b w:val="0"/>
          <w:bCs/>
          <w:sz w:val="32"/>
          <w:szCs w:val="32"/>
          <w:lang w:eastAsia="zh-CN"/>
        </w:rPr>
        <w:t>三〇三</w:t>
      </w:r>
      <w:r>
        <w:rPr>
          <w:rFonts w:hint="eastAsia"/>
          <w:b w:val="0"/>
          <w:bCs/>
          <w:sz w:val="32"/>
          <w:szCs w:val="32"/>
        </w:rPr>
        <w:t>大队概况</w:t>
      </w:r>
    </w:p>
    <w:p w14:paraId="65620711">
      <w:pPr>
        <w:pStyle w:val="10"/>
        <w:spacing w:line="500" w:lineRule="exact"/>
        <w:ind w:firstLine="800" w:firstLineChars="2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一、部门职责</w:t>
      </w:r>
    </w:p>
    <w:p w14:paraId="3AA46815">
      <w:pPr>
        <w:pStyle w:val="10"/>
        <w:spacing w:line="500" w:lineRule="exact"/>
        <w:ind w:firstLine="800" w:firstLineChars="25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二、机构设置</w:t>
      </w:r>
    </w:p>
    <w:p w14:paraId="71D7EF9E">
      <w:pPr>
        <w:pStyle w:val="10"/>
        <w:spacing w:line="500" w:lineRule="exact"/>
        <w:rPr>
          <w:rFonts w:ascii="仿宋_GB2312" w:hAnsi="仿宋_GB2312" w:cs="仿宋_GB2312"/>
          <w:b w:val="0"/>
          <w:bCs/>
          <w:sz w:val="32"/>
          <w:szCs w:val="32"/>
        </w:rPr>
      </w:pPr>
      <w:r>
        <w:rPr>
          <w:rFonts w:hint="eastAsia" w:hAnsi="仿宋_GB2312"/>
          <w:b w:val="0"/>
          <w:bCs/>
          <w:sz w:val="32"/>
          <w:szCs w:val="32"/>
        </w:rPr>
        <w:t xml:space="preserve">第二部分 </w:t>
      </w:r>
      <w:r>
        <w:rPr>
          <w:rFonts w:hAnsi="仿宋_GB2312"/>
          <w:b w:val="0"/>
          <w:bCs/>
          <w:sz w:val="32"/>
          <w:szCs w:val="32"/>
        </w:rPr>
        <w:t>20</w:t>
      </w:r>
      <w:r>
        <w:rPr>
          <w:rFonts w:hint="eastAsia" w:hAnsi="仿宋_GB2312"/>
          <w:b w:val="0"/>
          <w:bCs/>
          <w:sz w:val="32"/>
          <w:szCs w:val="32"/>
        </w:rPr>
        <w:t>21年度部门决算表</w:t>
      </w:r>
    </w:p>
    <w:p w14:paraId="29F0773D">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0C8EE7F0">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265CBDA2">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5B9CD11C">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399D15BF">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0601E62F">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六、一般公共预算财政拨款基本支出决算表</w:t>
      </w:r>
    </w:p>
    <w:p w14:paraId="60E5F5FB">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14:paraId="4C75AA7F">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14:paraId="4C9BD202">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九、国有资本经营预算财政拨款支出决算表</w:t>
      </w:r>
    </w:p>
    <w:p w14:paraId="302106FC">
      <w:pPr>
        <w:pStyle w:val="10"/>
        <w:spacing w:line="500" w:lineRule="exact"/>
        <w:rPr>
          <w:rFonts w:ascii="仿宋_GB2312" w:hAnsi="仿宋_GB2312" w:cs="仿宋_GB2312"/>
          <w:b w:val="0"/>
          <w:bCs/>
          <w:sz w:val="32"/>
          <w:szCs w:val="32"/>
        </w:rPr>
      </w:pPr>
      <w:r>
        <w:rPr>
          <w:rFonts w:hint="eastAsia" w:hAnsi="仿宋_GB2312"/>
          <w:b w:val="0"/>
          <w:bCs/>
          <w:sz w:val="32"/>
          <w:szCs w:val="32"/>
        </w:rPr>
        <w:t xml:space="preserve">第三部分 </w:t>
      </w:r>
      <w:r>
        <w:rPr>
          <w:rFonts w:hAnsi="仿宋_GB2312"/>
          <w:b w:val="0"/>
          <w:bCs/>
          <w:sz w:val="32"/>
          <w:szCs w:val="32"/>
        </w:rPr>
        <w:t>20</w:t>
      </w:r>
      <w:r>
        <w:rPr>
          <w:rFonts w:hint="eastAsia" w:hAnsi="仿宋_GB2312"/>
          <w:b w:val="0"/>
          <w:bCs/>
          <w:sz w:val="32"/>
          <w:szCs w:val="32"/>
        </w:rPr>
        <w:t>21年度部门决算情况说明</w:t>
      </w:r>
    </w:p>
    <w:p w14:paraId="05E50F58">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6C18EBF8">
      <w:pPr>
        <w:spacing w:line="500" w:lineRule="exact"/>
        <w:ind w:firstLine="800" w:firstLineChars="25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4CCFA4BB">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三、支出决算情况说明</w:t>
      </w:r>
    </w:p>
    <w:p w14:paraId="7DFF32BF">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四、财政拨款收入支出决算总体情况说明</w:t>
      </w:r>
    </w:p>
    <w:p w14:paraId="61D126BA">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五、一般公共预算财政拨款支出决算情况说明</w:t>
      </w:r>
    </w:p>
    <w:p w14:paraId="2C947516">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六、一般公共预算财政拨款基本支出决算情况说明</w:t>
      </w:r>
    </w:p>
    <w:p w14:paraId="2CCD1548">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七、一般公共预算财政拨款三公经费支出决算情况说明</w:t>
      </w:r>
    </w:p>
    <w:p w14:paraId="3F519E67">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八、政府性基金预算收入支出决算情况</w:t>
      </w:r>
    </w:p>
    <w:p w14:paraId="3AE05A76">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九、机关运行经费支出说明</w:t>
      </w:r>
    </w:p>
    <w:p w14:paraId="5F7CDEF5">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十、一般性支出情况</w:t>
      </w:r>
    </w:p>
    <w:p w14:paraId="277BE603">
      <w:pPr>
        <w:autoSpaceDE w:val="0"/>
        <w:autoSpaceDN w:val="0"/>
        <w:adjustRightInd w:val="0"/>
        <w:spacing w:line="500" w:lineRule="exact"/>
        <w:ind w:firstLine="800" w:firstLineChars="25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十一、政府采购支出说明</w:t>
      </w:r>
    </w:p>
    <w:p w14:paraId="34DA936F">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十二、国有资产占用情况说明</w:t>
      </w:r>
    </w:p>
    <w:p w14:paraId="25CBA99E">
      <w:pPr>
        <w:pStyle w:val="10"/>
        <w:spacing w:line="500" w:lineRule="exact"/>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十三、2021年度预算绩效情况的说明</w:t>
      </w:r>
    </w:p>
    <w:p w14:paraId="2E1161AA">
      <w:pPr>
        <w:autoSpaceDE w:val="0"/>
        <w:autoSpaceDN w:val="0"/>
        <w:adjustRightInd w:val="0"/>
        <w:spacing w:line="500" w:lineRule="exact"/>
        <w:jc w:val="left"/>
        <w:rPr>
          <w:rFonts w:ascii="黑体" w:hAnsi="黑体" w:eastAsia="黑体" w:cs="黑体"/>
          <w:b w:val="0"/>
          <w:bCs/>
          <w:color w:val="000000"/>
          <w:kern w:val="0"/>
          <w:sz w:val="32"/>
          <w:szCs w:val="32"/>
        </w:rPr>
      </w:pPr>
      <w:r>
        <w:rPr>
          <w:rFonts w:ascii="黑体" w:hAnsi="黑体" w:eastAsia="黑体" w:cs="黑体"/>
          <w:b w:val="0"/>
          <w:bCs/>
          <w:color w:val="000000"/>
          <w:kern w:val="0"/>
          <w:sz w:val="32"/>
          <w:szCs w:val="32"/>
        </w:rPr>
        <w:t>第四部分名词解释</w:t>
      </w:r>
    </w:p>
    <w:p w14:paraId="6A5EDFEC">
      <w:pPr>
        <w:autoSpaceDE w:val="0"/>
        <w:autoSpaceDN w:val="0"/>
        <w:adjustRightInd w:val="0"/>
        <w:spacing w:line="500" w:lineRule="exact"/>
        <w:jc w:val="left"/>
        <w:rPr>
          <w:rFonts w:ascii="黑体" w:hAnsi="黑体" w:eastAsia="黑体" w:cs="仿宋_GB2312"/>
          <w:b w:val="0"/>
          <w:bCs/>
          <w:color w:val="000000"/>
          <w:kern w:val="0"/>
          <w:sz w:val="32"/>
          <w:szCs w:val="32"/>
        </w:rPr>
      </w:pPr>
      <w:r>
        <w:rPr>
          <w:rFonts w:hint="eastAsia" w:ascii="黑体" w:hAnsi="黑体" w:eastAsia="黑体" w:cs="黑体"/>
          <w:b w:val="0"/>
          <w:bCs/>
          <w:color w:val="000000"/>
          <w:kern w:val="0"/>
          <w:sz w:val="32"/>
          <w:szCs w:val="32"/>
        </w:rPr>
        <w:t>第五部分附件</w:t>
      </w:r>
    </w:p>
    <w:p w14:paraId="144713CF">
      <w:pPr>
        <w:jc w:val="center"/>
        <w:rPr>
          <w:sz w:val="72"/>
          <w:szCs w:val="72"/>
        </w:rPr>
      </w:pPr>
    </w:p>
    <w:p w14:paraId="32E5E981">
      <w:pPr>
        <w:jc w:val="center"/>
        <w:rPr>
          <w:sz w:val="72"/>
          <w:szCs w:val="72"/>
        </w:rPr>
      </w:pPr>
    </w:p>
    <w:p w14:paraId="304127E3">
      <w:pPr>
        <w:jc w:val="center"/>
        <w:rPr>
          <w:sz w:val="72"/>
          <w:szCs w:val="72"/>
        </w:rPr>
      </w:pPr>
    </w:p>
    <w:p w14:paraId="1F01666F">
      <w:pPr>
        <w:jc w:val="center"/>
        <w:rPr>
          <w:sz w:val="72"/>
          <w:szCs w:val="72"/>
        </w:rPr>
      </w:pPr>
    </w:p>
    <w:p w14:paraId="344BA0D4">
      <w:pPr>
        <w:jc w:val="center"/>
        <w:rPr>
          <w:sz w:val="72"/>
          <w:szCs w:val="72"/>
        </w:rPr>
      </w:pPr>
    </w:p>
    <w:p w14:paraId="0A935221">
      <w:pPr>
        <w:jc w:val="center"/>
        <w:rPr>
          <w:sz w:val="72"/>
          <w:szCs w:val="72"/>
        </w:rPr>
      </w:pPr>
    </w:p>
    <w:p w14:paraId="4D1BE12D">
      <w:pPr>
        <w:jc w:val="center"/>
        <w:rPr>
          <w:sz w:val="72"/>
          <w:szCs w:val="72"/>
        </w:rPr>
      </w:pPr>
    </w:p>
    <w:p w14:paraId="1B5F7AB9">
      <w:pPr>
        <w:jc w:val="center"/>
        <w:rPr>
          <w:sz w:val="72"/>
          <w:szCs w:val="72"/>
        </w:rPr>
      </w:pPr>
    </w:p>
    <w:p w14:paraId="07CBBE6F">
      <w:pPr>
        <w:jc w:val="center"/>
        <w:rPr>
          <w:sz w:val="72"/>
          <w:szCs w:val="72"/>
        </w:rPr>
      </w:pPr>
    </w:p>
    <w:p w14:paraId="4262EF53">
      <w:pPr>
        <w:jc w:val="center"/>
        <w:rPr>
          <w:sz w:val="72"/>
          <w:szCs w:val="72"/>
        </w:rPr>
      </w:pPr>
    </w:p>
    <w:p w14:paraId="18D92C1A">
      <w:pPr>
        <w:jc w:val="center"/>
        <w:rPr>
          <w:sz w:val="72"/>
          <w:szCs w:val="72"/>
        </w:rPr>
      </w:pPr>
    </w:p>
    <w:p w14:paraId="6C449179">
      <w:pPr>
        <w:jc w:val="center"/>
        <w:rPr>
          <w:sz w:val="72"/>
          <w:szCs w:val="72"/>
        </w:rPr>
      </w:pPr>
    </w:p>
    <w:p w14:paraId="15FA3E7B">
      <w:pPr>
        <w:jc w:val="center"/>
        <w:rPr>
          <w:sz w:val="72"/>
          <w:szCs w:val="72"/>
        </w:rPr>
      </w:pPr>
    </w:p>
    <w:p w14:paraId="02BED681">
      <w:pPr>
        <w:jc w:val="center"/>
        <w:rPr>
          <w:sz w:val="72"/>
          <w:szCs w:val="72"/>
        </w:rPr>
      </w:pPr>
    </w:p>
    <w:p w14:paraId="148339F0">
      <w:pPr>
        <w:jc w:val="center"/>
        <w:rPr>
          <w:sz w:val="72"/>
          <w:szCs w:val="72"/>
        </w:rPr>
      </w:pPr>
    </w:p>
    <w:p w14:paraId="03A33BCD">
      <w:pPr>
        <w:jc w:val="center"/>
        <w:rPr>
          <w:sz w:val="72"/>
          <w:szCs w:val="72"/>
        </w:rPr>
      </w:pPr>
    </w:p>
    <w:p w14:paraId="6EA2189F">
      <w:pPr>
        <w:rPr>
          <w:sz w:val="72"/>
          <w:szCs w:val="72"/>
        </w:rPr>
      </w:pPr>
    </w:p>
    <w:p w14:paraId="1A6478C7">
      <w:pPr>
        <w:pStyle w:val="10"/>
        <w:jc w:val="center"/>
        <w:rPr>
          <w:sz w:val="84"/>
          <w:szCs w:val="84"/>
        </w:rPr>
      </w:pPr>
      <w:r>
        <w:rPr>
          <w:rFonts w:hint="eastAsia"/>
          <w:sz w:val="84"/>
          <w:szCs w:val="84"/>
        </w:rPr>
        <w:t>第一部分</w:t>
      </w:r>
    </w:p>
    <w:p w14:paraId="0F27651E">
      <w:pPr>
        <w:pStyle w:val="10"/>
        <w:jc w:val="center"/>
        <w:rPr>
          <w:sz w:val="84"/>
          <w:szCs w:val="84"/>
        </w:rPr>
      </w:pPr>
    </w:p>
    <w:p w14:paraId="13D25F35">
      <w:pPr>
        <w:pStyle w:val="10"/>
        <w:jc w:val="center"/>
        <w:rPr>
          <w:sz w:val="84"/>
          <w:szCs w:val="84"/>
        </w:rPr>
      </w:pPr>
      <w:r>
        <w:rPr>
          <w:rFonts w:hint="eastAsia"/>
          <w:sz w:val="84"/>
          <w:szCs w:val="84"/>
        </w:rPr>
        <w:t>湖南省核工业地质局</w:t>
      </w:r>
    </w:p>
    <w:p w14:paraId="32FF87B2">
      <w:pPr>
        <w:pStyle w:val="10"/>
        <w:jc w:val="center"/>
        <w:rPr>
          <w:sz w:val="84"/>
          <w:szCs w:val="84"/>
        </w:rPr>
      </w:pPr>
      <w:r>
        <w:rPr>
          <w:rFonts w:hint="eastAsia"/>
          <w:sz w:val="84"/>
          <w:szCs w:val="84"/>
          <w:lang w:eastAsia="zh-CN"/>
        </w:rPr>
        <w:t>三〇三</w:t>
      </w:r>
      <w:r>
        <w:rPr>
          <w:rFonts w:hint="eastAsia"/>
          <w:sz w:val="84"/>
          <w:szCs w:val="84"/>
        </w:rPr>
        <w:t>大队概况</w:t>
      </w:r>
    </w:p>
    <w:p w14:paraId="679A5B4F">
      <w:pPr>
        <w:jc w:val="center"/>
        <w:rPr>
          <w:sz w:val="72"/>
          <w:szCs w:val="72"/>
        </w:rPr>
      </w:pPr>
    </w:p>
    <w:p w14:paraId="4EA19B19">
      <w:pPr>
        <w:jc w:val="center"/>
        <w:rPr>
          <w:sz w:val="72"/>
          <w:szCs w:val="72"/>
        </w:rPr>
      </w:pPr>
    </w:p>
    <w:p w14:paraId="1C73CD14">
      <w:pPr>
        <w:jc w:val="center"/>
        <w:rPr>
          <w:sz w:val="72"/>
          <w:szCs w:val="72"/>
        </w:rPr>
      </w:pPr>
    </w:p>
    <w:p w14:paraId="34824B06">
      <w:pPr>
        <w:jc w:val="center"/>
        <w:rPr>
          <w:sz w:val="72"/>
          <w:szCs w:val="72"/>
        </w:rPr>
      </w:pPr>
    </w:p>
    <w:p w14:paraId="58ECD4C0">
      <w:pPr>
        <w:jc w:val="center"/>
        <w:rPr>
          <w:sz w:val="72"/>
          <w:szCs w:val="72"/>
        </w:rPr>
      </w:pPr>
    </w:p>
    <w:p w14:paraId="1DA67302">
      <w:pPr>
        <w:pStyle w:val="11"/>
        <w:ind w:left="0" w:leftChars="0" w:firstLine="0" w:firstLineChars="0"/>
        <w:jc w:val="left"/>
        <w:rPr>
          <w:rFonts w:ascii="黑体" w:hAnsi="黑体" w:eastAsia="黑体"/>
          <w:sz w:val="32"/>
          <w:szCs w:val="32"/>
        </w:rPr>
      </w:pPr>
    </w:p>
    <w:p w14:paraId="0252BD7D">
      <w:pPr>
        <w:pStyle w:val="11"/>
        <w:numPr>
          <w:ilvl w:val="0"/>
          <w:numId w:val="0"/>
        </w:numPr>
        <w:ind w:left="0" w:leftChars="0" w:firstLine="640" w:firstLineChars="200"/>
        <w:jc w:val="left"/>
        <w:rPr>
          <w:rFonts w:ascii="黑体" w:hAnsi="黑体" w:eastAsia="黑体"/>
          <w:sz w:val="32"/>
          <w:szCs w:val="32"/>
        </w:rPr>
      </w:pPr>
      <w:r>
        <w:rPr>
          <w:rFonts w:hint="eastAsia" w:ascii="黑体" w:hAnsi="黑体" w:eastAsia="黑体"/>
          <w:sz w:val="32"/>
          <w:szCs w:val="32"/>
          <w:lang w:eastAsia="zh-CN"/>
        </w:rPr>
        <w:t>一、</w:t>
      </w:r>
      <w:r>
        <w:rPr>
          <w:rFonts w:ascii="黑体" w:hAnsi="黑体" w:eastAsia="黑体"/>
          <w:sz w:val="32"/>
          <w:szCs w:val="32"/>
        </w:rPr>
        <w:t>部门职责</w:t>
      </w:r>
    </w:p>
    <w:p w14:paraId="1BC311D5">
      <w:pPr>
        <w:ind w:left="0" w:leftChars="0"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湖南省核工业地质局</w:t>
      </w:r>
      <w:r>
        <w:rPr>
          <w:rFonts w:hint="eastAsia" w:ascii="仿宋_GB2312" w:hAnsi="仿宋_GB2312" w:eastAsia="仿宋_GB2312" w:cs="仿宋_GB2312"/>
          <w:sz w:val="32"/>
          <w:szCs w:val="32"/>
          <w:lang w:eastAsia="zh-CN"/>
        </w:rPr>
        <w:t>三〇三</w:t>
      </w:r>
      <w:r>
        <w:rPr>
          <w:rFonts w:hint="eastAsia" w:ascii="仿宋_GB2312" w:hAnsi="仿宋_GB2312" w:eastAsia="仿宋_GB2312" w:cs="仿宋_GB2312"/>
          <w:sz w:val="32"/>
          <w:szCs w:val="32"/>
        </w:rPr>
        <w:t>大队为湖南省地质院所属二级预算单位，单位性质为财政补助事业单位，主要为国家建设提供专业地质调查服务；放射性地质勘查、地下水资源调查、区域地质工程调查、环境工程地质调查、地质灾害防治工程设计与监理、建筑基桩工程施工、地质测绘与工程测量、岩石矿物及水质分析鉴定。</w:t>
      </w:r>
    </w:p>
    <w:p w14:paraId="0BDF5BB5">
      <w:pPr>
        <w:widowControl/>
        <w:spacing w:line="600" w:lineRule="exact"/>
        <w:ind w:left="0" w:leftChars="0"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7ABF4295">
      <w:pPr>
        <w:widowControl/>
        <w:spacing w:line="600" w:lineRule="exact"/>
        <w:ind w:left="0" w:leftChars="0"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（一）内设机构设置。</w:t>
      </w:r>
      <w:r>
        <w:rPr>
          <w:rFonts w:hint="eastAsia" w:ascii="仿宋_GB2312" w:hAnsi="仿宋_GB2312" w:eastAsia="仿宋_GB2312" w:cs="仿宋_GB2312"/>
          <w:sz w:val="32"/>
          <w:szCs w:val="32"/>
        </w:rPr>
        <w:t>湖南省核工业地质局</w:t>
      </w:r>
      <w:r>
        <w:rPr>
          <w:rFonts w:hint="eastAsia" w:ascii="仿宋_GB2312" w:hAnsi="仿宋_GB2312" w:eastAsia="仿宋_GB2312" w:cs="仿宋_GB2312"/>
          <w:sz w:val="32"/>
          <w:szCs w:val="32"/>
          <w:lang w:eastAsia="zh-CN"/>
        </w:rPr>
        <w:t>三〇三</w:t>
      </w:r>
      <w:r>
        <w:rPr>
          <w:rFonts w:hint="eastAsia" w:ascii="仿宋_GB2312" w:hAnsi="仿宋_GB2312" w:eastAsia="仿宋_GB2312" w:cs="仿宋_GB2312"/>
          <w:sz w:val="32"/>
          <w:szCs w:val="32"/>
        </w:rPr>
        <w:t>大队</w:t>
      </w:r>
      <w:r>
        <w:rPr>
          <w:rFonts w:hint="eastAsia" w:ascii="仿宋_GB2312" w:hAnsi="仿宋_GB2312" w:eastAsia="仿宋_GB2312" w:cs="仿宋_GB2312"/>
          <w:bCs/>
          <w:kern w:val="0"/>
          <w:sz w:val="32"/>
          <w:szCs w:val="32"/>
        </w:rPr>
        <w:t>内设17个职能部门：办公室、财务资产部、安全环保部、经营管理部、地质总工办、组织宣传部、审计部、人力资源部、党委办、纪检监察科、离退办、后勤服务中心、工会、法律事务部、保卫科、团委、蓝山办事处。</w:t>
      </w:r>
    </w:p>
    <w:p w14:paraId="4516A988">
      <w:pPr>
        <w:widowControl/>
        <w:spacing w:line="600" w:lineRule="exact"/>
        <w:ind w:left="0" w:leftChars="0" w:firstLine="640" w:firstLineChars="200"/>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（二）决算单位构成。</w:t>
      </w:r>
      <w:r>
        <w:rPr>
          <w:rFonts w:hint="eastAsia" w:ascii="仿宋" w:hAnsi="仿宋" w:eastAsia="仿宋"/>
          <w:bCs/>
          <w:kern w:val="0"/>
          <w:sz w:val="32"/>
          <w:szCs w:val="32"/>
        </w:rPr>
        <w:t>湖南省</w:t>
      </w:r>
      <w:r>
        <w:rPr>
          <w:rFonts w:ascii="仿宋" w:hAnsi="仿宋" w:eastAsia="仿宋"/>
          <w:bCs/>
          <w:kern w:val="0"/>
          <w:sz w:val="32"/>
          <w:szCs w:val="32"/>
        </w:rPr>
        <w:t>核工业地质局</w:t>
      </w:r>
      <w:r>
        <w:rPr>
          <w:rFonts w:hint="eastAsia" w:ascii="仿宋" w:hAnsi="仿宋" w:eastAsia="仿宋"/>
          <w:bCs/>
          <w:kern w:val="0"/>
          <w:sz w:val="32"/>
          <w:szCs w:val="32"/>
        </w:rPr>
        <w:t>三0二大队</w:t>
      </w:r>
      <w:r>
        <w:rPr>
          <w:rFonts w:hint="eastAsia" w:ascii="仿宋" w:hAnsi="仿宋" w:eastAsia="仿宋"/>
          <w:bCs/>
          <w:color w:val="000000" w:themeColor="text1"/>
          <w:kern w:val="0"/>
          <w:sz w:val="32"/>
          <w:szCs w:val="32"/>
          <w14:textFill>
            <w14:solidFill>
              <w14:schemeClr w14:val="tx1"/>
            </w14:solidFill>
          </w14:textFill>
        </w:rPr>
        <w:t>2021年部门决算汇总公开单位构成：</w:t>
      </w:r>
      <w:r>
        <w:rPr>
          <w:rFonts w:hint="eastAsia" w:ascii="仿宋_GB2312" w:hAnsi="仿宋_GB2312" w:eastAsia="仿宋_GB2312" w:cs="仿宋_GB2312"/>
          <w:bCs/>
          <w:kern w:val="0"/>
          <w:sz w:val="32"/>
          <w:szCs w:val="32"/>
        </w:rPr>
        <w:t>湖南省核工业地质局</w:t>
      </w:r>
      <w:r>
        <w:rPr>
          <w:rFonts w:hint="eastAsia" w:ascii="仿宋_GB2312" w:hAnsi="仿宋_GB2312" w:eastAsia="仿宋_GB2312" w:cs="仿宋_GB2312"/>
          <w:bCs/>
          <w:kern w:val="0"/>
          <w:sz w:val="32"/>
          <w:szCs w:val="32"/>
          <w:lang w:eastAsia="zh-CN"/>
        </w:rPr>
        <w:t>三〇三</w:t>
      </w:r>
      <w:r>
        <w:rPr>
          <w:rFonts w:hint="eastAsia" w:ascii="仿宋_GB2312" w:hAnsi="仿宋_GB2312" w:eastAsia="仿宋_GB2312" w:cs="仿宋_GB2312"/>
          <w:bCs/>
          <w:kern w:val="0"/>
          <w:sz w:val="32"/>
          <w:szCs w:val="32"/>
        </w:rPr>
        <w:t>大队。</w:t>
      </w:r>
    </w:p>
    <w:p w14:paraId="2EDEE8BA">
      <w:pPr>
        <w:jc w:val="left"/>
        <w:rPr>
          <w:rFonts w:ascii="仿宋_GB2312" w:eastAsia="仿宋_GB2312" w:hAnsiTheme="minorEastAsia"/>
          <w:sz w:val="28"/>
          <w:szCs w:val="32"/>
        </w:rPr>
      </w:pPr>
    </w:p>
    <w:p w14:paraId="0B0F649E">
      <w:pPr>
        <w:jc w:val="center"/>
        <w:rPr>
          <w:rFonts w:ascii="黑体" w:hAnsi="黑体" w:eastAsia="黑体"/>
          <w:sz w:val="28"/>
          <w:szCs w:val="28"/>
        </w:rPr>
      </w:pPr>
    </w:p>
    <w:p w14:paraId="4DE418EF">
      <w:pPr>
        <w:jc w:val="center"/>
        <w:rPr>
          <w:rFonts w:ascii="黑体" w:hAnsi="黑体" w:eastAsia="黑体"/>
          <w:sz w:val="28"/>
          <w:szCs w:val="28"/>
        </w:rPr>
      </w:pPr>
    </w:p>
    <w:p w14:paraId="7C20260D">
      <w:pPr>
        <w:jc w:val="center"/>
        <w:rPr>
          <w:rFonts w:ascii="黑体" w:hAnsi="黑体" w:eastAsia="黑体"/>
          <w:sz w:val="28"/>
          <w:szCs w:val="28"/>
        </w:rPr>
      </w:pPr>
    </w:p>
    <w:p w14:paraId="47978384">
      <w:pPr>
        <w:jc w:val="center"/>
        <w:rPr>
          <w:rFonts w:ascii="黑体" w:hAnsi="黑体" w:eastAsia="黑体"/>
          <w:sz w:val="28"/>
          <w:szCs w:val="28"/>
        </w:rPr>
      </w:pPr>
    </w:p>
    <w:p w14:paraId="5EEA2934">
      <w:pPr>
        <w:jc w:val="center"/>
        <w:rPr>
          <w:rFonts w:ascii="黑体" w:hAnsi="黑体" w:eastAsia="黑体"/>
          <w:sz w:val="28"/>
          <w:szCs w:val="28"/>
        </w:rPr>
      </w:pPr>
    </w:p>
    <w:p w14:paraId="758D3120">
      <w:pPr>
        <w:jc w:val="center"/>
        <w:rPr>
          <w:rFonts w:ascii="黑体" w:hAnsi="黑体" w:eastAsia="黑体"/>
          <w:sz w:val="28"/>
          <w:szCs w:val="28"/>
        </w:rPr>
      </w:pPr>
    </w:p>
    <w:p w14:paraId="2A31B223">
      <w:pPr>
        <w:jc w:val="center"/>
        <w:rPr>
          <w:rFonts w:ascii="黑体" w:hAnsi="黑体" w:eastAsia="黑体"/>
          <w:sz w:val="28"/>
          <w:szCs w:val="28"/>
        </w:rPr>
      </w:pPr>
    </w:p>
    <w:p w14:paraId="0AAA0F61">
      <w:pPr>
        <w:jc w:val="both"/>
        <w:rPr>
          <w:sz w:val="72"/>
          <w:szCs w:val="72"/>
        </w:rPr>
      </w:pPr>
    </w:p>
    <w:p w14:paraId="18867608">
      <w:pPr>
        <w:jc w:val="center"/>
        <w:rPr>
          <w:sz w:val="72"/>
          <w:szCs w:val="72"/>
        </w:rPr>
      </w:pPr>
    </w:p>
    <w:p w14:paraId="024E76D6">
      <w:pPr>
        <w:jc w:val="center"/>
        <w:rPr>
          <w:sz w:val="72"/>
          <w:szCs w:val="72"/>
        </w:rPr>
      </w:pPr>
    </w:p>
    <w:p w14:paraId="42D5B199">
      <w:pPr>
        <w:pStyle w:val="10"/>
        <w:jc w:val="center"/>
        <w:rPr>
          <w:rFonts w:hint="eastAsia"/>
          <w:sz w:val="84"/>
          <w:szCs w:val="84"/>
        </w:rPr>
      </w:pPr>
      <w:r>
        <w:rPr>
          <w:rFonts w:hint="eastAsia"/>
          <w:sz w:val="84"/>
          <w:szCs w:val="84"/>
        </w:rPr>
        <w:t>第二部分</w:t>
      </w:r>
    </w:p>
    <w:p w14:paraId="34ADB99F">
      <w:pPr>
        <w:pStyle w:val="10"/>
        <w:jc w:val="center"/>
        <w:rPr>
          <w:rFonts w:hint="eastAsia"/>
          <w:sz w:val="84"/>
          <w:szCs w:val="84"/>
        </w:rPr>
      </w:pPr>
    </w:p>
    <w:p w14:paraId="4AB0635F">
      <w:pPr>
        <w:pStyle w:val="10"/>
        <w:jc w:val="center"/>
        <w:rPr>
          <w:rFonts w:hint="eastAsia"/>
          <w:sz w:val="84"/>
          <w:szCs w:val="84"/>
        </w:rPr>
      </w:pPr>
      <w:r>
        <w:rPr>
          <w:rFonts w:hint="eastAsia"/>
          <w:sz w:val="84"/>
          <w:szCs w:val="84"/>
        </w:rPr>
        <w:t>部门决算表</w:t>
      </w:r>
    </w:p>
    <w:p w14:paraId="4E2C4A6A">
      <w:pPr>
        <w:jc w:val="center"/>
        <w:rPr>
          <w:sz w:val="72"/>
          <w:szCs w:val="72"/>
        </w:rPr>
      </w:pPr>
    </w:p>
    <w:p w14:paraId="531AA920">
      <w:pPr>
        <w:jc w:val="center"/>
        <w:rPr>
          <w:sz w:val="72"/>
          <w:szCs w:val="72"/>
        </w:rPr>
      </w:pPr>
    </w:p>
    <w:p w14:paraId="5B7786BF">
      <w:pPr>
        <w:jc w:val="both"/>
        <w:rPr>
          <w:sz w:val="72"/>
          <w:szCs w:val="72"/>
        </w:rPr>
      </w:pPr>
    </w:p>
    <w:p w14:paraId="11D478FD">
      <w:pPr>
        <w:jc w:val="left"/>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p>
    <w:tbl>
      <w:tblPr>
        <w:tblStyle w:val="5"/>
        <w:tblW w:w="12972" w:type="dxa"/>
        <w:tblInd w:w="93" w:type="dxa"/>
        <w:tblLayout w:type="fixed"/>
        <w:tblCellMar>
          <w:top w:w="0" w:type="dxa"/>
          <w:left w:w="108" w:type="dxa"/>
          <w:bottom w:w="0" w:type="dxa"/>
          <w:right w:w="108" w:type="dxa"/>
        </w:tblCellMar>
      </w:tblPr>
      <w:tblGrid>
        <w:gridCol w:w="3873"/>
        <w:gridCol w:w="680"/>
        <w:gridCol w:w="2104"/>
        <w:gridCol w:w="3630"/>
        <w:gridCol w:w="780"/>
        <w:gridCol w:w="1905"/>
      </w:tblGrid>
      <w:tr w14:paraId="1BCFB26A">
        <w:tblPrEx>
          <w:tblCellMar>
            <w:top w:w="0" w:type="dxa"/>
            <w:left w:w="108" w:type="dxa"/>
            <w:bottom w:w="0" w:type="dxa"/>
            <w:right w:w="108" w:type="dxa"/>
          </w:tblCellMar>
        </w:tblPrEx>
        <w:trPr>
          <w:trHeight w:val="390" w:hRule="atLeast"/>
        </w:trPr>
        <w:tc>
          <w:tcPr>
            <w:tcW w:w="12972" w:type="dxa"/>
            <w:gridSpan w:val="6"/>
            <w:tcBorders>
              <w:top w:val="nil"/>
              <w:left w:val="nil"/>
              <w:bottom w:val="nil"/>
              <w:right w:val="nil"/>
            </w:tcBorders>
            <w:shd w:val="clear" w:color="auto" w:fill="auto"/>
            <w:vAlign w:val="bottom"/>
          </w:tcPr>
          <w:p w14:paraId="089F0265">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收入支出决算总表</w:t>
            </w:r>
          </w:p>
        </w:tc>
      </w:tr>
      <w:tr w14:paraId="1AB7968E">
        <w:tblPrEx>
          <w:tblCellMar>
            <w:top w:w="0" w:type="dxa"/>
            <w:left w:w="108" w:type="dxa"/>
            <w:bottom w:w="0" w:type="dxa"/>
            <w:right w:w="108" w:type="dxa"/>
          </w:tblCellMar>
        </w:tblPrEx>
        <w:trPr>
          <w:trHeight w:val="255" w:hRule="atLeast"/>
        </w:trPr>
        <w:tc>
          <w:tcPr>
            <w:tcW w:w="3873" w:type="dxa"/>
            <w:tcBorders>
              <w:top w:val="nil"/>
              <w:left w:val="nil"/>
              <w:bottom w:val="nil"/>
              <w:right w:val="nil"/>
            </w:tcBorders>
            <w:shd w:val="clear" w:color="auto" w:fill="auto"/>
            <w:vAlign w:val="bottom"/>
          </w:tcPr>
          <w:p w14:paraId="7B4C15FA">
            <w:pPr>
              <w:rPr>
                <w:rFonts w:ascii="Arial" w:hAnsi="Arial" w:cs="Arial"/>
                <w:color w:val="000000"/>
                <w:sz w:val="20"/>
                <w:szCs w:val="20"/>
              </w:rPr>
            </w:pPr>
          </w:p>
        </w:tc>
        <w:tc>
          <w:tcPr>
            <w:tcW w:w="680" w:type="dxa"/>
            <w:tcBorders>
              <w:top w:val="nil"/>
              <w:left w:val="nil"/>
              <w:bottom w:val="nil"/>
              <w:right w:val="nil"/>
            </w:tcBorders>
            <w:shd w:val="clear" w:color="auto" w:fill="auto"/>
            <w:vAlign w:val="bottom"/>
          </w:tcPr>
          <w:p w14:paraId="7A17F8AB">
            <w:pPr>
              <w:rPr>
                <w:rFonts w:ascii="Arial" w:hAnsi="Arial" w:cs="Arial"/>
                <w:color w:val="000000"/>
                <w:sz w:val="20"/>
                <w:szCs w:val="20"/>
              </w:rPr>
            </w:pPr>
          </w:p>
        </w:tc>
        <w:tc>
          <w:tcPr>
            <w:tcW w:w="2104" w:type="dxa"/>
            <w:tcBorders>
              <w:top w:val="nil"/>
              <w:left w:val="nil"/>
              <w:bottom w:val="nil"/>
              <w:right w:val="nil"/>
            </w:tcBorders>
            <w:shd w:val="clear" w:color="auto" w:fill="auto"/>
            <w:vAlign w:val="bottom"/>
          </w:tcPr>
          <w:p w14:paraId="3BA929CF">
            <w:pPr>
              <w:rPr>
                <w:rFonts w:ascii="Arial" w:hAnsi="Arial" w:cs="Arial"/>
                <w:color w:val="000000"/>
                <w:sz w:val="20"/>
                <w:szCs w:val="20"/>
              </w:rPr>
            </w:pPr>
          </w:p>
        </w:tc>
        <w:tc>
          <w:tcPr>
            <w:tcW w:w="3630" w:type="dxa"/>
            <w:tcBorders>
              <w:top w:val="nil"/>
              <w:left w:val="nil"/>
              <w:bottom w:val="nil"/>
              <w:right w:val="nil"/>
            </w:tcBorders>
            <w:shd w:val="clear" w:color="auto" w:fill="auto"/>
            <w:vAlign w:val="bottom"/>
          </w:tcPr>
          <w:p w14:paraId="24182EDC">
            <w:pPr>
              <w:rPr>
                <w:rFonts w:ascii="Arial" w:hAnsi="Arial" w:cs="Arial"/>
                <w:color w:val="000000"/>
                <w:sz w:val="20"/>
                <w:szCs w:val="20"/>
              </w:rPr>
            </w:pPr>
          </w:p>
        </w:tc>
        <w:tc>
          <w:tcPr>
            <w:tcW w:w="780" w:type="dxa"/>
            <w:tcBorders>
              <w:top w:val="nil"/>
              <w:left w:val="nil"/>
              <w:bottom w:val="nil"/>
              <w:right w:val="nil"/>
            </w:tcBorders>
            <w:shd w:val="clear" w:color="auto" w:fill="auto"/>
            <w:vAlign w:val="bottom"/>
          </w:tcPr>
          <w:p w14:paraId="68DE45BF">
            <w:pPr>
              <w:rPr>
                <w:rFonts w:ascii="Arial" w:hAnsi="Arial" w:cs="Arial"/>
                <w:color w:val="000000"/>
                <w:sz w:val="20"/>
                <w:szCs w:val="20"/>
              </w:rPr>
            </w:pPr>
          </w:p>
        </w:tc>
        <w:tc>
          <w:tcPr>
            <w:tcW w:w="1905" w:type="dxa"/>
            <w:tcBorders>
              <w:top w:val="nil"/>
              <w:left w:val="nil"/>
              <w:bottom w:val="nil"/>
              <w:right w:val="nil"/>
            </w:tcBorders>
            <w:shd w:val="clear" w:color="auto" w:fill="auto"/>
            <w:vAlign w:val="bottom"/>
          </w:tcPr>
          <w:p w14:paraId="32E9C4F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公开01表</w:t>
            </w:r>
          </w:p>
        </w:tc>
      </w:tr>
      <w:tr w14:paraId="4A7CC3AC">
        <w:tblPrEx>
          <w:tblCellMar>
            <w:top w:w="0" w:type="dxa"/>
            <w:left w:w="108" w:type="dxa"/>
            <w:bottom w:w="0" w:type="dxa"/>
            <w:right w:w="108" w:type="dxa"/>
          </w:tblCellMar>
        </w:tblPrEx>
        <w:trPr>
          <w:trHeight w:val="255" w:hRule="atLeast"/>
        </w:trPr>
        <w:tc>
          <w:tcPr>
            <w:tcW w:w="3873" w:type="dxa"/>
            <w:tcBorders>
              <w:top w:val="nil"/>
              <w:left w:val="nil"/>
              <w:bottom w:val="nil"/>
              <w:right w:val="nil"/>
            </w:tcBorders>
            <w:shd w:val="clear" w:color="auto" w:fill="auto"/>
            <w:vAlign w:val="bottom"/>
          </w:tcPr>
          <w:p w14:paraId="660E09CB">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680" w:type="dxa"/>
            <w:tcBorders>
              <w:top w:val="nil"/>
              <w:left w:val="nil"/>
              <w:bottom w:val="nil"/>
              <w:right w:val="nil"/>
            </w:tcBorders>
            <w:shd w:val="clear" w:color="auto" w:fill="auto"/>
            <w:vAlign w:val="bottom"/>
          </w:tcPr>
          <w:p w14:paraId="1E5E30F0">
            <w:pPr>
              <w:rPr>
                <w:rFonts w:ascii="Arial" w:hAnsi="Arial" w:cs="Arial"/>
                <w:color w:val="000000"/>
                <w:sz w:val="20"/>
                <w:szCs w:val="20"/>
              </w:rPr>
            </w:pPr>
          </w:p>
        </w:tc>
        <w:tc>
          <w:tcPr>
            <w:tcW w:w="2104" w:type="dxa"/>
            <w:tcBorders>
              <w:top w:val="nil"/>
              <w:left w:val="nil"/>
              <w:bottom w:val="nil"/>
              <w:right w:val="nil"/>
            </w:tcBorders>
            <w:shd w:val="clear" w:color="auto" w:fill="auto"/>
            <w:vAlign w:val="bottom"/>
          </w:tcPr>
          <w:p w14:paraId="0A29A48B">
            <w:pPr>
              <w:rPr>
                <w:rFonts w:ascii="Arial" w:hAnsi="Arial" w:eastAsia="宋体" w:cs="Arial"/>
                <w:color w:val="000000"/>
                <w:sz w:val="20"/>
                <w:szCs w:val="20"/>
              </w:rPr>
            </w:pPr>
            <w:r>
              <w:rPr>
                <w:rFonts w:hint="eastAsia" w:ascii="Arial" w:hAnsi="Arial" w:cs="Arial"/>
                <w:color w:val="000000"/>
                <w:sz w:val="20"/>
                <w:szCs w:val="20"/>
              </w:rPr>
              <w:t>2021年度</w:t>
            </w:r>
          </w:p>
        </w:tc>
        <w:tc>
          <w:tcPr>
            <w:tcW w:w="3630" w:type="dxa"/>
            <w:tcBorders>
              <w:top w:val="nil"/>
              <w:left w:val="nil"/>
              <w:bottom w:val="nil"/>
              <w:right w:val="nil"/>
            </w:tcBorders>
            <w:shd w:val="clear" w:color="auto" w:fill="auto"/>
            <w:vAlign w:val="bottom"/>
          </w:tcPr>
          <w:p w14:paraId="263CA91D">
            <w:pPr>
              <w:rPr>
                <w:rFonts w:ascii="Arial" w:hAnsi="Arial" w:cs="Arial"/>
                <w:color w:val="000000"/>
                <w:sz w:val="20"/>
                <w:szCs w:val="20"/>
              </w:rPr>
            </w:pPr>
          </w:p>
        </w:tc>
        <w:tc>
          <w:tcPr>
            <w:tcW w:w="780" w:type="dxa"/>
            <w:tcBorders>
              <w:top w:val="nil"/>
              <w:left w:val="nil"/>
              <w:bottom w:val="nil"/>
              <w:right w:val="nil"/>
            </w:tcBorders>
            <w:shd w:val="clear" w:color="auto" w:fill="auto"/>
            <w:vAlign w:val="bottom"/>
          </w:tcPr>
          <w:p w14:paraId="7143809C">
            <w:pPr>
              <w:rPr>
                <w:rFonts w:ascii="Arial" w:hAnsi="Arial" w:cs="Arial"/>
                <w:color w:val="000000"/>
                <w:sz w:val="20"/>
                <w:szCs w:val="20"/>
              </w:rPr>
            </w:pPr>
          </w:p>
        </w:tc>
        <w:tc>
          <w:tcPr>
            <w:tcW w:w="1905" w:type="dxa"/>
            <w:tcBorders>
              <w:top w:val="nil"/>
              <w:left w:val="nil"/>
              <w:bottom w:val="nil"/>
              <w:right w:val="nil"/>
            </w:tcBorders>
            <w:shd w:val="clear" w:color="auto" w:fill="auto"/>
            <w:vAlign w:val="bottom"/>
          </w:tcPr>
          <w:p w14:paraId="63D8ED76">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1D8AE2A">
        <w:tblPrEx>
          <w:tblCellMar>
            <w:top w:w="0" w:type="dxa"/>
            <w:left w:w="108" w:type="dxa"/>
            <w:bottom w:w="0" w:type="dxa"/>
            <w:right w:w="108" w:type="dxa"/>
          </w:tblCellMar>
        </w:tblPrEx>
        <w:trPr>
          <w:trHeight w:val="308" w:hRule="atLeast"/>
        </w:trPr>
        <w:tc>
          <w:tcPr>
            <w:tcW w:w="6657"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14:paraId="1EA6C3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6315" w:type="dxa"/>
            <w:gridSpan w:val="3"/>
            <w:tcBorders>
              <w:top w:val="single" w:color="000000" w:sz="4" w:space="0"/>
              <w:left w:val="nil"/>
              <w:bottom w:val="single" w:color="000000" w:sz="4" w:space="0"/>
              <w:right w:val="single" w:color="000000" w:sz="4" w:space="0"/>
            </w:tcBorders>
            <w:shd w:val="clear" w:color="FFFFFF" w:fill="C0C0C0"/>
            <w:vAlign w:val="center"/>
          </w:tcPr>
          <w:p w14:paraId="4D4FDA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28EED425">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48404C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80" w:type="dxa"/>
            <w:tcBorders>
              <w:top w:val="nil"/>
              <w:left w:val="nil"/>
              <w:bottom w:val="single" w:color="000000" w:sz="4" w:space="0"/>
              <w:right w:val="single" w:color="000000" w:sz="4" w:space="0"/>
            </w:tcBorders>
            <w:shd w:val="clear" w:color="FFFFFF" w:fill="C0C0C0"/>
            <w:vAlign w:val="center"/>
          </w:tcPr>
          <w:p w14:paraId="7BF054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2104" w:type="dxa"/>
            <w:tcBorders>
              <w:top w:val="nil"/>
              <w:left w:val="nil"/>
              <w:bottom w:val="single" w:color="000000" w:sz="4" w:space="0"/>
              <w:right w:val="single" w:color="000000" w:sz="4" w:space="0"/>
            </w:tcBorders>
            <w:shd w:val="clear" w:color="FFFFFF" w:fill="C0C0C0"/>
            <w:vAlign w:val="center"/>
          </w:tcPr>
          <w:p w14:paraId="17173A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630" w:type="dxa"/>
            <w:tcBorders>
              <w:top w:val="nil"/>
              <w:left w:val="nil"/>
              <w:bottom w:val="single" w:color="000000" w:sz="4" w:space="0"/>
              <w:right w:val="single" w:color="000000" w:sz="4" w:space="0"/>
            </w:tcBorders>
            <w:shd w:val="clear" w:color="FFFFFF" w:fill="C0C0C0"/>
            <w:vAlign w:val="center"/>
          </w:tcPr>
          <w:p w14:paraId="4AB5B73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80" w:type="dxa"/>
            <w:tcBorders>
              <w:top w:val="nil"/>
              <w:left w:val="nil"/>
              <w:bottom w:val="single" w:color="000000" w:sz="4" w:space="0"/>
              <w:right w:val="single" w:color="000000" w:sz="4" w:space="0"/>
            </w:tcBorders>
            <w:shd w:val="clear" w:color="FFFFFF" w:fill="C0C0C0"/>
            <w:vAlign w:val="center"/>
          </w:tcPr>
          <w:p w14:paraId="403AA9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905" w:type="dxa"/>
            <w:tcBorders>
              <w:top w:val="nil"/>
              <w:left w:val="nil"/>
              <w:bottom w:val="single" w:color="000000" w:sz="4" w:space="0"/>
              <w:right w:val="single" w:color="000000" w:sz="4" w:space="0"/>
            </w:tcBorders>
            <w:shd w:val="clear" w:color="FFFFFF" w:fill="C0C0C0"/>
            <w:vAlign w:val="center"/>
          </w:tcPr>
          <w:p w14:paraId="5DE6BD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79798F95">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5E2BA0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80" w:type="dxa"/>
            <w:tcBorders>
              <w:top w:val="nil"/>
              <w:left w:val="nil"/>
              <w:bottom w:val="single" w:color="000000" w:sz="4" w:space="0"/>
              <w:right w:val="single" w:color="000000" w:sz="4" w:space="0"/>
            </w:tcBorders>
            <w:shd w:val="clear" w:color="FFFFFF" w:fill="C0C0C0"/>
            <w:vAlign w:val="center"/>
          </w:tcPr>
          <w:p w14:paraId="5BF17A77">
            <w:pPr>
              <w:jc w:val="center"/>
              <w:rPr>
                <w:rFonts w:ascii="宋体" w:hAnsi="宋体" w:eastAsia="宋体" w:cs="宋体"/>
                <w:color w:val="000000"/>
                <w:sz w:val="22"/>
              </w:rPr>
            </w:pPr>
          </w:p>
        </w:tc>
        <w:tc>
          <w:tcPr>
            <w:tcW w:w="2104" w:type="dxa"/>
            <w:tcBorders>
              <w:top w:val="nil"/>
              <w:left w:val="nil"/>
              <w:bottom w:val="single" w:color="000000" w:sz="4" w:space="0"/>
              <w:right w:val="single" w:color="000000" w:sz="4" w:space="0"/>
            </w:tcBorders>
            <w:shd w:val="clear" w:color="FFFFFF" w:fill="C0C0C0"/>
            <w:vAlign w:val="center"/>
          </w:tcPr>
          <w:p w14:paraId="3EA159A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630" w:type="dxa"/>
            <w:tcBorders>
              <w:top w:val="nil"/>
              <w:left w:val="nil"/>
              <w:bottom w:val="single" w:color="000000" w:sz="4" w:space="0"/>
              <w:right w:val="single" w:color="000000" w:sz="4" w:space="0"/>
            </w:tcBorders>
            <w:shd w:val="clear" w:color="FFFFFF" w:fill="C0C0C0"/>
            <w:vAlign w:val="center"/>
          </w:tcPr>
          <w:p w14:paraId="1225EF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780" w:type="dxa"/>
            <w:tcBorders>
              <w:top w:val="nil"/>
              <w:left w:val="nil"/>
              <w:bottom w:val="single" w:color="000000" w:sz="4" w:space="0"/>
              <w:right w:val="single" w:color="000000" w:sz="4" w:space="0"/>
            </w:tcBorders>
            <w:shd w:val="clear" w:color="FFFFFF" w:fill="C0C0C0"/>
            <w:vAlign w:val="center"/>
          </w:tcPr>
          <w:p w14:paraId="0942E3F5">
            <w:pPr>
              <w:jc w:val="center"/>
              <w:rPr>
                <w:rFonts w:ascii="宋体" w:hAnsi="宋体" w:eastAsia="宋体" w:cs="宋体"/>
                <w:color w:val="000000"/>
                <w:sz w:val="22"/>
              </w:rPr>
            </w:pPr>
          </w:p>
        </w:tc>
        <w:tc>
          <w:tcPr>
            <w:tcW w:w="1905" w:type="dxa"/>
            <w:tcBorders>
              <w:top w:val="nil"/>
              <w:left w:val="nil"/>
              <w:bottom w:val="single" w:color="000000" w:sz="4" w:space="0"/>
              <w:right w:val="single" w:color="000000" w:sz="4" w:space="0"/>
            </w:tcBorders>
            <w:shd w:val="clear" w:color="FFFFFF" w:fill="C0C0C0"/>
            <w:vAlign w:val="center"/>
          </w:tcPr>
          <w:p w14:paraId="1F8116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r>
      <w:tr w14:paraId="274A835B">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293D0F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680" w:type="dxa"/>
            <w:tcBorders>
              <w:top w:val="nil"/>
              <w:left w:val="nil"/>
              <w:bottom w:val="single" w:color="000000" w:sz="4" w:space="0"/>
              <w:right w:val="single" w:color="000000" w:sz="4" w:space="0"/>
            </w:tcBorders>
            <w:shd w:val="clear" w:color="FFFFFF" w:fill="C0C0C0"/>
            <w:vAlign w:val="center"/>
          </w:tcPr>
          <w:p w14:paraId="7539DB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104" w:type="dxa"/>
            <w:tcBorders>
              <w:top w:val="nil"/>
              <w:left w:val="nil"/>
              <w:bottom w:val="single" w:color="000000" w:sz="4" w:space="0"/>
              <w:right w:val="single" w:color="000000" w:sz="4" w:space="0"/>
            </w:tcBorders>
            <w:shd w:val="clear" w:color="auto" w:fill="auto"/>
            <w:vAlign w:val="center"/>
          </w:tcPr>
          <w:p w14:paraId="792B1A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5,892.96</w:t>
            </w:r>
          </w:p>
        </w:tc>
        <w:tc>
          <w:tcPr>
            <w:tcW w:w="3630" w:type="dxa"/>
            <w:tcBorders>
              <w:top w:val="nil"/>
              <w:left w:val="nil"/>
              <w:bottom w:val="single" w:color="000000" w:sz="4" w:space="0"/>
              <w:right w:val="single" w:color="000000" w:sz="4" w:space="0"/>
            </w:tcBorders>
            <w:shd w:val="clear" w:color="FFFFFF" w:fill="C0C0C0"/>
            <w:vAlign w:val="center"/>
          </w:tcPr>
          <w:p w14:paraId="4C199B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780" w:type="dxa"/>
            <w:tcBorders>
              <w:top w:val="nil"/>
              <w:left w:val="nil"/>
              <w:bottom w:val="single" w:color="000000" w:sz="4" w:space="0"/>
              <w:right w:val="single" w:color="000000" w:sz="4" w:space="0"/>
            </w:tcBorders>
            <w:shd w:val="clear" w:color="FFFFFF" w:fill="C0C0C0"/>
            <w:vAlign w:val="center"/>
          </w:tcPr>
          <w:p w14:paraId="2CF7A3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905" w:type="dxa"/>
            <w:tcBorders>
              <w:top w:val="nil"/>
              <w:left w:val="nil"/>
              <w:bottom w:val="single" w:color="000000" w:sz="4" w:space="0"/>
              <w:right w:val="single" w:color="000000" w:sz="4" w:space="0"/>
            </w:tcBorders>
            <w:shd w:val="clear" w:color="auto" w:fill="auto"/>
            <w:vAlign w:val="center"/>
          </w:tcPr>
          <w:p w14:paraId="12F689E4">
            <w:pPr>
              <w:jc w:val="right"/>
              <w:rPr>
                <w:rFonts w:ascii="宋体" w:hAnsi="宋体" w:eastAsia="宋体" w:cs="宋体"/>
                <w:color w:val="000000"/>
                <w:sz w:val="22"/>
              </w:rPr>
            </w:pPr>
          </w:p>
        </w:tc>
      </w:tr>
      <w:tr w14:paraId="4C171056">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5B2BEF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680" w:type="dxa"/>
            <w:tcBorders>
              <w:top w:val="nil"/>
              <w:left w:val="nil"/>
              <w:bottom w:val="single" w:color="000000" w:sz="4" w:space="0"/>
              <w:right w:val="single" w:color="000000" w:sz="4" w:space="0"/>
            </w:tcBorders>
            <w:shd w:val="clear" w:color="FFFFFF" w:fill="C0C0C0"/>
            <w:vAlign w:val="center"/>
          </w:tcPr>
          <w:p w14:paraId="6BFD78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104" w:type="dxa"/>
            <w:tcBorders>
              <w:top w:val="nil"/>
              <w:left w:val="nil"/>
              <w:bottom w:val="single" w:color="000000" w:sz="4" w:space="0"/>
              <w:right w:val="single" w:color="000000" w:sz="4" w:space="0"/>
            </w:tcBorders>
            <w:shd w:val="clear" w:color="auto" w:fill="auto"/>
            <w:vAlign w:val="center"/>
          </w:tcPr>
          <w:p w14:paraId="6289ADC1">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2990CA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780" w:type="dxa"/>
            <w:tcBorders>
              <w:top w:val="nil"/>
              <w:left w:val="nil"/>
              <w:bottom w:val="single" w:color="000000" w:sz="4" w:space="0"/>
              <w:right w:val="single" w:color="000000" w:sz="4" w:space="0"/>
            </w:tcBorders>
            <w:shd w:val="clear" w:color="FFFFFF" w:fill="C0C0C0"/>
            <w:vAlign w:val="center"/>
          </w:tcPr>
          <w:p w14:paraId="79F973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905" w:type="dxa"/>
            <w:tcBorders>
              <w:top w:val="nil"/>
              <w:left w:val="nil"/>
              <w:bottom w:val="single" w:color="000000" w:sz="4" w:space="0"/>
              <w:right w:val="single" w:color="000000" w:sz="4" w:space="0"/>
            </w:tcBorders>
            <w:shd w:val="clear" w:color="auto" w:fill="auto"/>
            <w:vAlign w:val="center"/>
          </w:tcPr>
          <w:p w14:paraId="42889402">
            <w:pPr>
              <w:jc w:val="right"/>
              <w:rPr>
                <w:rFonts w:ascii="宋体" w:hAnsi="宋体" w:eastAsia="宋体" w:cs="宋体"/>
                <w:color w:val="000000"/>
                <w:sz w:val="22"/>
              </w:rPr>
            </w:pPr>
          </w:p>
        </w:tc>
      </w:tr>
      <w:tr w14:paraId="44D2BF62">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8459A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三、国有资本经营预算财政拨款收入</w:t>
            </w:r>
          </w:p>
        </w:tc>
        <w:tc>
          <w:tcPr>
            <w:tcW w:w="680" w:type="dxa"/>
            <w:tcBorders>
              <w:top w:val="nil"/>
              <w:left w:val="nil"/>
              <w:bottom w:val="single" w:color="000000" w:sz="4" w:space="0"/>
              <w:right w:val="single" w:color="000000" w:sz="4" w:space="0"/>
            </w:tcBorders>
            <w:shd w:val="clear" w:color="FFFFFF" w:fill="C0C0C0"/>
            <w:vAlign w:val="center"/>
          </w:tcPr>
          <w:p w14:paraId="7C5524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2104" w:type="dxa"/>
            <w:tcBorders>
              <w:top w:val="nil"/>
              <w:left w:val="nil"/>
              <w:bottom w:val="single" w:color="000000" w:sz="4" w:space="0"/>
              <w:right w:val="single" w:color="000000" w:sz="4" w:space="0"/>
            </w:tcBorders>
            <w:shd w:val="clear" w:color="auto" w:fill="auto"/>
            <w:vAlign w:val="center"/>
          </w:tcPr>
          <w:p w14:paraId="62C0F509">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4F8069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780" w:type="dxa"/>
            <w:tcBorders>
              <w:top w:val="nil"/>
              <w:left w:val="nil"/>
              <w:bottom w:val="single" w:color="000000" w:sz="4" w:space="0"/>
              <w:right w:val="single" w:color="000000" w:sz="4" w:space="0"/>
            </w:tcBorders>
            <w:shd w:val="clear" w:color="FFFFFF" w:fill="C0C0C0"/>
            <w:vAlign w:val="center"/>
          </w:tcPr>
          <w:p w14:paraId="0CDEA9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905" w:type="dxa"/>
            <w:tcBorders>
              <w:top w:val="nil"/>
              <w:left w:val="nil"/>
              <w:bottom w:val="single" w:color="000000" w:sz="4" w:space="0"/>
              <w:right w:val="single" w:color="000000" w:sz="4" w:space="0"/>
            </w:tcBorders>
            <w:shd w:val="clear" w:color="auto" w:fill="auto"/>
            <w:vAlign w:val="center"/>
          </w:tcPr>
          <w:p w14:paraId="59A3B3D9">
            <w:pPr>
              <w:jc w:val="right"/>
              <w:rPr>
                <w:rFonts w:ascii="宋体" w:hAnsi="宋体" w:eastAsia="宋体" w:cs="宋体"/>
                <w:color w:val="000000"/>
                <w:sz w:val="22"/>
              </w:rPr>
            </w:pPr>
          </w:p>
        </w:tc>
      </w:tr>
      <w:tr w14:paraId="4BEEE41A">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012249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四、上级补助收入</w:t>
            </w:r>
          </w:p>
        </w:tc>
        <w:tc>
          <w:tcPr>
            <w:tcW w:w="680" w:type="dxa"/>
            <w:tcBorders>
              <w:top w:val="nil"/>
              <w:left w:val="nil"/>
              <w:bottom w:val="single" w:color="000000" w:sz="4" w:space="0"/>
              <w:right w:val="single" w:color="000000" w:sz="4" w:space="0"/>
            </w:tcBorders>
            <w:shd w:val="clear" w:color="FFFFFF" w:fill="C0C0C0"/>
            <w:vAlign w:val="center"/>
          </w:tcPr>
          <w:p w14:paraId="1C91BE9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2104" w:type="dxa"/>
            <w:tcBorders>
              <w:top w:val="nil"/>
              <w:left w:val="nil"/>
              <w:bottom w:val="single" w:color="000000" w:sz="4" w:space="0"/>
              <w:right w:val="single" w:color="000000" w:sz="4" w:space="0"/>
            </w:tcBorders>
            <w:shd w:val="clear" w:color="auto" w:fill="auto"/>
            <w:vAlign w:val="center"/>
          </w:tcPr>
          <w:p w14:paraId="24C4CAA5">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679DB4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780" w:type="dxa"/>
            <w:tcBorders>
              <w:top w:val="nil"/>
              <w:left w:val="nil"/>
              <w:bottom w:val="single" w:color="000000" w:sz="4" w:space="0"/>
              <w:right w:val="single" w:color="000000" w:sz="4" w:space="0"/>
            </w:tcBorders>
            <w:shd w:val="clear" w:color="FFFFFF" w:fill="C0C0C0"/>
            <w:vAlign w:val="center"/>
          </w:tcPr>
          <w:p w14:paraId="3A343A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905" w:type="dxa"/>
            <w:tcBorders>
              <w:top w:val="nil"/>
              <w:left w:val="nil"/>
              <w:bottom w:val="single" w:color="000000" w:sz="4" w:space="0"/>
              <w:right w:val="single" w:color="000000" w:sz="4" w:space="0"/>
            </w:tcBorders>
            <w:shd w:val="clear" w:color="auto" w:fill="auto"/>
            <w:vAlign w:val="center"/>
          </w:tcPr>
          <w:p w14:paraId="3CECD550">
            <w:pPr>
              <w:jc w:val="right"/>
              <w:rPr>
                <w:rFonts w:ascii="宋体" w:hAnsi="宋体" w:eastAsia="宋体" w:cs="宋体"/>
                <w:color w:val="000000"/>
                <w:sz w:val="22"/>
              </w:rPr>
            </w:pPr>
          </w:p>
        </w:tc>
      </w:tr>
      <w:tr w14:paraId="7433C307">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DACEC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五、事业收入</w:t>
            </w:r>
          </w:p>
        </w:tc>
        <w:tc>
          <w:tcPr>
            <w:tcW w:w="680" w:type="dxa"/>
            <w:tcBorders>
              <w:top w:val="nil"/>
              <w:left w:val="nil"/>
              <w:bottom w:val="single" w:color="000000" w:sz="4" w:space="0"/>
              <w:right w:val="single" w:color="000000" w:sz="4" w:space="0"/>
            </w:tcBorders>
            <w:shd w:val="clear" w:color="FFFFFF" w:fill="C0C0C0"/>
            <w:vAlign w:val="center"/>
          </w:tcPr>
          <w:p w14:paraId="202499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2104" w:type="dxa"/>
            <w:tcBorders>
              <w:top w:val="nil"/>
              <w:left w:val="nil"/>
              <w:bottom w:val="single" w:color="000000" w:sz="4" w:space="0"/>
              <w:right w:val="single" w:color="000000" w:sz="4" w:space="0"/>
            </w:tcBorders>
            <w:shd w:val="clear" w:color="auto" w:fill="auto"/>
            <w:vAlign w:val="center"/>
          </w:tcPr>
          <w:p w14:paraId="3580FBFC">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50CA706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780" w:type="dxa"/>
            <w:tcBorders>
              <w:top w:val="nil"/>
              <w:left w:val="nil"/>
              <w:bottom w:val="single" w:color="000000" w:sz="4" w:space="0"/>
              <w:right w:val="single" w:color="000000" w:sz="4" w:space="0"/>
            </w:tcBorders>
            <w:shd w:val="clear" w:color="FFFFFF" w:fill="C0C0C0"/>
            <w:vAlign w:val="center"/>
          </w:tcPr>
          <w:p w14:paraId="61917D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905" w:type="dxa"/>
            <w:tcBorders>
              <w:top w:val="nil"/>
              <w:left w:val="nil"/>
              <w:bottom w:val="single" w:color="000000" w:sz="4" w:space="0"/>
              <w:right w:val="single" w:color="000000" w:sz="4" w:space="0"/>
            </w:tcBorders>
            <w:shd w:val="clear" w:color="auto" w:fill="auto"/>
            <w:vAlign w:val="center"/>
          </w:tcPr>
          <w:p w14:paraId="42B4AF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r>
      <w:tr w14:paraId="6E5543FE">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793341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六、经营收入</w:t>
            </w:r>
          </w:p>
        </w:tc>
        <w:tc>
          <w:tcPr>
            <w:tcW w:w="680" w:type="dxa"/>
            <w:tcBorders>
              <w:top w:val="nil"/>
              <w:left w:val="nil"/>
              <w:bottom w:val="single" w:color="000000" w:sz="4" w:space="0"/>
              <w:right w:val="single" w:color="000000" w:sz="4" w:space="0"/>
            </w:tcBorders>
            <w:shd w:val="clear" w:color="FFFFFF" w:fill="C0C0C0"/>
            <w:vAlign w:val="center"/>
          </w:tcPr>
          <w:p w14:paraId="5AF0AC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2104" w:type="dxa"/>
            <w:tcBorders>
              <w:top w:val="nil"/>
              <w:left w:val="nil"/>
              <w:bottom w:val="single" w:color="000000" w:sz="4" w:space="0"/>
              <w:right w:val="single" w:color="000000" w:sz="4" w:space="0"/>
            </w:tcBorders>
            <w:shd w:val="clear" w:color="auto" w:fill="auto"/>
            <w:vAlign w:val="center"/>
          </w:tcPr>
          <w:p w14:paraId="5BD88E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1,245.84</w:t>
            </w:r>
          </w:p>
        </w:tc>
        <w:tc>
          <w:tcPr>
            <w:tcW w:w="3630" w:type="dxa"/>
            <w:tcBorders>
              <w:top w:val="nil"/>
              <w:left w:val="nil"/>
              <w:bottom w:val="single" w:color="000000" w:sz="4" w:space="0"/>
              <w:right w:val="single" w:color="000000" w:sz="4" w:space="0"/>
            </w:tcBorders>
            <w:shd w:val="clear" w:color="FFFFFF" w:fill="C0C0C0"/>
            <w:vAlign w:val="center"/>
          </w:tcPr>
          <w:p w14:paraId="79D7C7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780" w:type="dxa"/>
            <w:tcBorders>
              <w:top w:val="nil"/>
              <w:left w:val="nil"/>
              <w:bottom w:val="single" w:color="000000" w:sz="4" w:space="0"/>
              <w:right w:val="single" w:color="000000" w:sz="4" w:space="0"/>
            </w:tcBorders>
            <w:shd w:val="clear" w:color="FFFFFF" w:fill="C0C0C0"/>
            <w:vAlign w:val="center"/>
          </w:tcPr>
          <w:p w14:paraId="444C22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905" w:type="dxa"/>
            <w:tcBorders>
              <w:top w:val="nil"/>
              <w:left w:val="nil"/>
              <w:bottom w:val="single" w:color="000000" w:sz="4" w:space="0"/>
              <w:right w:val="single" w:color="000000" w:sz="4" w:space="0"/>
            </w:tcBorders>
            <w:shd w:val="clear" w:color="auto" w:fill="auto"/>
            <w:vAlign w:val="center"/>
          </w:tcPr>
          <w:p w14:paraId="78470600">
            <w:pPr>
              <w:jc w:val="right"/>
              <w:rPr>
                <w:rFonts w:ascii="宋体" w:hAnsi="宋体" w:eastAsia="宋体" w:cs="宋体"/>
                <w:color w:val="000000"/>
                <w:sz w:val="22"/>
              </w:rPr>
            </w:pPr>
          </w:p>
        </w:tc>
      </w:tr>
      <w:tr w14:paraId="6CF0C1D1">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72E165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七、附属单位上缴收入</w:t>
            </w:r>
          </w:p>
        </w:tc>
        <w:tc>
          <w:tcPr>
            <w:tcW w:w="680" w:type="dxa"/>
            <w:tcBorders>
              <w:top w:val="nil"/>
              <w:left w:val="nil"/>
              <w:bottom w:val="single" w:color="000000" w:sz="4" w:space="0"/>
              <w:right w:val="single" w:color="000000" w:sz="4" w:space="0"/>
            </w:tcBorders>
            <w:shd w:val="clear" w:color="FFFFFF" w:fill="C0C0C0"/>
            <w:vAlign w:val="center"/>
          </w:tcPr>
          <w:p w14:paraId="6292C34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2104" w:type="dxa"/>
            <w:tcBorders>
              <w:top w:val="nil"/>
              <w:left w:val="nil"/>
              <w:bottom w:val="single" w:color="000000" w:sz="4" w:space="0"/>
              <w:right w:val="single" w:color="000000" w:sz="4" w:space="0"/>
            </w:tcBorders>
            <w:shd w:val="clear" w:color="auto" w:fill="auto"/>
            <w:vAlign w:val="center"/>
          </w:tcPr>
          <w:p w14:paraId="52745FF8">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5EBD7D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780" w:type="dxa"/>
            <w:tcBorders>
              <w:top w:val="nil"/>
              <w:left w:val="nil"/>
              <w:bottom w:val="single" w:color="000000" w:sz="4" w:space="0"/>
              <w:right w:val="single" w:color="000000" w:sz="4" w:space="0"/>
            </w:tcBorders>
            <w:shd w:val="clear" w:color="FFFFFF" w:fill="C0C0C0"/>
            <w:vAlign w:val="center"/>
          </w:tcPr>
          <w:p w14:paraId="515045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905" w:type="dxa"/>
            <w:tcBorders>
              <w:top w:val="nil"/>
              <w:left w:val="nil"/>
              <w:bottom w:val="single" w:color="000000" w:sz="4" w:space="0"/>
              <w:right w:val="single" w:color="000000" w:sz="4" w:space="0"/>
            </w:tcBorders>
            <w:shd w:val="clear" w:color="auto" w:fill="auto"/>
            <w:vAlign w:val="center"/>
          </w:tcPr>
          <w:p w14:paraId="37A5884C">
            <w:pPr>
              <w:jc w:val="right"/>
              <w:rPr>
                <w:rFonts w:ascii="宋体" w:hAnsi="宋体" w:eastAsia="宋体" w:cs="宋体"/>
                <w:color w:val="000000"/>
                <w:sz w:val="22"/>
              </w:rPr>
            </w:pPr>
          </w:p>
        </w:tc>
      </w:tr>
      <w:tr w14:paraId="40971EC8">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488666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八、其他收入</w:t>
            </w:r>
          </w:p>
        </w:tc>
        <w:tc>
          <w:tcPr>
            <w:tcW w:w="680" w:type="dxa"/>
            <w:tcBorders>
              <w:top w:val="nil"/>
              <w:left w:val="nil"/>
              <w:bottom w:val="single" w:color="000000" w:sz="4" w:space="0"/>
              <w:right w:val="single" w:color="000000" w:sz="4" w:space="0"/>
            </w:tcBorders>
            <w:shd w:val="clear" w:color="FFFFFF" w:fill="C0C0C0"/>
            <w:vAlign w:val="center"/>
          </w:tcPr>
          <w:p w14:paraId="3AF3DA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2104" w:type="dxa"/>
            <w:tcBorders>
              <w:top w:val="nil"/>
              <w:left w:val="nil"/>
              <w:bottom w:val="single" w:color="000000" w:sz="4" w:space="0"/>
              <w:right w:val="single" w:color="000000" w:sz="4" w:space="0"/>
            </w:tcBorders>
            <w:shd w:val="clear" w:color="auto" w:fill="auto"/>
            <w:vAlign w:val="center"/>
          </w:tcPr>
          <w:p w14:paraId="61AC5D8F">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4F5F06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780" w:type="dxa"/>
            <w:tcBorders>
              <w:top w:val="nil"/>
              <w:left w:val="nil"/>
              <w:bottom w:val="single" w:color="000000" w:sz="4" w:space="0"/>
              <w:right w:val="single" w:color="000000" w:sz="4" w:space="0"/>
            </w:tcBorders>
            <w:shd w:val="clear" w:color="FFFFFF" w:fill="C0C0C0"/>
            <w:vAlign w:val="center"/>
          </w:tcPr>
          <w:p w14:paraId="187824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905" w:type="dxa"/>
            <w:tcBorders>
              <w:top w:val="nil"/>
              <w:left w:val="nil"/>
              <w:bottom w:val="single" w:color="000000" w:sz="4" w:space="0"/>
              <w:right w:val="single" w:color="000000" w:sz="4" w:space="0"/>
            </w:tcBorders>
            <w:shd w:val="clear" w:color="auto" w:fill="auto"/>
            <w:vAlign w:val="center"/>
          </w:tcPr>
          <w:p w14:paraId="3B3D34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r>
      <w:tr w14:paraId="73849062">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256125B8">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16D70B8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2104" w:type="dxa"/>
            <w:tcBorders>
              <w:top w:val="nil"/>
              <w:left w:val="nil"/>
              <w:bottom w:val="single" w:color="000000" w:sz="4" w:space="0"/>
              <w:right w:val="single" w:color="000000" w:sz="4" w:space="0"/>
            </w:tcBorders>
            <w:shd w:val="clear" w:color="auto" w:fill="auto"/>
            <w:vAlign w:val="center"/>
          </w:tcPr>
          <w:p w14:paraId="22C9657C">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75470D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780" w:type="dxa"/>
            <w:tcBorders>
              <w:top w:val="nil"/>
              <w:left w:val="nil"/>
              <w:bottom w:val="single" w:color="000000" w:sz="4" w:space="0"/>
              <w:right w:val="single" w:color="000000" w:sz="4" w:space="0"/>
            </w:tcBorders>
            <w:shd w:val="clear" w:color="FFFFFF" w:fill="C0C0C0"/>
            <w:vAlign w:val="center"/>
          </w:tcPr>
          <w:p w14:paraId="0A0C35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905" w:type="dxa"/>
            <w:tcBorders>
              <w:top w:val="nil"/>
              <w:left w:val="nil"/>
              <w:bottom w:val="single" w:color="000000" w:sz="4" w:space="0"/>
              <w:right w:val="single" w:color="000000" w:sz="4" w:space="0"/>
            </w:tcBorders>
            <w:shd w:val="clear" w:color="auto" w:fill="auto"/>
            <w:vAlign w:val="center"/>
          </w:tcPr>
          <w:p w14:paraId="29E8F16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r>
      <w:tr w14:paraId="5ED1FB55">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22434A73">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4D251D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2104" w:type="dxa"/>
            <w:tcBorders>
              <w:top w:val="nil"/>
              <w:left w:val="nil"/>
              <w:bottom w:val="single" w:color="000000" w:sz="4" w:space="0"/>
              <w:right w:val="single" w:color="000000" w:sz="4" w:space="0"/>
            </w:tcBorders>
            <w:shd w:val="clear" w:color="auto" w:fill="auto"/>
            <w:vAlign w:val="center"/>
          </w:tcPr>
          <w:p w14:paraId="31AB37CE">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68FA31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780" w:type="dxa"/>
            <w:tcBorders>
              <w:top w:val="nil"/>
              <w:left w:val="nil"/>
              <w:bottom w:val="single" w:color="000000" w:sz="4" w:space="0"/>
              <w:right w:val="single" w:color="000000" w:sz="4" w:space="0"/>
            </w:tcBorders>
            <w:shd w:val="clear" w:color="FFFFFF" w:fill="C0C0C0"/>
            <w:vAlign w:val="center"/>
          </w:tcPr>
          <w:p w14:paraId="697C09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905" w:type="dxa"/>
            <w:tcBorders>
              <w:top w:val="nil"/>
              <w:left w:val="nil"/>
              <w:bottom w:val="single" w:color="000000" w:sz="4" w:space="0"/>
              <w:right w:val="single" w:color="000000" w:sz="4" w:space="0"/>
            </w:tcBorders>
            <w:shd w:val="clear" w:color="auto" w:fill="auto"/>
            <w:vAlign w:val="center"/>
          </w:tcPr>
          <w:p w14:paraId="19C36C9E">
            <w:pPr>
              <w:jc w:val="right"/>
              <w:rPr>
                <w:rFonts w:ascii="宋体" w:hAnsi="宋体" w:eastAsia="宋体" w:cs="宋体"/>
                <w:color w:val="000000"/>
                <w:sz w:val="22"/>
              </w:rPr>
            </w:pPr>
          </w:p>
        </w:tc>
      </w:tr>
      <w:tr w14:paraId="0A44094A">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19D6E42">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38CCC4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2104" w:type="dxa"/>
            <w:tcBorders>
              <w:top w:val="nil"/>
              <w:left w:val="nil"/>
              <w:bottom w:val="single" w:color="000000" w:sz="4" w:space="0"/>
              <w:right w:val="single" w:color="000000" w:sz="4" w:space="0"/>
            </w:tcBorders>
            <w:shd w:val="clear" w:color="auto" w:fill="auto"/>
            <w:vAlign w:val="center"/>
          </w:tcPr>
          <w:p w14:paraId="16D65E0B">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6022E9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780" w:type="dxa"/>
            <w:tcBorders>
              <w:top w:val="nil"/>
              <w:left w:val="nil"/>
              <w:bottom w:val="single" w:color="000000" w:sz="4" w:space="0"/>
              <w:right w:val="single" w:color="000000" w:sz="4" w:space="0"/>
            </w:tcBorders>
            <w:shd w:val="clear" w:color="FFFFFF" w:fill="C0C0C0"/>
            <w:vAlign w:val="center"/>
          </w:tcPr>
          <w:p w14:paraId="6F73FA7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905" w:type="dxa"/>
            <w:tcBorders>
              <w:top w:val="nil"/>
              <w:left w:val="nil"/>
              <w:bottom w:val="single" w:color="000000" w:sz="4" w:space="0"/>
              <w:right w:val="single" w:color="000000" w:sz="4" w:space="0"/>
            </w:tcBorders>
            <w:shd w:val="clear" w:color="auto" w:fill="auto"/>
            <w:vAlign w:val="center"/>
          </w:tcPr>
          <w:p w14:paraId="54B04E2A">
            <w:pPr>
              <w:jc w:val="right"/>
              <w:rPr>
                <w:rFonts w:ascii="宋体" w:hAnsi="宋体" w:eastAsia="宋体" w:cs="宋体"/>
                <w:color w:val="000000"/>
                <w:sz w:val="22"/>
              </w:rPr>
            </w:pPr>
          </w:p>
        </w:tc>
      </w:tr>
      <w:tr w14:paraId="74FDB14F">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7C69217">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4F9323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2104" w:type="dxa"/>
            <w:tcBorders>
              <w:top w:val="nil"/>
              <w:left w:val="nil"/>
              <w:bottom w:val="single" w:color="000000" w:sz="4" w:space="0"/>
              <w:right w:val="single" w:color="000000" w:sz="4" w:space="0"/>
            </w:tcBorders>
            <w:shd w:val="clear" w:color="auto" w:fill="auto"/>
            <w:vAlign w:val="center"/>
          </w:tcPr>
          <w:p w14:paraId="0F31C45C">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313D0DE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780" w:type="dxa"/>
            <w:tcBorders>
              <w:top w:val="nil"/>
              <w:left w:val="nil"/>
              <w:bottom w:val="single" w:color="000000" w:sz="4" w:space="0"/>
              <w:right w:val="single" w:color="000000" w:sz="4" w:space="0"/>
            </w:tcBorders>
            <w:shd w:val="clear" w:color="FFFFFF" w:fill="C0C0C0"/>
            <w:vAlign w:val="center"/>
          </w:tcPr>
          <w:p w14:paraId="492C87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905" w:type="dxa"/>
            <w:tcBorders>
              <w:top w:val="nil"/>
              <w:left w:val="nil"/>
              <w:bottom w:val="single" w:color="000000" w:sz="4" w:space="0"/>
              <w:right w:val="single" w:color="000000" w:sz="4" w:space="0"/>
            </w:tcBorders>
            <w:shd w:val="clear" w:color="auto" w:fill="auto"/>
            <w:vAlign w:val="center"/>
          </w:tcPr>
          <w:p w14:paraId="68AFEEBF">
            <w:pPr>
              <w:jc w:val="right"/>
              <w:rPr>
                <w:rFonts w:ascii="宋体" w:hAnsi="宋体" w:eastAsia="宋体" w:cs="宋体"/>
                <w:color w:val="000000"/>
                <w:sz w:val="22"/>
              </w:rPr>
            </w:pPr>
          </w:p>
        </w:tc>
      </w:tr>
      <w:tr w14:paraId="6B4E2B1A">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605212B9">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425149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2104" w:type="dxa"/>
            <w:tcBorders>
              <w:top w:val="nil"/>
              <w:left w:val="nil"/>
              <w:bottom w:val="single" w:color="000000" w:sz="4" w:space="0"/>
              <w:right w:val="single" w:color="000000" w:sz="4" w:space="0"/>
            </w:tcBorders>
            <w:shd w:val="clear" w:color="auto" w:fill="auto"/>
            <w:vAlign w:val="center"/>
          </w:tcPr>
          <w:p w14:paraId="0535A48D">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73F1E6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780" w:type="dxa"/>
            <w:tcBorders>
              <w:top w:val="nil"/>
              <w:left w:val="nil"/>
              <w:bottom w:val="single" w:color="000000" w:sz="4" w:space="0"/>
              <w:right w:val="single" w:color="000000" w:sz="4" w:space="0"/>
            </w:tcBorders>
            <w:shd w:val="clear" w:color="FFFFFF" w:fill="C0C0C0"/>
            <w:vAlign w:val="center"/>
          </w:tcPr>
          <w:p w14:paraId="008E8D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905" w:type="dxa"/>
            <w:tcBorders>
              <w:top w:val="nil"/>
              <w:left w:val="nil"/>
              <w:bottom w:val="single" w:color="000000" w:sz="4" w:space="0"/>
              <w:right w:val="single" w:color="000000" w:sz="4" w:space="0"/>
            </w:tcBorders>
            <w:shd w:val="clear" w:color="auto" w:fill="auto"/>
            <w:vAlign w:val="center"/>
          </w:tcPr>
          <w:p w14:paraId="388FE98C">
            <w:pPr>
              <w:jc w:val="right"/>
              <w:rPr>
                <w:rFonts w:ascii="宋体" w:hAnsi="宋体" w:eastAsia="宋体" w:cs="宋体"/>
                <w:color w:val="000000"/>
                <w:sz w:val="22"/>
              </w:rPr>
            </w:pPr>
          </w:p>
        </w:tc>
      </w:tr>
      <w:tr w14:paraId="0FAF2996">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151DA30E">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5899CE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2104" w:type="dxa"/>
            <w:tcBorders>
              <w:top w:val="nil"/>
              <w:left w:val="nil"/>
              <w:bottom w:val="single" w:color="000000" w:sz="4" w:space="0"/>
              <w:right w:val="single" w:color="000000" w:sz="4" w:space="0"/>
            </w:tcBorders>
            <w:shd w:val="clear" w:color="auto" w:fill="auto"/>
            <w:vAlign w:val="center"/>
          </w:tcPr>
          <w:p w14:paraId="609D1558">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4ECBAC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780" w:type="dxa"/>
            <w:tcBorders>
              <w:top w:val="nil"/>
              <w:left w:val="nil"/>
              <w:bottom w:val="single" w:color="000000" w:sz="4" w:space="0"/>
              <w:right w:val="single" w:color="000000" w:sz="4" w:space="0"/>
            </w:tcBorders>
            <w:shd w:val="clear" w:color="FFFFFF" w:fill="C0C0C0"/>
            <w:vAlign w:val="center"/>
          </w:tcPr>
          <w:p w14:paraId="003661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905" w:type="dxa"/>
            <w:tcBorders>
              <w:top w:val="nil"/>
              <w:left w:val="nil"/>
              <w:bottom w:val="single" w:color="000000" w:sz="4" w:space="0"/>
              <w:right w:val="single" w:color="000000" w:sz="4" w:space="0"/>
            </w:tcBorders>
            <w:shd w:val="clear" w:color="auto" w:fill="auto"/>
            <w:vAlign w:val="center"/>
          </w:tcPr>
          <w:p w14:paraId="02EC70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r>
      <w:tr w14:paraId="1BC8B51A">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59E8204F">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683012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2104" w:type="dxa"/>
            <w:tcBorders>
              <w:top w:val="nil"/>
              <w:left w:val="nil"/>
              <w:bottom w:val="single" w:color="000000" w:sz="4" w:space="0"/>
              <w:right w:val="single" w:color="000000" w:sz="4" w:space="0"/>
            </w:tcBorders>
            <w:shd w:val="clear" w:color="auto" w:fill="auto"/>
            <w:vAlign w:val="center"/>
          </w:tcPr>
          <w:p w14:paraId="1EA8B500">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5A5690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780" w:type="dxa"/>
            <w:tcBorders>
              <w:top w:val="nil"/>
              <w:left w:val="nil"/>
              <w:bottom w:val="single" w:color="000000" w:sz="4" w:space="0"/>
              <w:right w:val="single" w:color="000000" w:sz="4" w:space="0"/>
            </w:tcBorders>
            <w:shd w:val="clear" w:color="FFFFFF" w:fill="C0C0C0"/>
            <w:vAlign w:val="center"/>
          </w:tcPr>
          <w:p w14:paraId="650AA7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905" w:type="dxa"/>
            <w:tcBorders>
              <w:top w:val="nil"/>
              <w:left w:val="nil"/>
              <w:bottom w:val="single" w:color="000000" w:sz="4" w:space="0"/>
              <w:right w:val="single" w:color="000000" w:sz="4" w:space="0"/>
            </w:tcBorders>
            <w:shd w:val="clear" w:color="auto" w:fill="auto"/>
            <w:vAlign w:val="center"/>
          </w:tcPr>
          <w:p w14:paraId="3DB5EDBA">
            <w:pPr>
              <w:jc w:val="right"/>
              <w:rPr>
                <w:rFonts w:ascii="宋体" w:hAnsi="宋体" w:eastAsia="宋体" w:cs="宋体"/>
                <w:color w:val="000000"/>
                <w:sz w:val="22"/>
              </w:rPr>
            </w:pPr>
          </w:p>
        </w:tc>
      </w:tr>
      <w:tr w14:paraId="303C84B8">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742CD0A1">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6A6994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2104" w:type="dxa"/>
            <w:tcBorders>
              <w:top w:val="nil"/>
              <w:left w:val="nil"/>
              <w:bottom w:val="single" w:color="000000" w:sz="4" w:space="0"/>
              <w:right w:val="single" w:color="000000" w:sz="4" w:space="0"/>
            </w:tcBorders>
            <w:shd w:val="clear" w:color="auto" w:fill="auto"/>
            <w:vAlign w:val="center"/>
          </w:tcPr>
          <w:p w14:paraId="07645BAB">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788D099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780" w:type="dxa"/>
            <w:tcBorders>
              <w:top w:val="nil"/>
              <w:left w:val="nil"/>
              <w:bottom w:val="single" w:color="000000" w:sz="4" w:space="0"/>
              <w:right w:val="single" w:color="000000" w:sz="4" w:space="0"/>
            </w:tcBorders>
            <w:shd w:val="clear" w:color="FFFFFF" w:fill="C0C0C0"/>
            <w:vAlign w:val="center"/>
          </w:tcPr>
          <w:p w14:paraId="7656E2E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905" w:type="dxa"/>
            <w:tcBorders>
              <w:top w:val="nil"/>
              <w:left w:val="nil"/>
              <w:bottom w:val="single" w:color="000000" w:sz="4" w:space="0"/>
              <w:right w:val="single" w:color="000000" w:sz="4" w:space="0"/>
            </w:tcBorders>
            <w:shd w:val="clear" w:color="auto" w:fill="auto"/>
            <w:vAlign w:val="center"/>
          </w:tcPr>
          <w:p w14:paraId="460B90BE">
            <w:pPr>
              <w:jc w:val="right"/>
              <w:rPr>
                <w:rFonts w:ascii="宋体" w:hAnsi="宋体" w:eastAsia="宋体" w:cs="宋体"/>
                <w:color w:val="000000"/>
                <w:sz w:val="22"/>
              </w:rPr>
            </w:pPr>
          </w:p>
        </w:tc>
      </w:tr>
      <w:tr w14:paraId="60960BAD">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40577F66">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4103BD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2104" w:type="dxa"/>
            <w:tcBorders>
              <w:top w:val="nil"/>
              <w:left w:val="nil"/>
              <w:bottom w:val="single" w:color="000000" w:sz="4" w:space="0"/>
              <w:right w:val="single" w:color="000000" w:sz="4" w:space="0"/>
            </w:tcBorders>
            <w:shd w:val="clear" w:color="auto" w:fill="auto"/>
            <w:vAlign w:val="center"/>
          </w:tcPr>
          <w:p w14:paraId="791B1769">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2B0C727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780" w:type="dxa"/>
            <w:tcBorders>
              <w:top w:val="nil"/>
              <w:left w:val="nil"/>
              <w:bottom w:val="single" w:color="000000" w:sz="4" w:space="0"/>
              <w:right w:val="single" w:color="000000" w:sz="4" w:space="0"/>
            </w:tcBorders>
            <w:shd w:val="clear" w:color="FFFFFF" w:fill="C0C0C0"/>
            <w:vAlign w:val="center"/>
          </w:tcPr>
          <w:p w14:paraId="7BCB96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905" w:type="dxa"/>
            <w:tcBorders>
              <w:top w:val="nil"/>
              <w:left w:val="nil"/>
              <w:bottom w:val="single" w:color="000000" w:sz="4" w:space="0"/>
              <w:right w:val="single" w:color="000000" w:sz="4" w:space="0"/>
            </w:tcBorders>
            <w:shd w:val="clear" w:color="auto" w:fill="auto"/>
            <w:vAlign w:val="center"/>
          </w:tcPr>
          <w:p w14:paraId="64BF5FF2">
            <w:pPr>
              <w:jc w:val="right"/>
              <w:rPr>
                <w:rFonts w:ascii="宋体" w:hAnsi="宋体" w:eastAsia="宋体" w:cs="宋体"/>
                <w:color w:val="000000"/>
                <w:sz w:val="22"/>
              </w:rPr>
            </w:pPr>
          </w:p>
        </w:tc>
      </w:tr>
      <w:tr w14:paraId="4B3442FA">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4C8ED702">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3B8FB9C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2104" w:type="dxa"/>
            <w:tcBorders>
              <w:top w:val="nil"/>
              <w:left w:val="nil"/>
              <w:bottom w:val="single" w:color="000000" w:sz="4" w:space="0"/>
              <w:right w:val="single" w:color="000000" w:sz="4" w:space="0"/>
            </w:tcBorders>
            <w:shd w:val="clear" w:color="auto" w:fill="auto"/>
            <w:vAlign w:val="center"/>
          </w:tcPr>
          <w:p w14:paraId="2B6D2FF3">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3CF4C1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780" w:type="dxa"/>
            <w:tcBorders>
              <w:top w:val="nil"/>
              <w:left w:val="nil"/>
              <w:bottom w:val="single" w:color="000000" w:sz="4" w:space="0"/>
              <w:right w:val="single" w:color="000000" w:sz="4" w:space="0"/>
            </w:tcBorders>
            <w:shd w:val="clear" w:color="FFFFFF" w:fill="C0C0C0"/>
            <w:vAlign w:val="center"/>
          </w:tcPr>
          <w:p w14:paraId="551D68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905" w:type="dxa"/>
            <w:tcBorders>
              <w:top w:val="nil"/>
              <w:left w:val="nil"/>
              <w:bottom w:val="single" w:color="000000" w:sz="4" w:space="0"/>
              <w:right w:val="single" w:color="000000" w:sz="4" w:space="0"/>
            </w:tcBorders>
            <w:shd w:val="clear" w:color="auto" w:fill="auto"/>
            <w:vAlign w:val="center"/>
          </w:tcPr>
          <w:p w14:paraId="3F83B8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4,588.87</w:t>
            </w:r>
          </w:p>
        </w:tc>
      </w:tr>
      <w:tr w14:paraId="0799C9A8">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F8F9701">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05EDEB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2104" w:type="dxa"/>
            <w:tcBorders>
              <w:top w:val="nil"/>
              <w:left w:val="nil"/>
              <w:bottom w:val="single" w:color="000000" w:sz="4" w:space="0"/>
              <w:right w:val="single" w:color="000000" w:sz="4" w:space="0"/>
            </w:tcBorders>
            <w:shd w:val="clear" w:color="auto" w:fill="auto"/>
            <w:vAlign w:val="center"/>
          </w:tcPr>
          <w:p w14:paraId="583C24B0">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112866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780" w:type="dxa"/>
            <w:tcBorders>
              <w:top w:val="nil"/>
              <w:left w:val="nil"/>
              <w:bottom w:val="single" w:color="000000" w:sz="4" w:space="0"/>
              <w:right w:val="single" w:color="000000" w:sz="4" w:space="0"/>
            </w:tcBorders>
            <w:shd w:val="clear" w:color="FFFFFF" w:fill="C0C0C0"/>
            <w:vAlign w:val="center"/>
          </w:tcPr>
          <w:p w14:paraId="1A3A3D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905" w:type="dxa"/>
            <w:tcBorders>
              <w:top w:val="nil"/>
              <w:left w:val="nil"/>
              <w:bottom w:val="single" w:color="000000" w:sz="4" w:space="0"/>
              <w:right w:val="single" w:color="000000" w:sz="4" w:space="0"/>
            </w:tcBorders>
            <w:shd w:val="clear" w:color="auto" w:fill="auto"/>
            <w:vAlign w:val="center"/>
          </w:tcPr>
          <w:p w14:paraId="5C076DA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r>
      <w:tr w14:paraId="6CEE6A62">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2A17528D">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1AEA98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2104" w:type="dxa"/>
            <w:tcBorders>
              <w:top w:val="nil"/>
              <w:left w:val="nil"/>
              <w:bottom w:val="single" w:color="000000" w:sz="4" w:space="0"/>
              <w:right w:val="single" w:color="000000" w:sz="4" w:space="0"/>
            </w:tcBorders>
            <w:shd w:val="clear" w:color="auto" w:fill="auto"/>
            <w:vAlign w:val="center"/>
          </w:tcPr>
          <w:p w14:paraId="4137BB98">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4AB0B0E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780" w:type="dxa"/>
            <w:tcBorders>
              <w:top w:val="nil"/>
              <w:left w:val="nil"/>
              <w:bottom w:val="single" w:color="000000" w:sz="4" w:space="0"/>
              <w:right w:val="single" w:color="000000" w:sz="4" w:space="0"/>
            </w:tcBorders>
            <w:shd w:val="clear" w:color="FFFFFF" w:fill="C0C0C0"/>
            <w:vAlign w:val="center"/>
          </w:tcPr>
          <w:p w14:paraId="7BA82D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905" w:type="dxa"/>
            <w:tcBorders>
              <w:top w:val="nil"/>
              <w:left w:val="nil"/>
              <w:bottom w:val="single" w:color="000000" w:sz="4" w:space="0"/>
              <w:right w:val="single" w:color="000000" w:sz="4" w:space="0"/>
            </w:tcBorders>
            <w:shd w:val="clear" w:color="auto" w:fill="auto"/>
            <w:vAlign w:val="center"/>
          </w:tcPr>
          <w:p w14:paraId="119CF8CB">
            <w:pPr>
              <w:jc w:val="right"/>
              <w:rPr>
                <w:rFonts w:ascii="宋体" w:hAnsi="宋体" w:eastAsia="宋体" w:cs="宋体"/>
                <w:color w:val="000000"/>
                <w:sz w:val="22"/>
              </w:rPr>
            </w:pPr>
          </w:p>
        </w:tc>
      </w:tr>
      <w:tr w14:paraId="02BDD78A">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2C2F177">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3B08F1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2104" w:type="dxa"/>
            <w:tcBorders>
              <w:top w:val="nil"/>
              <w:left w:val="nil"/>
              <w:bottom w:val="single" w:color="000000" w:sz="4" w:space="0"/>
              <w:right w:val="single" w:color="000000" w:sz="4" w:space="0"/>
            </w:tcBorders>
            <w:shd w:val="clear" w:color="auto" w:fill="auto"/>
            <w:vAlign w:val="center"/>
          </w:tcPr>
          <w:p w14:paraId="4BB65557">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45BF54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780" w:type="dxa"/>
            <w:tcBorders>
              <w:top w:val="nil"/>
              <w:left w:val="nil"/>
              <w:bottom w:val="single" w:color="000000" w:sz="4" w:space="0"/>
              <w:right w:val="single" w:color="000000" w:sz="4" w:space="0"/>
            </w:tcBorders>
            <w:shd w:val="clear" w:color="FFFFFF" w:fill="C0C0C0"/>
            <w:vAlign w:val="center"/>
          </w:tcPr>
          <w:p w14:paraId="1C1C3A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905" w:type="dxa"/>
            <w:tcBorders>
              <w:top w:val="nil"/>
              <w:left w:val="nil"/>
              <w:bottom w:val="single" w:color="000000" w:sz="4" w:space="0"/>
              <w:right w:val="single" w:color="000000" w:sz="4" w:space="0"/>
            </w:tcBorders>
            <w:shd w:val="clear" w:color="auto" w:fill="auto"/>
            <w:vAlign w:val="center"/>
          </w:tcPr>
          <w:p w14:paraId="0F1100D0">
            <w:pPr>
              <w:jc w:val="right"/>
              <w:rPr>
                <w:rFonts w:ascii="宋体" w:hAnsi="宋体" w:eastAsia="宋体" w:cs="宋体"/>
                <w:color w:val="000000"/>
                <w:sz w:val="22"/>
              </w:rPr>
            </w:pPr>
          </w:p>
        </w:tc>
      </w:tr>
      <w:tr w14:paraId="3D1B9804">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7024C2E0">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4FBD5F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2104" w:type="dxa"/>
            <w:tcBorders>
              <w:top w:val="nil"/>
              <w:left w:val="nil"/>
              <w:bottom w:val="single" w:color="000000" w:sz="4" w:space="0"/>
              <w:right w:val="single" w:color="000000" w:sz="4" w:space="0"/>
            </w:tcBorders>
            <w:shd w:val="clear" w:color="auto" w:fill="auto"/>
            <w:vAlign w:val="center"/>
          </w:tcPr>
          <w:p w14:paraId="3FFBB8C8">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668C117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780" w:type="dxa"/>
            <w:tcBorders>
              <w:top w:val="nil"/>
              <w:left w:val="nil"/>
              <w:bottom w:val="single" w:color="000000" w:sz="4" w:space="0"/>
              <w:right w:val="single" w:color="000000" w:sz="4" w:space="0"/>
            </w:tcBorders>
            <w:shd w:val="clear" w:color="FFFFFF" w:fill="C0C0C0"/>
            <w:vAlign w:val="center"/>
          </w:tcPr>
          <w:p w14:paraId="4482F4D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905" w:type="dxa"/>
            <w:tcBorders>
              <w:top w:val="nil"/>
              <w:left w:val="nil"/>
              <w:bottom w:val="single" w:color="000000" w:sz="4" w:space="0"/>
              <w:right w:val="single" w:color="000000" w:sz="4" w:space="0"/>
            </w:tcBorders>
            <w:shd w:val="clear" w:color="auto" w:fill="auto"/>
            <w:vAlign w:val="center"/>
          </w:tcPr>
          <w:p w14:paraId="3EECA34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r>
      <w:tr w14:paraId="1F23DEC5">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3D143A8F">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60FE1B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2104" w:type="dxa"/>
            <w:tcBorders>
              <w:top w:val="nil"/>
              <w:left w:val="nil"/>
              <w:bottom w:val="single" w:color="000000" w:sz="4" w:space="0"/>
              <w:right w:val="single" w:color="000000" w:sz="4" w:space="0"/>
            </w:tcBorders>
            <w:shd w:val="clear" w:color="auto" w:fill="auto"/>
            <w:vAlign w:val="center"/>
          </w:tcPr>
          <w:p w14:paraId="14F4B672">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2EFB40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780" w:type="dxa"/>
            <w:tcBorders>
              <w:top w:val="nil"/>
              <w:left w:val="nil"/>
              <w:bottom w:val="single" w:color="000000" w:sz="4" w:space="0"/>
              <w:right w:val="single" w:color="000000" w:sz="4" w:space="0"/>
            </w:tcBorders>
            <w:shd w:val="clear" w:color="FFFFFF" w:fill="C0C0C0"/>
            <w:vAlign w:val="center"/>
          </w:tcPr>
          <w:p w14:paraId="0DCF06A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905" w:type="dxa"/>
            <w:tcBorders>
              <w:top w:val="nil"/>
              <w:left w:val="nil"/>
              <w:bottom w:val="single" w:color="000000" w:sz="4" w:space="0"/>
              <w:right w:val="single" w:color="000000" w:sz="4" w:space="0"/>
            </w:tcBorders>
            <w:shd w:val="clear" w:color="auto" w:fill="auto"/>
            <w:vAlign w:val="center"/>
          </w:tcPr>
          <w:p w14:paraId="0E039F1C">
            <w:pPr>
              <w:jc w:val="right"/>
              <w:rPr>
                <w:rFonts w:ascii="宋体" w:hAnsi="宋体" w:eastAsia="宋体" w:cs="宋体"/>
                <w:color w:val="000000"/>
                <w:sz w:val="22"/>
              </w:rPr>
            </w:pPr>
          </w:p>
        </w:tc>
      </w:tr>
      <w:tr w14:paraId="1916446B">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0B1BDA87">
            <w:pPr>
              <w:jc w:val="center"/>
              <w:rPr>
                <w:rFonts w:ascii="宋体" w:hAnsi="宋体" w:eastAsia="宋体" w:cs="宋体"/>
                <w:b/>
                <w:bCs/>
                <w:color w:val="000000"/>
                <w:sz w:val="20"/>
                <w:szCs w:val="20"/>
              </w:rPr>
            </w:pPr>
          </w:p>
        </w:tc>
        <w:tc>
          <w:tcPr>
            <w:tcW w:w="680" w:type="dxa"/>
            <w:tcBorders>
              <w:top w:val="nil"/>
              <w:left w:val="nil"/>
              <w:bottom w:val="single" w:color="000000" w:sz="4" w:space="0"/>
              <w:right w:val="single" w:color="000000" w:sz="4" w:space="0"/>
            </w:tcBorders>
            <w:shd w:val="clear" w:color="FFFFFF" w:fill="C0C0C0"/>
            <w:vAlign w:val="center"/>
          </w:tcPr>
          <w:p w14:paraId="551069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24</w:t>
            </w:r>
          </w:p>
        </w:tc>
        <w:tc>
          <w:tcPr>
            <w:tcW w:w="2104" w:type="dxa"/>
            <w:tcBorders>
              <w:top w:val="nil"/>
              <w:left w:val="nil"/>
              <w:bottom w:val="single" w:color="000000" w:sz="4" w:space="0"/>
              <w:right w:val="single" w:color="000000" w:sz="4" w:space="0"/>
            </w:tcBorders>
            <w:shd w:val="clear" w:color="auto" w:fill="auto"/>
            <w:vAlign w:val="center"/>
          </w:tcPr>
          <w:p w14:paraId="126A55D2">
            <w:pPr>
              <w:jc w:val="right"/>
              <w:rPr>
                <w:rFonts w:ascii="宋体" w:hAnsi="宋体" w:eastAsia="宋体" w:cs="宋体"/>
                <w:color w:val="000000"/>
                <w:sz w:val="20"/>
                <w:szCs w:val="20"/>
              </w:rPr>
            </w:pPr>
          </w:p>
        </w:tc>
        <w:tc>
          <w:tcPr>
            <w:tcW w:w="3630" w:type="dxa"/>
            <w:tcBorders>
              <w:top w:val="nil"/>
              <w:left w:val="nil"/>
              <w:bottom w:val="single" w:color="000000" w:sz="4" w:space="0"/>
              <w:right w:val="single" w:color="000000" w:sz="4" w:space="0"/>
            </w:tcBorders>
            <w:shd w:val="clear" w:color="FFFFFF" w:fill="C0C0C0"/>
            <w:vAlign w:val="center"/>
          </w:tcPr>
          <w:p w14:paraId="7A811DF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780" w:type="dxa"/>
            <w:tcBorders>
              <w:top w:val="nil"/>
              <w:left w:val="nil"/>
              <w:bottom w:val="single" w:color="000000" w:sz="4" w:space="0"/>
              <w:right w:val="single" w:color="000000" w:sz="4" w:space="0"/>
            </w:tcBorders>
            <w:shd w:val="clear" w:color="FFFFFF" w:fill="C0C0C0"/>
            <w:vAlign w:val="center"/>
          </w:tcPr>
          <w:p w14:paraId="20BCEF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905" w:type="dxa"/>
            <w:tcBorders>
              <w:top w:val="nil"/>
              <w:left w:val="nil"/>
              <w:bottom w:val="single" w:color="000000" w:sz="4" w:space="0"/>
              <w:right w:val="single" w:color="000000" w:sz="4" w:space="0"/>
            </w:tcBorders>
            <w:shd w:val="clear" w:color="auto" w:fill="auto"/>
            <w:vAlign w:val="center"/>
          </w:tcPr>
          <w:p w14:paraId="251B23F7">
            <w:pPr>
              <w:jc w:val="right"/>
              <w:rPr>
                <w:rFonts w:ascii="宋体" w:hAnsi="宋体" w:eastAsia="宋体" w:cs="宋体"/>
                <w:color w:val="000000"/>
                <w:sz w:val="22"/>
              </w:rPr>
            </w:pPr>
          </w:p>
        </w:tc>
      </w:tr>
      <w:tr w14:paraId="18038CED">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7D98E00E">
            <w:pPr>
              <w:jc w:val="left"/>
              <w:rPr>
                <w:rFonts w:ascii="宋体" w:hAnsi="宋体" w:eastAsia="宋体" w:cs="宋体"/>
                <w:color w:val="000000"/>
                <w:sz w:val="20"/>
                <w:szCs w:val="20"/>
              </w:rPr>
            </w:pPr>
          </w:p>
        </w:tc>
        <w:tc>
          <w:tcPr>
            <w:tcW w:w="680" w:type="dxa"/>
            <w:tcBorders>
              <w:top w:val="nil"/>
              <w:left w:val="nil"/>
              <w:bottom w:val="single" w:color="000000" w:sz="4" w:space="0"/>
              <w:right w:val="single" w:color="000000" w:sz="4" w:space="0"/>
            </w:tcBorders>
            <w:shd w:val="clear" w:color="FFFFFF" w:fill="C0C0C0"/>
            <w:vAlign w:val="center"/>
          </w:tcPr>
          <w:p w14:paraId="2C6261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25</w:t>
            </w:r>
          </w:p>
        </w:tc>
        <w:tc>
          <w:tcPr>
            <w:tcW w:w="2104" w:type="dxa"/>
            <w:tcBorders>
              <w:top w:val="nil"/>
              <w:left w:val="nil"/>
              <w:bottom w:val="single" w:color="000000" w:sz="4" w:space="0"/>
              <w:right w:val="single" w:color="000000" w:sz="4" w:space="0"/>
            </w:tcBorders>
            <w:shd w:val="clear" w:color="auto" w:fill="auto"/>
            <w:vAlign w:val="center"/>
          </w:tcPr>
          <w:p w14:paraId="5C9823F0">
            <w:pPr>
              <w:jc w:val="right"/>
              <w:rPr>
                <w:rFonts w:ascii="宋体" w:hAnsi="宋体" w:eastAsia="宋体" w:cs="宋体"/>
                <w:color w:val="000000"/>
                <w:sz w:val="20"/>
                <w:szCs w:val="20"/>
              </w:rPr>
            </w:pPr>
          </w:p>
        </w:tc>
        <w:tc>
          <w:tcPr>
            <w:tcW w:w="3630" w:type="dxa"/>
            <w:tcBorders>
              <w:top w:val="nil"/>
              <w:left w:val="nil"/>
              <w:bottom w:val="single" w:color="000000" w:sz="4" w:space="0"/>
              <w:right w:val="single" w:color="000000" w:sz="4" w:space="0"/>
            </w:tcBorders>
            <w:shd w:val="clear" w:color="FFFFFF" w:fill="C0C0C0"/>
            <w:vAlign w:val="center"/>
          </w:tcPr>
          <w:p w14:paraId="5F06E2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780" w:type="dxa"/>
            <w:tcBorders>
              <w:top w:val="nil"/>
              <w:left w:val="nil"/>
              <w:bottom w:val="single" w:color="000000" w:sz="4" w:space="0"/>
              <w:right w:val="single" w:color="000000" w:sz="4" w:space="0"/>
            </w:tcBorders>
            <w:shd w:val="clear" w:color="FFFFFF" w:fill="C0C0C0"/>
            <w:vAlign w:val="center"/>
          </w:tcPr>
          <w:p w14:paraId="03554D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905" w:type="dxa"/>
            <w:tcBorders>
              <w:top w:val="nil"/>
              <w:left w:val="nil"/>
              <w:bottom w:val="single" w:color="000000" w:sz="4" w:space="0"/>
              <w:right w:val="single" w:color="000000" w:sz="4" w:space="0"/>
            </w:tcBorders>
            <w:shd w:val="clear" w:color="auto" w:fill="auto"/>
            <w:vAlign w:val="center"/>
          </w:tcPr>
          <w:p w14:paraId="3148AC95">
            <w:pPr>
              <w:jc w:val="right"/>
              <w:rPr>
                <w:rFonts w:ascii="宋体" w:hAnsi="宋体" w:eastAsia="宋体" w:cs="宋体"/>
                <w:color w:val="000000"/>
                <w:sz w:val="22"/>
              </w:rPr>
            </w:pPr>
          </w:p>
        </w:tc>
      </w:tr>
      <w:tr w14:paraId="1E51F152">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121CD197">
            <w:pPr>
              <w:jc w:val="left"/>
              <w:rPr>
                <w:rFonts w:ascii="宋体" w:hAnsi="宋体" w:eastAsia="宋体" w:cs="宋体"/>
                <w:color w:val="000000"/>
                <w:sz w:val="20"/>
                <w:szCs w:val="20"/>
              </w:rPr>
            </w:pPr>
          </w:p>
        </w:tc>
        <w:tc>
          <w:tcPr>
            <w:tcW w:w="680" w:type="dxa"/>
            <w:tcBorders>
              <w:top w:val="nil"/>
              <w:left w:val="nil"/>
              <w:bottom w:val="single" w:color="000000" w:sz="4" w:space="0"/>
              <w:right w:val="single" w:color="000000" w:sz="4" w:space="0"/>
            </w:tcBorders>
            <w:shd w:val="clear" w:color="FFFFFF" w:fill="C0C0C0"/>
            <w:vAlign w:val="center"/>
          </w:tcPr>
          <w:p w14:paraId="00440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26</w:t>
            </w:r>
          </w:p>
        </w:tc>
        <w:tc>
          <w:tcPr>
            <w:tcW w:w="2104" w:type="dxa"/>
            <w:tcBorders>
              <w:top w:val="nil"/>
              <w:left w:val="nil"/>
              <w:bottom w:val="single" w:color="000000" w:sz="4" w:space="0"/>
              <w:right w:val="single" w:color="000000" w:sz="4" w:space="0"/>
            </w:tcBorders>
            <w:shd w:val="clear" w:color="auto" w:fill="auto"/>
            <w:vAlign w:val="center"/>
          </w:tcPr>
          <w:p w14:paraId="3F344A24">
            <w:pPr>
              <w:jc w:val="right"/>
              <w:rPr>
                <w:rFonts w:ascii="宋体" w:hAnsi="宋体" w:eastAsia="宋体" w:cs="宋体"/>
                <w:color w:val="000000"/>
                <w:sz w:val="20"/>
                <w:szCs w:val="20"/>
              </w:rPr>
            </w:pPr>
          </w:p>
        </w:tc>
        <w:tc>
          <w:tcPr>
            <w:tcW w:w="3630" w:type="dxa"/>
            <w:tcBorders>
              <w:top w:val="nil"/>
              <w:left w:val="nil"/>
              <w:bottom w:val="single" w:color="000000" w:sz="4" w:space="0"/>
              <w:right w:val="single" w:color="000000" w:sz="4" w:space="0"/>
            </w:tcBorders>
            <w:shd w:val="clear" w:color="FFFFFF" w:fill="C0C0C0"/>
            <w:vAlign w:val="center"/>
          </w:tcPr>
          <w:p w14:paraId="6E5416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780" w:type="dxa"/>
            <w:tcBorders>
              <w:top w:val="nil"/>
              <w:left w:val="nil"/>
              <w:bottom w:val="single" w:color="000000" w:sz="4" w:space="0"/>
              <w:right w:val="single" w:color="000000" w:sz="4" w:space="0"/>
            </w:tcBorders>
            <w:shd w:val="clear" w:color="FFFFFF" w:fill="C0C0C0"/>
            <w:vAlign w:val="center"/>
          </w:tcPr>
          <w:p w14:paraId="2FFDEE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1905" w:type="dxa"/>
            <w:tcBorders>
              <w:top w:val="nil"/>
              <w:left w:val="nil"/>
              <w:bottom w:val="single" w:color="000000" w:sz="4" w:space="0"/>
              <w:right w:val="single" w:color="000000" w:sz="4" w:space="0"/>
            </w:tcBorders>
            <w:shd w:val="clear" w:color="auto" w:fill="auto"/>
            <w:vAlign w:val="center"/>
          </w:tcPr>
          <w:p w14:paraId="159E3444">
            <w:pPr>
              <w:jc w:val="right"/>
              <w:rPr>
                <w:rFonts w:ascii="宋体" w:hAnsi="宋体" w:eastAsia="宋体" w:cs="宋体"/>
                <w:color w:val="000000"/>
                <w:sz w:val="22"/>
              </w:rPr>
            </w:pPr>
          </w:p>
        </w:tc>
      </w:tr>
      <w:tr w14:paraId="736279F2">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17D4256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680" w:type="dxa"/>
            <w:tcBorders>
              <w:top w:val="nil"/>
              <w:left w:val="nil"/>
              <w:bottom w:val="single" w:color="000000" w:sz="4" w:space="0"/>
              <w:right w:val="single" w:color="000000" w:sz="4" w:space="0"/>
            </w:tcBorders>
            <w:shd w:val="clear" w:color="FFFFFF" w:fill="C0C0C0"/>
            <w:vAlign w:val="center"/>
          </w:tcPr>
          <w:p w14:paraId="1C3877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2104" w:type="dxa"/>
            <w:tcBorders>
              <w:top w:val="nil"/>
              <w:left w:val="nil"/>
              <w:bottom w:val="single" w:color="000000" w:sz="4" w:space="0"/>
              <w:right w:val="single" w:color="000000" w:sz="4" w:space="0"/>
            </w:tcBorders>
            <w:shd w:val="clear" w:color="auto" w:fill="auto"/>
            <w:vAlign w:val="center"/>
          </w:tcPr>
          <w:p w14:paraId="3750A5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7,138.80</w:t>
            </w:r>
          </w:p>
        </w:tc>
        <w:tc>
          <w:tcPr>
            <w:tcW w:w="3630" w:type="dxa"/>
            <w:tcBorders>
              <w:top w:val="nil"/>
              <w:left w:val="nil"/>
              <w:bottom w:val="single" w:color="000000" w:sz="4" w:space="0"/>
              <w:right w:val="single" w:color="000000" w:sz="4" w:space="0"/>
            </w:tcBorders>
            <w:shd w:val="clear" w:color="FFFFFF" w:fill="C0C0C0"/>
            <w:vAlign w:val="center"/>
          </w:tcPr>
          <w:p w14:paraId="04B2CA9F">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780" w:type="dxa"/>
            <w:tcBorders>
              <w:top w:val="nil"/>
              <w:left w:val="nil"/>
              <w:bottom w:val="single" w:color="000000" w:sz="4" w:space="0"/>
              <w:right w:val="single" w:color="000000" w:sz="4" w:space="0"/>
            </w:tcBorders>
            <w:shd w:val="clear" w:color="FFFFFF" w:fill="C0C0C0"/>
            <w:vAlign w:val="center"/>
          </w:tcPr>
          <w:p w14:paraId="5AA2EE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1905" w:type="dxa"/>
            <w:tcBorders>
              <w:top w:val="nil"/>
              <w:left w:val="nil"/>
              <w:bottom w:val="single" w:color="000000" w:sz="4" w:space="0"/>
              <w:right w:val="single" w:color="000000" w:sz="4" w:space="0"/>
            </w:tcBorders>
            <w:shd w:val="clear" w:color="auto" w:fill="auto"/>
            <w:vAlign w:val="center"/>
          </w:tcPr>
          <w:p w14:paraId="78B007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7,253.91</w:t>
            </w:r>
          </w:p>
        </w:tc>
      </w:tr>
      <w:tr w14:paraId="5C63EA69">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61E2EC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使用非财政拨款结余</w:t>
            </w:r>
          </w:p>
        </w:tc>
        <w:tc>
          <w:tcPr>
            <w:tcW w:w="680" w:type="dxa"/>
            <w:tcBorders>
              <w:top w:val="nil"/>
              <w:left w:val="nil"/>
              <w:bottom w:val="single" w:color="000000" w:sz="4" w:space="0"/>
              <w:right w:val="single" w:color="000000" w:sz="4" w:space="0"/>
            </w:tcBorders>
            <w:shd w:val="clear" w:color="FFFFFF" w:fill="C0C0C0"/>
            <w:vAlign w:val="center"/>
          </w:tcPr>
          <w:p w14:paraId="2BD0E1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2104" w:type="dxa"/>
            <w:tcBorders>
              <w:top w:val="nil"/>
              <w:left w:val="nil"/>
              <w:bottom w:val="single" w:color="000000" w:sz="4" w:space="0"/>
              <w:right w:val="single" w:color="000000" w:sz="4" w:space="0"/>
            </w:tcBorders>
            <w:shd w:val="clear" w:color="auto" w:fill="auto"/>
            <w:vAlign w:val="center"/>
          </w:tcPr>
          <w:p w14:paraId="4E65190C">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2C7BBDF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780" w:type="dxa"/>
            <w:tcBorders>
              <w:top w:val="nil"/>
              <w:left w:val="nil"/>
              <w:bottom w:val="single" w:color="000000" w:sz="4" w:space="0"/>
              <w:right w:val="single" w:color="000000" w:sz="4" w:space="0"/>
            </w:tcBorders>
            <w:shd w:val="clear" w:color="FFFFFF" w:fill="C0C0C0"/>
            <w:vAlign w:val="center"/>
          </w:tcPr>
          <w:p w14:paraId="35E788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1905" w:type="dxa"/>
            <w:tcBorders>
              <w:top w:val="nil"/>
              <w:left w:val="nil"/>
              <w:bottom w:val="single" w:color="000000" w:sz="4" w:space="0"/>
              <w:right w:val="single" w:color="000000" w:sz="4" w:space="0"/>
            </w:tcBorders>
            <w:shd w:val="clear" w:color="auto" w:fill="auto"/>
            <w:vAlign w:val="center"/>
          </w:tcPr>
          <w:p w14:paraId="781EAE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0.29</w:t>
            </w:r>
          </w:p>
        </w:tc>
      </w:tr>
      <w:tr w14:paraId="2F8D6E08">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51B2AF2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680" w:type="dxa"/>
            <w:tcBorders>
              <w:top w:val="nil"/>
              <w:left w:val="nil"/>
              <w:bottom w:val="single" w:color="000000" w:sz="4" w:space="0"/>
              <w:right w:val="single" w:color="000000" w:sz="4" w:space="0"/>
            </w:tcBorders>
            <w:shd w:val="clear" w:color="FFFFFF" w:fill="C0C0C0"/>
            <w:vAlign w:val="center"/>
          </w:tcPr>
          <w:p w14:paraId="7EE92C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2104" w:type="dxa"/>
            <w:tcBorders>
              <w:top w:val="nil"/>
              <w:left w:val="nil"/>
              <w:bottom w:val="single" w:color="000000" w:sz="4" w:space="0"/>
              <w:right w:val="single" w:color="000000" w:sz="4" w:space="0"/>
            </w:tcBorders>
            <w:shd w:val="clear" w:color="auto" w:fill="auto"/>
            <w:vAlign w:val="center"/>
          </w:tcPr>
          <w:p w14:paraId="54AC63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245.40</w:t>
            </w:r>
          </w:p>
        </w:tc>
        <w:tc>
          <w:tcPr>
            <w:tcW w:w="3630" w:type="dxa"/>
            <w:tcBorders>
              <w:top w:val="nil"/>
              <w:left w:val="nil"/>
              <w:bottom w:val="single" w:color="000000" w:sz="4" w:space="0"/>
              <w:right w:val="single" w:color="000000" w:sz="4" w:space="0"/>
            </w:tcBorders>
            <w:shd w:val="clear" w:color="FFFFFF" w:fill="C0C0C0"/>
            <w:vAlign w:val="center"/>
          </w:tcPr>
          <w:p w14:paraId="778ED6B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780" w:type="dxa"/>
            <w:tcBorders>
              <w:top w:val="nil"/>
              <w:left w:val="nil"/>
              <w:bottom w:val="single" w:color="000000" w:sz="4" w:space="0"/>
              <w:right w:val="single" w:color="000000" w:sz="4" w:space="0"/>
            </w:tcBorders>
            <w:shd w:val="clear" w:color="FFFFFF" w:fill="C0C0C0"/>
            <w:vAlign w:val="center"/>
          </w:tcPr>
          <w:p w14:paraId="178233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1905" w:type="dxa"/>
            <w:tcBorders>
              <w:top w:val="nil"/>
              <w:left w:val="nil"/>
              <w:bottom w:val="single" w:color="000000" w:sz="4" w:space="0"/>
              <w:right w:val="single" w:color="000000" w:sz="4" w:space="0"/>
            </w:tcBorders>
            <w:shd w:val="clear" w:color="auto" w:fill="auto"/>
            <w:vAlign w:val="center"/>
          </w:tcPr>
          <w:p w14:paraId="73711E2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130.00</w:t>
            </w:r>
          </w:p>
        </w:tc>
      </w:tr>
      <w:tr w14:paraId="0BBB5291">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417EA62D">
            <w:pPr>
              <w:jc w:val="left"/>
              <w:rPr>
                <w:rFonts w:ascii="宋体" w:hAnsi="宋体" w:eastAsia="宋体" w:cs="宋体"/>
                <w:color w:val="000000"/>
                <w:sz w:val="22"/>
              </w:rPr>
            </w:pPr>
          </w:p>
        </w:tc>
        <w:tc>
          <w:tcPr>
            <w:tcW w:w="680" w:type="dxa"/>
            <w:tcBorders>
              <w:top w:val="nil"/>
              <w:left w:val="nil"/>
              <w:bottom w:val="single" w:color="000000" w:sz="4" w:space="0"/>
              <w:right w:val="single" w:color="000000" w:sz="4" w:space="0"/>
            </w:tcBorders>
            <w:shd w:val="clear" w:color="FFFFFF" w:fill="C0C0C0"/>
            <w:vAlign w:val="center"/>
          </w:tcPr>
          <w:p w14:paraId="154E503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2104" w:type="dxa"/>
            <w:tcBorders>
              <w:top w:val="nil"/>
              <w:left w:val="nil"/>
              <w:bottom w:val="single" w:color="000000" w:sz="4" w:space="0"/>
              <w:right w:val="single" w:color="000000" w:sz="4" w:space="0"/>
            </w:tcBorders>
            <w:shd w:val="clear" w:color="auto" w:fill="auto"/>
            <w:vAlign w:val="center"/>
          </w:tcPr>
          <w:p w14:paraId="37CB6F37">
            <w:pPr>
              <w:jc w:val="right"/>
              <w:rPr>
                <w:rFonts w:ascii="宋体" w:hAnsi="宋体" w:eastAsia="宋体" w:cs="宋体"/>
                <w:color w:val="000000"/>
                <w:sz w:val="22"/>
              </w:rPr>
            </w:pPr>
          </w:p>
        </w:tc>
        <w:tc>
          <w:tcPr>
            <w:tcW w:w="3630" w:type="dxa"/>
            <w:tcBorders>
              <w:top w:val="nil"/>
              <w:left w:val="nil"/>
              <w:bottom w:val="single" w:color="000000" w:sz="4" w:space="0"/>
              <w:right w:val="single" w:color="000000" w:sz="4" w:space="0"/>
            </w:tcBorders>
            <w:shd w:val="clear" w:color="FFFFFF" w:fill="C0C0C0"/>
            <w:vAlign w:val="center"/>
          </w:tcPr>
          <w:p w14:paraId="7D8FBD2D">
            <w:pPr>
              <w:jc w:val="left"/>
              <w:rPr>
                <w:rFonts w:ascii="宋体" w:hAnsi="宋体" w:eastAsia="宋体" w:cs="宋体"/>
                <w:color w:val="000000"/>
                <w:sz w:val="22"/>
              </w:rPr>
            </w:pPr>
          </w:p>
        </w:tc>
        <w:tc>
          <w:tcPr>
            <w:tcW w:w="780" w:type="dxa"/>
            <w:tcBorders>
              <w:top w:val="nil"/>
              <w:left w:val="nil"/>
              <w:bottom w:val="single" w:color="000000" w:sz="4" w:space="0"/>
              <w:right w:val="single" w:color="000000" w:sz="4" w:space="0"/>
            </w:tcBorders>
            <w:shd w:val="clear" w:color="FFFFFF" w:fill="C0C0C0"/>
            <w:vAlign w:val="center"/>
          </w:tcPr>
          <w:p w14:paraId="6F5C20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1905" w:type="dxa"/>
            <w:tcBorders>
              <w:top w:val="nil"/>
              <w:left w:val="nil"/>
              <w:bottom w:val="single" w:color="000000" w:sz="4" w:space="0"/>
              <w:right w:val="single" w:color="000000" w:sz="4" w:space="0"/>
            </w:tcBorders>
            <w:shd w:val="clear" w:color="auto" w:fill="auto"/>
            <w:vAlign w:val="center"/>
          </w:tcPr>
          <w:p w14:paraId="0B2572B9">
            <w:pPr>
              <w:jc w:val="left"/>
              <w:rPr>
                <w:rFonts w:ascii="宋体" w:hAnsi="宋体" w:eastAsia="宋体" w:cs="宋体"/>
                <w:color w:val="000000"/>
                <w:sz w:val="22"/>
              </w:rPr>
            </w:pPr>
          </w:p>
        </w:tc>
      </w:tr>
      <w:tr w14:paraId="66399409">
        <w:tblPrEx>
          <w:tblCellMar>
            <w:top w:w="0" w:type="dxa"/>
            <w:left w:w="108" w:type="dxa"/>
            <w:bottom w:w="0" w:type="dxa"/>
            <w:right w:w="108" w:type="dxa"/>
          </w:tblCellMar>
        </w:tblPrEx>
        <w:trPr>
          <w:trHeight w:val="308" w:hRule="atLeast"/>
        </w:trPr>
        <w:tc>
          <w:tcPr>
            <w:tcW w:w="3873" w:type="dxa"/>
            <w:tcBorders>
              <w:top w:val="nil"/>
              <w:left w:val="single" w:color="000000" w:sz="4" w:space="0"/>
              <w:bottom w:val="single" w:color="000000" w:sz="4" w:space="0"/>
              <w:right w:val="single" w:color="000000" w:sz="4" w:space="0"/>
            </w:tcBorders>
            <w:shd w:val="clear" w:color="FFFFFF" w:fill="C0C0C0"/>
            <w:vAlign w:val="center"/>
          </w:tcPr>
          <w:p w14:paraId="1FD71D56">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680" w:type="dxa"/>
            <w:tcBorders>
              <w:top w:val="nil"/>
              <w:left w:val="nil"/>
              <w:bottom w:val="single" w:color="000000" w:sz="4" w:space="0"/>
              <w:right w:val="single" w:color="000000" w:sz="4" w:space="0"/>
            </w:tcBorders>
            <w:shd w:val="clear" w:color="FFFFFF" w:fill="C0C0C0"/>
            <w:vAlign w:val="center"/>
          </w:tcPr>
          <w:p w14:paraId="6823467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2104" w:type="dxa"/>
            <w:tcBorders>
              <w:top w:val="nil"/>
              <w:left w:val="nil"/>
              <w:bottom w:val="single" w:color="000000" w:sz="4" w:space="0"/>
              <w:right w:val="single" w:color="000000" w:sz="4" w:space="0"/>
            </w:tcBorders>
            <w:shd w:val="clear" w:color="auto" w:fill="auto"/>
            <w:vAlign w:val="center"/>
          </w:tcPr>
          <w:p w14:paraId="290D66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7,384.20</w:t>
            </w:r>
          </w:p>
        </w:tc>
        <w:tc>
          <w:tcPr>
            <w:tcW w:w="3630" w:type="dxa"/>
            <w:tcBorders>
              <w:top w:val="nil"/>
              <w:left w:val="nil"/>
              <w:bottom w:val="single" w:color="000000" w:sz="4" w:space="0"/>
              <w:right w:val="single" w:color="000000" w:sz="4" w:space="0"/>
            </w:tcBorders>
            <w:shd w:val="clear" w:color="FFFFFF" w:fill="C0C0C0"/>
            <w:vAlign w:val="center"/>
          </w:tcPr>
          <w:p w14:paraId="4D8EE1CD">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780" w:type="dxa"/>
            <w:tcBorders>
              <w:top w:val="nil"/>
              <w:left w:val="nil"/>
              <w:bottom w:val="single" w:color="000000" w:sz="4" w:space="0"/>
              <w:right w:val="single" w:color="000000" w:sz="4" w:space="0"/>
            </w:tcBorders>
            <w:shd w:val="clear" w:color="FFFFFF" w:fill="C0C0C0"/>
            <w:vAlign w:val="center"/>
          </w:tcPr>
          <w:p w14:paraId="58CD30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1905" w:type="dxa"/>
            <w:tcBorders>
              <w:top w:val="nil"/>
              <w:left w:val="nil"/>
              <w:bottom w:val="single" w:color="000000" w:sz="4" w:space="0"/>
              <w:right w:val="single" w:color="000000" w:sz="4" w:space="0"/>
            </w:tcBorders>
            <w:shd w:val="clear" w:color="auto" w:fill="auto"/>
            <w:vAlign w:val="center"/>
          </w:tcPr>
          <w:p w14:paraId="3003AD0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7,384.20</w:t>
            </w:r>
          </w:p>
        </w:tc>
      </w:tr>
      <w:tr w14:paraId="2DF83912">
        <w:tblPrEx>
          <w:tblCellMar>
            <w:top w:w="0" w:type="dxa"/>
            <w:left w:w="108" w:type="dxa"/>
            <w:bottom w:w="0" w:type="dxa"/>
            <w:right w:w="108" w:type="dxa"/>
          </w:tblCellMar>
        </w:tblPrEx>
        <w:trPr>
          <w:trHeight w:val="308" w:hRule="atLeast"/>
        </w:trPr>
        <w:tc>
          <w:tcPr>
            <w:tcW w:w="12972" w:type="dxa"/>
            <w:gridSpan w:val="6"/>
            <w:tcBorders>
              <w:top w:val="nil"/>
              <w:left w:val="nil"/>
              <w:bottom w:val="nil"/>
              <w:right w:val="nil"/>
            </w:tcBorders>
            <w:shd w:val="clear" w:color="auto" w:fill="auto"/>
            <w:vAlign w:val="center"/>
          </w:tcPr>
          <w:p w14:paraId="67AA16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注：1.本表反映部门本年度的总收支和年末结转结余情况。</w:t>
            </w:r>
          </w:p>
        </w:tc>
      </w:tr>
      <w:tr w14:paraId="1455BA0F">
        <w:tblPrEx>
          <w:tblCellMar>
            <w:top w:w="0" w:type="dxa"/>
            <w:left w:w="108" w:type="dxa"/>
            <w:bottom w:w="0" w:type="dxa"/>
            <w:right w:w="108" w:type="dxa"/>
          </w:tblCellMar>
        </w:tblPrEx>
        <w:trPr>
          <w:trHeight w:val="308" w:hRule="atLeast"/>
        </w:trPr>
        <w:tc>
          <w:tcPr>
            <w:tcW w:w="12972" w:type="dxa"/>
            <w:gridSpan w:val="6"/>
            <w:tcBorders>
              <w:top w:val="nil"/>
              <w:left w:val="nil"/>
              <w:bottom w:val="nil"/>
              <w:right w:val="nil"/>
            </w:tcBorders>
            <w:shd w:val="clear" w:color="auto" w:fill="auto"/>
            <w:vAlign w:val="center"/>
          </w:tcPr>
          <w:p w14:paraId="4E8F14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2.本套报表金额单位转换时可能存在尾数误差。</w:t>
            </w:r>
          </w:p>
        </w:tc>
      </w:tr>
    </w:tbl>
    <w:p w14:paraId="17099EC0">
      <w:pPr>
        <w:rPr>
          <w:rFonts w:ascii="黑体" w:hAnsi="黑体" w:eastAsia="黑体"/>
          <w:sz w:val="28"/>
          <w:szCs w:val="28"/>
        </w:rPr>
      </w:pPr>
    </w:p>
    <w:p w14:paraId="52E422F2">
      <w:pPr>
        <w:rPr>
          <w:rFonts w:ascii="黑体" w:hAnsi="黑体" w:eastAsia="黑体"/>
          <w:sz w:val="28"/>
          <w:szCs w:val="28"/>
        </w:rPr>
      </w:pPr>
    </w:p>
    <w:p w14:paraId="1B8B9659">
      <w:pPr>
        <w:rPr>
          <w:rFonts w:ascii="黑体" w:hAnsi="黑体" w:eastAsia="黑体"/>
          <w:sz w:val="28"/>
          <w:szCs w:val="28"/>
        </w:rPr>
      </w:pPr>
    </w:p>
    <w:p w14:paraId="5057445A">
      <w:pPr>
        <w:rPr>
          <w:rFonts w:ascii="黑体" w:hAnsi="黑体" w:eastAsia="黑体"/>
          <w:sz w:val="28"/>
          <w:szCs w:val="28"/>
        </w:rPr>
      </w:pPr>
    </w:p>
    <w:p w14:paraId="1E210853">
      <w:pPr>
        <w:rPr>
          <w:rFonts w:ascii="黑体" w:hAnsi="黑体" w:eastAsia="黑体"/>
          <w:sz w:val="28"/>
          <w:szCs w:val="28"/>
        </w:rPr>
      </w:pPr>
    </w:p>
    <w:p w14:paraId="096A8EE0">
      <w:pPr>
        <w:rPr>
          <w:rFonts w:ascii="黑体" w:hAnsi="黑体" w:eastAsia="黑体"/>
          <w:sz w:val="28"/>
          <w:szCs w:val="28"/>
        </w:rPr>
      </w:pPr>
    </w:p>
    <w:p w14:paraId="6058EF3F">
      <w:pPr>
        <w:rPr>
          <w:rFonts w:ascii="黑体" w:hAnsi="黑体" w:eastAsia="黑体"/>
          <w:sz w:val="28"/>
          <w:szCs w:val="28"/>
        </w:rPr>
      </w:pPr>
    </w:p>
    <w:p w14:paraId="01732E32">
      <w:pPr>
        <w:rPr>
          <w:rFonts w:ascii="黑体" w:hAnsi="黑体" w:eastAsia="黑体"/>
          <w:sz w:val="28"/>
          <w:szCs w:val="28"/>
        </w:rPr>
      </w:pPr>
    </w:p>
    <w:tbl>
      <w:tblPr>
        <w:tblStyle w:val="5"/>
        <w:tblW w:w="14970" w:type="dxa"/>
        <w:tblInd w:w="-698" w:type="dxa"/>
        <w:tblLayout w:type="fixed"/>
        <w:tblCellMar>
          <w:top w:w="0" w:type="dxa"/>
          <w:left w:w="108" w:type="dxa"/>
          <w:bottom w:w="0" w:type="dxa"/>
          <w:right w:w="108" w:type="dxa"/>
        </w:tblCellMar>
      </w:tblPr>
      <w:tblGrid>
        <w:gridCol w:w="2246"/>
        <w:gridCol w:w="3296"/>
        <w:gridCol w:w="1407"/>
        <w:gridCol w:w="1405"/>
        <w:gridCol w:w="1203"/>
        <w:gridCol w:w="1115"/>
        <w:gridCol w:w="1223"/>
        <w:gridCol w:w="1635"/>
        <w:gridCol w:w="1440"/>
      </w:tblGrid>
      <w:tr w14:paraId="1899CF29">
        <w:tblPrEx>
          <w:tblCellMar>
            <w:top w:w="0" w:type="dxa"/>
            <w:left w:w="108" w:type="dxa"/>
            <w:bottom w:w="0" w:type="dxa"/>
            <w:right w:w="108" w:type="dxa"/>
          </w:tblCellMar>
        </w:tblPrEx>
        <w:trPr>
          <w:trHeight w:val="474" w:hRule="atLeast"/>
        </w:trPr>
        <w:tc>
          <w:tcPr>
            <w:tcW w:w="14970" w:type="dxa"/>
            <w:gridSpan w:val="9"/>
            <w:tcBorders>
              <w:top w:val="nil"/>
              <w:left w:val="nil"/>
              <w:bottom w:val="nil"/>
              <w:right w:val="nil"/>
            </w:tcBorders>
            <w:shd w:val="clear" w:color="auto" w:fill="auto"/>
            <w:vAlign w:val="bottom"/>
          </w:tcPr>
          <w:p w14:paraId="48B76B93">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收入决算表</w:t>
            </w:r>
          </w:p>
        </w:tc>
      </w:tr>
      <w:tr w14:paraId="3CDB52EF">
        <w:tblPrEx>
          <w:tblCellMar>
            <w:top w:w="0" w:type="dxa"/>
            <w:left w:w="108" w:type="dxa"/>
            <w:bottom w:w="0" w:type="dxa"/>
            <w:right w:w="108" w:type="dxa"/>
          </w:tblCellMar>
        </w:tblPrEx>
        <w:trPr>
          <w:trHeight w:val="90" w:hRule="atLeast"/>
        </w:trPr>
        <w:tc>
          <w:tcPr>
            <w:tcW w:w="5542" w:type="dxa"/>
            <w:gridSpan w:val="2"/>
            <w:tcBorders>
              <w:top w:val="nil"/>
              <w:left w:val="nil"/>
              <w:bottom w:val="nil"/>
              <w:right w:val="nil"/>
            </w:tcBorders>
            <w:shd w:val="clear" w:color="auto" w:fill="auto"/>
            <w:vAlign w:val="bottom"/>
          </w:tcPr>
          <w:p w14:paraId="6F7C205D">
            <w:pPr>
              <w:rPr>
                <w:rFonts w:ascii="Arial" w:hAnsi="Arial" w:cs="Arial"/>
                <w:color w:val="000000"/>
                <w:sz w:val="20"/>
                <w:szCs w:val="20"/>
              </w:rPr>
            </w:pPr>
          </w:p>
        </w:tc>
        <w:tc>
          <w:tcPr>
            <w:tcW w:w="1407" w:type="dxa"/>
            <w:tcBorders>
              <w:top w:val="nil"/>
              <w:left w:val="nil"/>
              <w:bottom w:val="nil"/>
              <w:right w:val="nil"/>
            </w:tcBorders>
            <w:shd w:val="clear" w:color="auto" w:fill="auto"/>
            <w:vAlign w:val="bottom"/>
          </w:tcPr>
          <w:p w14:paraId="003FEBE7">
            <w:pPr>
              <w:rPr>
                <w:rFonts w:ascii="Arial" w:hAnsi="Arial" w:cs="Arial"/>
                <w:color w:val="000000"/>
                <w:sz w:val="20"/>
                <w:szCs w:val="20"/>
              </w:rPr>
            </w:pPr>
          </w:p>
        </w:tc>
        <w:tc>
          <w:tcPr>
            <w:tcW w:w="1405" w:type="dxa"/>
            <w:tcBorders>
              <w:top w:val="nil"/>
              <w:left w:val="nil"/>
              <w:bottom w:val="nil"/>
              <w:right w:val="nil"/>
            </w:tcBorders>
            <w:shd w:val="clear" w:color="auto" w:fill="auto"/>
            <w:vAlign w:val="bottom"/>
          </w:tcPr>
          <w:p w14:paraId="2FAFC30D">
            <w:pPr>
              <w:rPr>
                <w:rFonts w:ascii="Arial" w:hAnsi="Arial" w:cs="Arial"/>
                <w:color w:val="000000"/>
                <w:sz w:val="20"/>
                <w:szCs w:val="20"/>
              </w:rPr>
            </w:pPr>
          </w:p>
        </w:tc>
        <w:tc>
          <w:tcPr>
            <w:tcW w:w="1203" w:type="dxa"/>
            <w:tcBorders>
              <w:top w:val="nil"/>
              <w:left w:val="nil"/>
              <w:bottom w:val="nil"/>
              <w:right w:val="nil"/>
            </w:tcBorders>
            <w:shd w:val="clear" w:color="auto" w:fill="auto"/>
            <w:vAlign w:val="bottom"/>
          </w:tcPr>
          <w:p w14:paraId="7BADEE5D">
            <w:pPr>
              <w:rPr>
                <w:rFonts w:ascii="Arial" w:hAnsi="Arial" w:cs="Arial"/>
                <w:color w:val="000000"/>
                <w:sz w:val="20"/>
                <w:szCs w:val="20"/>
              </w:rPr>
            </w:pPr>
          </w:p>
        </w:tc>
        <w:tc>
          <w:tcPr>
            <w:tcW w:w="1115" w:type="dxa"/>
            <w:tcBorders>
              <w:top w:val="nil"/>
              <w:left w:val="nil"/>
              <w:bottom w:val="nil"/>
              <w:right w:val="nil"/>
            </w:tcBorders>
            <w:shd w:val="clear" w:color="auto" w:fill="auto"/>
            <w:vAlign w:val="bottom"/>
          </w:tcPr>
          <w:p w14:paraId="327F8263">
            <w:pPr>
              <w:rPr>
                <w:rFonts w:ascii="Arial" w:hAnsi="Arial" w:cs="Arial"/>
                <w:color w:val="000000"/>
                <w:sz w:val="20"/>
                <w:szCs w:val="20"/>
              </w:rPr>
            </w:pPr>
          </w:p>
        </w:tc>
        <w:tc>
          <w:tcPr>
            <w:tcW w:w="1223" w:type="dxa"/>
            <w:tcBorders>
              <w:top w:val="nil"/>
              <w:left w:val="nil"/>
              <w:bottom w:val="nil"/>
              <w:right w:val="nil"/>
            </w:tcBorders>
            <w:shd w:val="clear" w:color="auto" w:fill="auto"/>
            <w:vAlign w:val="bottom"/>
          </w:tcPr>
          <w:p w14:paraId="2D0FDF16">
            <w:pPr>
              <w:rPr>
                <w:rFonts w:ascii="Arial" w:hAnsi="Arial" w:cs="Arial"/>
                <w:color w:val="000000"/>
                <w:sz w:val="20"/>
                <w:szCs w:val="20"/>
              </w:rPr>
            </w:pPr>
          </w:p>
        </w:tc>
        <w:tc>
          <w:tcPr>
            <w:tcW w:w="3075" w:type="dxa"/>
            <w:gridSpan w:val="2"/>
            <w:tcBorders>
              <w:top w:val="nil"/>
              <w:left w:val="nil"/>
              <w:bottom w:val="nil"/>
              <w:right w:val="nil"/>
            </w:tcBorders>
            <w:shd w:val="clear" w:color="auto" w:fill="auto"/>
            <w:vAlign w:val="bottom"/>
          </w:tcPr>
          <w:p w14:paraId="7171D85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公开02表</w:t>
            </w:r>
          </w:p>
        </w:tc>
      </w:tr>
      <w:tr w14:paraId="28A919FA">
        <w:tblPrEx>
          <w:tblCellMar>
            <w:top w:w="0" w:type="dxa"/>
            <w:left w:w="108" w:type="dxa"/>
            <w:bottom w:w="0" w:type="dxa"/>
            <w:right w:w="108" w:type="dxa"/>
          </w:tblCellMar>
        </w:tblPrEx>
        <w:trPr>
          <w:trHeight w:val="90" w:hRule="atLeast"/>
        </w:trPr>
        <w:tc>
          <w:tcPr>
            <w:tcW w:w="5542" w:type="dxa"/>
            <w:gridSpan w:val="2"/>
            <w:tcBorders>
              <w:top w:val="nil"/>
              <w:left w:val="nil"/>
              <w:bottom w:val="nil"/>
              <w:right w:val="nil"/>
            </w:tcBorders>
            <w:shd w:val="clear" w:color="auto" w:fill="auto"/>
            <w:vAlign w:val="bottom"/>
          </w:tcPr>
          <w:p w14:paraId="1F56C2B6">
            <w:pPr>
              <w:rPr>
                <w:rFonts w:ascii="Arial" w:hAnsi="Arial" w:cs="Arial"/>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1407" w:type="dxa"/>
            <w:tcBorders>
              <w:top w:val="nil"/>
              <w:left w:val="nil"/>
              <w:bottom w:val="nil"/>
              <w:right w:val="nil"/>
            </w:tcBorders>
            <w:shd w:val="clear" w:color="auto" w:fill="auto"/>
            <w:vAlign w:val="bottom"/>
          </w:tcPr>
          <w:p w14:paraId="5E259393">
            <w:pPr>
              <w:rPr>
                <w:rFonts w:ascii="Arial" w:hAnsi="Arial" w:eastAsia="宋体" w:cs="Arial"/>
                <w:color w:val="000000"/>
                <w:sz w:val="20"/>
                <w:szCs w:val="20"/>
              </w:rPr>
            </w:pPr>
            <w:r>
              <w:rPr>
                <w:rFonts w:hint="eastAsia" w:ascii="Arial" w:hAnsi="Arial" w:cs="Arial"/>
                <w:color w:val="000000"/>
                <w:sz w:val="20"/>
                <w:szCs w:val="20"/>
              </w:rPr>
              <w:t>2021年度</w:t>
            </w:r>
          </w:p>
        </w:tc>
        <w:tc>
          <w:tcPr>
            <w:tcW w:w="1405" w:type="dxa"/>
            <w:tcBorders>
              <w:top w:val="nil"/>
              <w:left w:val="nil"/>
              <w:bottom w:val="nil"/>
              <w:right w:val="nil"/>
            </w:tcBorders>
            <w:shd w:val="clear" w:color="auto" w:fill="auto"/>
            <w:vAlign w:val="bottom"/>
          </w:tcPr>
          <w:p w14:paraId="6EE1F219">
            <w:pPr>
              <w:rPr>
                <w:rFonts w:ascii="Arial" w:hAnsi="Arial" w:cs="Arial"/>
                <w:color w:val="000000"/>
                <w:sz w:val="20"/>
                <w:szCs w:val="20"/>
              </w:rPr>
            </w:pPr>
          </w:p>
        </w:tc>
        <w:tc>
          <w:tcPr>
            <w:tcW w:w="1203" w:type="dxa"/>
            <w:tcBorders>
              <w:top w:val="nil"/>
              <w:left w:val="nil"/>
              <w:bottom w:val="nil"/>
              <w:right w:val="nil"/>
            </w:tcBorders>
            <w:shd w:val="clear" w:color="auto" w:fill="auto"/>
            <w:vAlign w:val="bottom"/>
          </w:tcPr>
          <w:p w14:paraId="7B0B73BC">
            <w:pPr>
              <w:rPr>
                <w:rFonts w:ascii="Arial" w:hAnsi="Arial" w:cs="Arial"/>
                <w:color w:val="000000"/>
                <w:sz w:val="20"/>
                <w:szCs w:val="20"/>
              </w:rPr>
            </w:pPr>
          </w:p>
        </w:tc>
        <w:tc>
          <w:tcPr>
            <w:tcW w:w="1115" w:type="dxa"/>
            <w:tcBorders>
              <w:top w:val="nil"/>
              <w:left w:val="nil"/>
              <w:bottom w:val="nil"/>
              <w:right w:val="nil"/>
            </w:tcBorders>
            <w:shd w:val="clear" w:color="auto" w:fill="auto"/>
            <w:vAlign w:val="bottom"/>
          </w:tcPr>
          <w:p w14:paraId="06F79001">
            <w:pPr>
              <w:rPr>
                <w:rFonts w:ascii="Arial" w:hAnsi="Arial" w:cs="Arial"/>
                <w:color w:val="000000"/>
                <w:sz w:val="20"/>
                <w:szCs w:val="20"/>
              </w:rPr>
            </w:pPr>
          </w:p>
        </w:tc>
        <w:tc>
          <w:tcPr>
            <w:tcW w:w="1223" w:type="dxa"/>
            <w:tcBorders>
              <w:top w:val="nil"/>
              <w:left w:val="nil"/>
              <w:bottom w:val="nil"/>
              <w:right w:val="nil"/>
            </w:tcBorders>
            <w:shd w:val="clear" w:color="auto" w:fill="auto"/>
            <w:vAlign w:val="bottom"/>
          </w:tcPr>
          <w:p w14:paraId="368B0DD7">
            <w:pPr>
              <w:rPr>
                <w:rFonts w:ascii="Arial" w:hAnsi="Arial" w:cs="Arial"/>
                <w:color w:val="000000"/>
                <w:sz w:val="20"/>
                <w:szCs w:val="20"/>
              </w:rPr>
            </w:pPr>
          </w:p>
        </w:tc>
        <w:tc>
          <w:tcPr>
            <w:tcW w:w="3075" w:type="dxa"/>
            <w:gridSpan w:val="2"/>
            <w:tcBorders>
              <w:top w:val="nil"/>
              <w:left w:val="nil"/>
              <w:bottom w:val="nil"/>
              <w:right w:val="nil"/>
            </w:tcBorders>
            <w:shd w:val="clear" w:color="auto" w:fill="auto"/>
            <w:vAlign w:val="bottom"/>
          </w:tcPr>
          <w:p w14:paraId="63AA39A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23BAB04">
        <w:tblPrEx>
          <w:tblCellMar>
            <w:top w:w="0" w:type="dxa"/>
            <w:left w:w="108" w:type="dxa"/>
            <w:bottom w:w="0" w:type="dxa"/>
            <w:right w:w="108" w:type="dxa"/>
          </w:tblCellMar>
        </w:tblPrEx>
        <w:trPr>
          <w:trHeight w:val="90" w:hRule="atLeast"/>
        </w:trPr>
        <w:tc>
          <w:tcPr>
            <w:tcW w:w="5542" w:type="dxa"/>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14:paraId="1F78C6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407" w:type="dxa"/>
            <w:vMerge w:val="restart"/>
            <w:tcBorders>
              <w:top w:val="single" w:color="000000" w:sz="4" w:space="0"/>
              <w:left w:val="nil"/>
              <w:bottom w:val="single" w:color="000000" w:sz="4" w:space="0"/>
              <w:right w:val="single" w:color="000000" w:sz="4" w:space="0"/>
            </w:tcBorders>
            <w:shd w:val="clear" w:color="FFFFFF" w:fill="C0C0C0"/>
            <w:vAlign w:val="center"/>
          </w:tcPr>
          <w:p w14:paraId="1F475B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本年收入合计</w:t>
            </w:r>
          </w:p>
        </w:tc>
        <w:tc>
          <w:tcPr>
            <w:tcW w:w="1405" w:type="dxa"/>
            <w:vMerge w:val="restart"/>
            <w:tcBorders>
              <w:top w:val="single" w:color="000000" w:sz="4" w:space="0"/>
              <w:left w:val="nil"/>
              <w:bottom w:val="single" w:color="000000" w:sz="4" w:space="0"/>
              <w:right w:val="single" w:color="000000" w:sz="4" w:space="0"/>
            </w:tcBorders>
            <w:shd w:val="clear" w:color="FFFFFF" w:fill="C0C0C0"/>
            <w:vAlign w:val="center"/>
          </w:tcPr>
          <w:p w14:paraId="4E5F9F6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财政拨款收入</w:t>
            </w:r>
          </w:p>
        </w:tc>
        <w:tc>
          <w:tcPr>
            <w:tcW w:w="1203" w:type="dxa"/>
            <w:vMerge w:val="restart"/>
            <w:tcBorders>
              <w:top w:val="single" w:color="000000" w:sz="4" w:space="0"/>
              <w:left w:val="nil"/>
              <w:bottom w:val="single" w:color="000000" w:sz="4" w:space="0"/>
              <w:right w:val="single" w:color="000000" w:sz="4" w:space="0"/>
            </w:tcBorders>
            <w:shd w:val="clear" w:color="FFFFFF" w:fill="C0C0C0"/>
            <w:vAlign w:val="center"/>
          </w:tcPr>
          <w:p w14:paraId="693DA8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上级补助收入</w:t>
            </w:r>
          </w:p>
        </w:tc>
        <w:tc>
          <w:tcPr>
            <w:tcW w:w="1115" w:type="dxa"/>
            <w:vMerge w:val="restart"/>
            <w:tcBorders>
              <w:top w:val="single" w:color="000000" w:sz="4" w:space="0"/>
              <w:left w:val="nil"/>
              <w:bottom w:val="single" w:color="000000" w:sz="4" w:space="0"/>
              <w:right w:val="single" w:color="000000" w:sz="4" w:space="0"/>
            </w:tcBorders>
            <w:shd w:val="clear" w:color="FFFFFF" w:fill="C0C0C0"/>
            <w:vAlign w:val="center"/>
          </w:tcPr>
          <w:p w14:paraId="0207EA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事业收入</w:t>
            </w:r>
          </w:p>
        </w:tc>
        <w:tc>
          <w:tcPr>
            <w:tcW w:w="1223" w:type="dxa"/>
            <w:vMerge w:val="restart"/>
            <w:tcBorders>
              <w:top w:val="single" w:color="000000" w:sz="4" w:space="0"/>
              <w:left w:val="nil"/>
              <w:bottom w:val="single" w:color="000000" w:sz="4" w:space="0"/>
              <w:right w:val="single" w:color="000000" w:sz="4" w:space="0"/>
            </w:tcBorders>
            <w:shd w:val="clear" w:color="FFFFFF" w:fill="C0C0C0"/>
            <w:vAlign w:val="center"/>
          </w:tcPr>
          <w:p w14:paraId="5974E95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经营收入</w:t>
            </w:r>
          </w:p>
        </w:tc>
        <w:tc>
          <w:tcPr>
            <w:tcW w:w="1635" w:type="dxa"/>
            <w:vMerge w:val="restart"/>
            <w:tcBorders>
              <w:top w:val="single" w:color="000000" w:sz="4" w:space="0"/>
              <w:left w:val="nil"/>
              <w:bottom w:val="single" w:color="000000" w:sz="4" w:space="0"/>
              <w:right w:val="single" w:color="000000" w:sz="4" w:space="0"/>
            </w:tcBorders>
            <w:shd w:val="clear" w:color="FFFFFF" w:fill="C0C0C0"/>
            <w:vAlign w:val="center"/>
          </w:tcPr>
          <w:p w14:paraId="5DCCDBC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附属单位上缴收入</w:t>
            </w:r>
          </w:p>
        </w:tc>
        <w:tc>
          <w:tcPr>
            <w:tcW w:w="1440" w:type="dxa"/>
            <w:vMerge w:val="restart"/>
            <w:tcBorders>
              <w:top w:val="single" w:color="000000" w:sz="4" w:space="0"/>
              <w:left w:val="nil"/>
              <w:bottom w:val="single" w:color="000000" w:sz="4" w:space="0"/>
              <w:right w:val="single" w:color="000000" w:sz="4" w:space="0"/>
            </w:tcBorders>
            <w:shd w:val="clear" w:color="FFFFFF" w:fill="C0C0C0"/>
            <w:vAlign w:val="center"/>
          </w:tcPr>
          <w:p w14:paraId="38E8E2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其他收入</w:t>
            </w:r>
          </w:p>
        </w:tc>
      </w:tr>
      <w:tr w14:paraId="525FD9FF">
        <w:tblPrEx>
          <w:tblCellMar>
            <w:top w:w="0" w:type="dxa"/>
            <w:left w:w="108" w:type="dxa"/>
            <w:bottom w:w="0" w:type="dxa"/>
            <w:right w:w="108" w:type="dxa"/>
          </w:tblCellMar>
        </w:tblPrEx>
        <w:trPr>
          <w:trHeight w:val="312" w:hRule="atLeast"/>
        </w:trPr>
        <w:tc>
          <w:tcPr>
            <w:tcW w:w="2246" w:type="dxa"/>
            <w:vMerge w:val="restart"/>
            <w:tcBorders>
              <w:top w:val="nil"/>
              <w:left w:val="single" w:color="000000" w:sz="4" w:space="0"/>
              <w:right w:val="single" w:color="000000" w:sz="4" w:space="0"/>
            </w:tcBorders>
            <w:shd w:val="clear" w:color="FFFFFF" w:fill="C0C0C0"/>
            <w:vAlign w:val="center"/>
          </w:tcPr>
          <w:p w14:paraId="5517F9C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296" w:type="dxa"/>
            <w:vMerge w:val="restart"/>
            <w:tcBorders>
              <w:top w:val="nil"/>
              <w:left w:val="nil"/>
              <w:right w:val="single" w:color="000000" w:sz="4" w:space="0"/>
            </w:tcBorders>
            <w:shd w:val="clear" w:color="FFFFFF" w:fill="C0C0C0"/>
            <w:vAlign w:val="center"/>
          </w:tcPr>
          <w:p w14:paraId="274AB2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407" w:type="dxa"/>
            <w:vMerge w:val="continue"/>
            <w:tcBorders>
              <w:top w:val="single" w:color="000000" w:sz="4" w:space="0"/>
              <w:left w:val="nil"/>
              <w:bottom w:val="single" w:color="000000" w:sz="4" w:space="0"/>
              <w:right w:val="single" w:color="000000" w:sz="4" w:space="0"/>
            </w:tcBorders>
            <w:shd w:val="clear" w:color="FFFFFF" w:fill="C0C0C0"/>
            <w:vAlign w:val="center"/>
          </w:tcPr>
          <w:p w14:paraId="46F4B08E">
            <w:pPr>
              <w:jc w:val="center"/>
              <w:rPr>
                <w:rFonts w:ascii="宋体" w:hAnsi="宋体" w:eastAsia="宋体" w:cs="宋体"/>
                <w:color w:val="000000"/>
                <w:sz w:val="22"/>
              </w:rPr>
            </w:pPr>
          </w:p>
        </w:tc>
        <w:tc>
          <w:tcPr>
            <w:tcW w:w="1405" w:type="dxa"/>
            <w:vMerge w:val="continue"/>
            <w:tcBorders>
              <w:top w:val="single" w:color="000000" w:sz="4" w:space="0"/>
              <w:left w:val="nil"/>
              <w:bottom w:val="single" w:color="000000" w:sz="4" w:space="0"/>
              <w:right w:val="single" w:color="000000" w:sz="4" w:space="0"/>
            </w:tcBorders>
            <w:shd w:val="clear" w:color="FFFFFF" w:fill="C0C0C0"/>
            <w:vAlign w:val="center"/>
          </w:tcPr>
          <w:p w14:paraId="7542F8BD">
            <w:pPr>
              <w:jc w:val="center"/>
              <w:rPr>
                <w:rFonts w:ascii="宋体" w:hAnsi="宋体" w:eastAsia="宋体" w:cs="宋体"/>
                <w:color w:val="000000"/>
                <w:sz w:val="22"/>
              </w:rPr>
            </w:pPr>
          </w:p>
        </w:tc>
        <w:tc>
          <w:tcPr>
            <w:tcW w:w="1203" w:type="dxa"/>
            <w:vMerge w:val="continue"/>
            <w:tcBorders>
              <w:top w:val="single" w:color="000000" w:sz="4" w:space="0"/>
              <w:left w:val="nil"/>
              <w:bottom w:val="single" w:color="000000" w:sz="4" w:space="0"/>
              <w:right w:val="single" w:color="000000" w:sz="4" w:space="0"/>
            </w:tcBorders>
            <w:shd w:val="clear" w:color="FFFFFF" w:fill="C0C0C0"/>
            <w:vAlign w:val="center"/>
          </w:tcPr>
          <w:p w14:paraId="79906D2F">
            <w:pPr>
              <w:jc w:val="center"/>
              <w:rPr>
                <w:rFonts w:ascii="宋体" w:hAnsi="宋体" w:eastAsia="宋体" w:cs="宋体"/>
                <w:color w:val="000000"/>
                <w:sz w:val="22"/>
              </w:rPr>
            </w:pPr>
          </w:p>
        </w:tc>
        <w:tc>
          <w:tcPr>
            <w:tcW w:w="1115" w:type="dxa"/>
            <w:vMerge w:val="continue"/>
            <w:tcBorders>
              <w:top w:val="single" w:color="000000" w:sz="4" w:space="0"/>
              <w:left w:val="nil"/>
              <w:bottom w:val="single" w:color="000000" w:sz="4" w:space="0"/>
              <w:right w:val="single" w:color="000000" w:sz="4" w:space="0"/>
            </w:tcBorders>
            <w:shd w:val="clear" w:color="FFFFFF" w:fill="C0C0C0"/>
            <w:vAlign w:val="center"/>
          </w:tcPr>
          <w:p w14:paraId="154458F3">
            <w:pPr>
              <w:jc w:val="center"/>
              <w:rPr>
                <w:rFonts w:ascii="宋体" w:hAnsi="宋体" w:eastAsia="宋体" w:cs="宋体"/>
                <w:color w:val="000000"/>
                <w:sz w:val="22"/>
              </w:rPr>
            </w:pPr>
          </w:p>
        </w:tc>
        <w:tc>
          <w:tcPr>
            <w:tcW w:w="1223" w:type="dxa"/>
            <w:vMerge w:val="continue"/>
            <w:tcBorders>
              <w:top w:val="single" w:color="000000" w:sz="4" w:space="0"/>
              <w:left w:val="nil"/>
              <w:bottom w:val="single" w:color="000000" w:sz="4" w:space="0"/>
              <w:right w:val="single" w:color="000000" w:sz="4" w:space="0"/>
            </w:tcBorders>
            <w:shd w:val="clear" w:color="FFFFFF" w:fill="C0C0C0"/>
            <w:vAlign w:val="center"/>
          </w:tcPr>
          <w:p w14:paraId="406EB180">
            <w:pPr>
              <w:jc w:val="center"/>
              <w:rPr>
                <w:rFonts w:ascii="宋体" w:hAnsi="宋体" w:eastAsia="宋体" w:cs="宋体"/>
                <w:color w:val="000000"/>
                <w:sz w:val="22"/>
              </w:rPr>
            </w:pPr>
          </w:p>
        </w:tc>
        <w:tc>
          <w:tcPr>
            <w:tcW w:w="1635" w:type="dxa"/>
            <w:vMerge w:val="continue"/>
            <w:tcBorders>
              <w:top w:val="single" w:color="000000" w:sz="4" w:space="0"/>
              <w:left w:val="nil"/>
              <w:bottom w:val="single" w:color="000000" w:sz="4" w:space="0"/>
              <w:right w:val="single" w:color="000000" w:sz="4" w:space="0"/>
            </w:tcBorders>
            <w:shd w:val="clear" w:color="FFFFFF" w:fill="C0C0C0"/>
            <w:vAlign w:val="center"/>
          </w:tcPr>
          <w:p w14:paraId="4D4B704F">
            <w:pPr>
              <w:jc w:val="center"/>
              <w:rPr>
                <w:rFonts w:ascii="宋体" w:hAnsi="宋体" w:eastAsia="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14:paraId="062DB456">
            <w:pPr>
              <w:jc w:val="center"/>
              <w:rPr>
                <w:rFonts w:ascii="宋体" w:hAnsi="宋体" w:eastAsia="宋体" w:cs="宋体"/>
                <w:color w:val="000000"/>
                <w:sz w:val="22"/>
              </w:rPr>
            </w:pPr>
          </w:p>
        </w:tc>
      </w:tr>
      <w:tr w14:paraId="70DD67AF">
        <w:tblPrEx>
          <w:tblCellMar>
            <w:top w:w="0" w:type="dxa"/>
            <w:left w:w="108" w:type="dxa"/>
            <w:bottom w:w="0" w:type="dxa"/>
            <w:right w:w="108" w:type="dxa"/>
          </w:tblCellMar>
        </w:tblPrEx>
        <w:trPr>
          <w:trHeight w:val="312" w:hRule="atLeast"/>
        </w:trPr>
        <w:tc>
          <w:tcPr>
            <w:tcW w:w="2246" w:type="dxa"/>
            <w:vMerge w:val="continue"/>
            <w:tcBorders>
              <w:top w:val="nil"/>
              <w:left w:val="single" w:color="000000" w:sz="4" w:space="0"/>
              <w:bottom w:val="single" w:color="000000" w:sz="4" w:space="0"/>
              <w:right w:val="single" w:color="000000" w:sz="4" w:space="0"/>
            </w:tcBorders>
            <w:shd w:val="clear" w:color="FFFFFF" w:fill="C0C0C0"/>
            <w:vAlign w:val="center"/>
          </w:tcPr>
          <w:p w14:paraId="3F4F5FC3">
            <w:pPr>
              <w:jc w:val="center"/>
              <w:rPr>
                <w:rFonts w:ascii="宋体" w:hAnsi="宋体" w:eastAsia="宋体" w:cs="宋体"/>
                <w:color w:val="000000"/>
                <w:sz w:val="22"/>
              </w:rPr>
            </w:pPr>
          </w:p>
        </w:tc>
        <w:tc>
          <w:tcPr>
            <w:tcW w:w="3296" w:type="dxa"/>
            <w:vMerge w:val="continue"/>
            <w:tcBorders>
              <w:top w:val="nil"/>
              <w:left w:val="nil"/>
              <w:bottom w:val="single" w:color="000000" w:sz="4" w:space="0"/>
              <w:right w:val="single" w:color="000000" w:sz="4" w:space="0"/>
            </w:tcBorders>
            <w:shd w:val="clear" w:color="FFFFFF" w:fill="C0C0C0"/>
            <w:vAlign w:val="center"/>
          </w:tcPr>
          <w:p w14:paraId="1A4F1AC9">
            <w:pPr>
              <w:jc w:val="center"/>
              <w:rPr>
                <w:rFonts w:ascii="宋体" w:hAnsi="宋体" w:eastAsia="宋体" w:cs="宋体"/>
                <w:color w:val="000000"/>
                <w:sz w:val="22"/>
              </w:rPr>
            </w:pPr>
          </w:p>
        </w:tc>
        <w:tc>
          <w:tcPr>
            <w:tcW w:w="1407" w:type="dxa"/>
            <w:vMerge w:val="continue"/>
            <w:tcBorders>
              <w:top w:val="single" w:color="000000" w:sz="4" w:space="0"/>
              <w:left w:val="nil"/>
              <w:bottom w:val="single" w:color="000000" w:sz="4" w:space="0"/>
              <w:right w:val="single" w:color="000000" w:sz="4" w:space="0"/>
            </w:tcBorders>
            <w:shd w:val="clear" w:color="FFFFFF" w:fill="C0C0C0"/>
            <w:vAlign w:val="center"/>
          </w:tcPr>
          <w:p w14:paraId="06BEC715">
            <w:pPr>
              <w:jc w:val="center"/>
              <w:rPr>
                <w:rFonts w:ascii="宋体" w:hAnsi="宋体" w:eastAsia="宋体" w:cs="宋体"/>
                <w:color w:val="000000"/>
                <w:sz w:val="22"/>
              </w:rPr>
            </w:pPr>
          </w:p>
        </w:tc>
        <w:tc>
          <w:tcPr>
            <w:tcW w:w="1405" w:type="dxa"/>
            <w:vMerge w:val="continue"/>
            <w:tcBorders>
              <w:top w:val="single" w:color="000000" w:sz="4" w:space="0"/>
              <w:left w:val="nil"/>
              <w:bottom w:val="single" w:color="000000" w:sz="4" w:space="0"/>
              <w:right w:val="single" w:color="000000" w:sz="4" w:space="0"/>
            </w:tcBorders>
            <w:shd w:val="clear" w:color="FFFFFF" w:fill="C0C0C0"/>
            <w:vAlign w:val="center"/>
          </w:tcPr>
          <w:p w14:paraId="3872EC60">
            <w:pPr>
              <w:jc w:val="center"/>
              <w:rPr>
                <w:rFonts w:ascii="宋体" w:hAnsi="宋体" w:eastAsia="宋体" w:cs="宋体"/>
                <w:color w:val="000000"/>
                <w:sz w:val="22"/>
              </w:rPr>
            </w:pPr>
          </w:p>
        </w:tc>
        <w:tc>
          <w:tcPr>
            <w:tcW w:w="1203" w:type="dxa"/>
            <w:vMerge w:val="continue"/>
            <w:tcBorders>
              <w:top w:val="single" w:color="000000" w:sz="4" w:space="0"/>
              <w:left w:val="nil"/>
              <w:bottom w:val="single" w:color="000000" w:sz="4" w:space="0"/>
              <w:right w:val="single" w:color="000000" w:sz="4" w:space="0"/>
            </w:tcBorders>
            <w:shd w:val="clear" w:color="FFFFFF" w:fill="C0C0C0"/>
            <w:vAlign w:val="center"/>
          </w:tcPr>
          <w:p w14:paraId="18EF1144">
            <w:pPr>
              <w:jc w:val="center"/>
              <w:rPr>
                <w:rFonts w:ascii="宋体" w:hAnsi="宋体" w:eastAsia="宋体" w:cs="宋体"/>
                <w:color w:val="000000"/>
                <w:sz w:val="22"/>
              </w:rPr>
            </w:pPr>
          </w:p>
        </w:tc>
        <w:tc>
          <w:tcPr>
            <w:tcW w:w="1115" w:type="dxa"/>
            <w:vMerge w:val="continue"/>
            <w:tcBorders>
              <w:top w:val="single" w:color="000000" w:sz="4" w:space="0"/>
              <w:left w:val="nil"/>
              <w:bottom w:val="single" w:color="000000" w:sz="4" w:space="0"/>
              <w:right w:val="single" w:color="000000" w:sz="4" w:space="0"/>
            </w:tcBorders>
            <w:shd w:val="clear" w:color="FFFFFF" w:fill="C0C0C0"/>
            <w:vAlign w:val="center"/>
          </w:tcPr>
          <w:p w14:paraId="6B4B53FA">
            <w:pPr>
              <w:jc w:val="center"/>
              <w:rPr>
                <w:rFonts w:ascii="宋体" w:hAnsi="宋体" w:eastAsia="宋体" w:cs="宋体"/>
                <w:color w:val="000000"/>
                <w:sz w:val="22"/>
              </w:rPr>
            </w:pPr>
          </w:p>
        </w:tc>
        <w:tc>
          <w:tcPr>
            <w:tcW w:w="1223" w:type="dxa"/>
            <w:vMerge w:val="continue"/>
            <w:tcBorders>
              <w:top w:val="single" w:color="000000" w:sz="4" w:space="0"/>
              <w:left w:val="nil"/>
              <w:bottom w:val="single" w:color="000000" w:sz="4" w:space="0"/>
              <w:right w:val="single" w:color="000000" w:sz="4" w:space="0"/>
            </w:tcBorders>
            <w:shd w:val="clear" w:color="FFFFFF" w:fill="C0C0C0"/>
            <w:vAlign w:val="center"/>
          </w:tcPr>
          <w:p w14:paraId="0113CEC5">
            <w:pPr>
              <w:jc w:val="center"/>
              <w:rPr>
                <w:rFonts w:ascii="宋体" w:hAnsi="宋体" w:eastAsia="宋体" w:cs="宋体"/>
                <w:color w:val="000000"/>
                <w:sz w:val="22"/>
              </w:rPr>
            </w:pPr>
          </w:p>
        </w:tc>
        <w:tc>
          <w:tcPr>
            <w:tcW w:w="1635" w:type="dxa"/>
            <w:vMerge w:val="continue"/>
            <w:tcBorders>
              <w:top w:val="single" w:color="000000" w:sz="4" w:space="0"/>
              <w:left w:val="nil"/>
              <w:bottom w:val="single" w:color="000000" w:sz="4" w:space="0"/>
              <w:right w:val="single" w:color="000000" w:sz="4" w:space="0"/>
            </w:tcBorders>
            <w:shd w:val="clear" w:color="FFFFFF" w:fill="C0C0C0"/>
            <w:vAlign w:val="center"/>
          </w:tcPr>
          <w:p w14:paraId="407AE24E">
            <w:pPr>
              <w:jc w:val="center"/>
              <w:rPr>
                <w:rFonts w:ascii="宋体" w:hAnsi="宋体" w:eastAsia="宋体" w:cs="宋体"/>
                <w:color w:val="000000"/>
                <w:sz w:val="22"/>
              </w:rPr>
            </w:pPr>
          </w:p>
        </w:tc>
        <w:tc>
          <w:tcPr>
            <w:tcW w:w="1440" w:type="dxa"/>
            <w:vMerge w:val="continue"/>
            <w:tcBorders>
              <w:top w:val="single" w:color="000000" w:sz="4" w:space="0"/>
              <w:left w:val="nil"/>
              <w:bottom w:val="single" w:color="000000" w:sz="4" w:space="0"/>
              <w:right w:val="single" w:color="000000" w:sz="4" w:space="0"/>
            </w:tcBorders>
            <w:shd w:val="clear" w:color="FFFFFF" w:fill="C0C0C0"/>
            <w:vAlign w:val="center"/>
          </w:tcPr>
          <w:p w14:paraId="58D98EF2">
            <w:pPr>
              <w:jc w:val="center"/>
              <w:rPr>
                <w:rFonts w:ascii="宋体" w:hAnsi="宋体" w:eastAsia="宋体" w:cs="宋体"/>
                <w:color w:val="000000"/>
                <w:sz w:val="22"/>
              </w:rPr>
            </w:pPr>
          </w:p>
        </w:tc>
      </w:tr>
      <w:tr w14:paraId="26115D50">
        <w:tblPrEx>
          <w:tblCellMar>
            <w:top w:w="0" w:type="dxa"/>
            <w:left w:w="108" w:type="dxa"/>
            <w:bottom w:w="0" w:type="dxa"/>
            <w:right w:w="108" w:type="dxa"/>
          </w:tblCellMar>
        </w:tblPrEx>
        <w:trPr>
          <w:trHeight w:val="90" w:hRule="atLeast"/>
        </w:trPr>
        <w:tc>
          <w:tcPr>
            <w:tcW w:w="5542" w:type="dxa"/>
            <w:gridSpan w:val="2"/>
            <w:tcBorders>
              <w:top w:val="nil"/>
              <w:left w:val="single" w:color="000000" w:sz="4" w:space="0"/>
              <w:bottom w:val="single" w:color="000000" w:sz="4" w:space="0"/>
              <w:right w:val="single" w:color="000000" w:sz="4" w:space="0"/>
            </w:tcBorders>
            <w:shd w:val="clear" w:color="FFFFFF" w:fill="C0C0C0"/>
            <w:vAlign w:val="center"/>
          </w:tcPr>
          <w:p w14:paraId="75EF5F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407" w:type="dxa"/>
            <w:tcBorders>
              <w:top w:val="nil"/>
              <w:left w:val="nil"/>
              <w:bottom w:val="single" w:color="000000" w:sz="4" w:space="0"/>
              <w:right w:val="single" w:color="000000" w:sz="4" w:space="0"/>
            </w:tcBorders>
            <w:shd w:val="clear" w:color="FFFFFF" w:fill="C0C0C0"/>
            <w:vAlign w:val="center"/>
          </w:tcPr>
          <w:p w14:paraId="75E7D7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405" w:type="dxa"/>
            <w:tcBorders>
              <w:top w:val="nil"/>
              <w:left w:val="nil"/>
              <w:bottom w:val="single" w:color="000000" w:sz="4" w:space="0"/>
              <w:right w:val="single" w:color="000000" w:sz="4" w:space="0"/>
            </w:tcBorders>
            <w:shd w:val="clear" w:color="FFFFFF" w:fill="C0C0C0"/>
            <w:vAlign w:val="center"/>
          </w:tcPr>
          <w:p w14:paraId="607B2D8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03" w:type="dxa"/>
            <w:tcBorders>
              <w:top w:val="nil"/>
              <w:left w:val="nil"/>
              <w:bottom w:val="single" w:color="000000" w:sz="4" w:space="0"/>
              <w:right w:val="single" w:color="000000" w:sz="4" w:space="0"/>
            </w:tcBorders>
            <w:shd w:val="clear" w:color="FFFFFF" w:fill="C0C0C0"/>
            <w:vAlign w:val="center"/>
          </w:tcPr>
          <w:p w14:paraId="4DDC41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115" w:type="dxa"/>
            <w:tcBorders>
              <w:top w:val="nil"/>
              <w:left w:val="nil"/>
              <w:bottom w:val="single" w:color="000000" w:sz="4" w:space="0"/>
              <w:right w:val="single" w:color="000000" w:sz="4" w:space="0"/>
            </w:tcBorders>
            <w:shd w:val="clear" w:color="FFFFFF" w:fill="C0C0C0"/>
            <w:vAlign w:val="center"/>
          </w:tcPr>
          <w:p w14:paraId="2AD410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23" w:type="dxa"/>
            <w:tcBorders>
              <w:top w:val="nil"/>
              <w:left w:val="nil"/>
              <w:bottom w:val="single" w:color="000000" w:sz="4" w:space="0"/>
              <w:right w:val="single" w:color="000000" w:sz="4" w:space="0"/>
            </w:tcBorders>
            <w:shd w:val="clear" w:color="FFFFFF" w:fill="C0C0C0"/>
            <w:vAlign w:val="center"/>
          </w:tcPr>
          <w:p w14:paraId="02E45F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635" w:type="dxa"/>
            <w:tcBorders>
              <w:top w:val="nil"/>
              <w:left w:val="nil"/>
              <w:bottom w:val="single" w:color="000000" w:sz="4" w:space="0"/>
              <w:right w:val="single" w:color="000000" w:sz="4" w:space="0"/>
            </w:tcBorders>
            <w:shd w:val="clear" w:color="FFFFFF" w:fill="C0C0C0"/>
            <w:vAlign w:val="center"/>
          </w:tcPr>
          <w:p w14:paraId="1B23630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440" w:type="dxa"/>
            <w:tcBorders>
              <w:top w:val="nil"/>
              <w:left w:val="nil"/>
              <w:bottom w:val="single" w:color="000000" w:sz="4" w:space="0"/>
              <w:right w:val="single" w:color="000000" w:sz="4" w:space="0"/>
            </w:tcBorders>
            <w:shd w:val="clear" w:color="FFFFFF" w:fill="C0C0C0"/>
            <w:vAlign w:val="center"/>
          </w:tcPr>
          <w:p w14:paraId="1DDA3E6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r>
      <w:tr w14:paraId="09C7CC81">
        <w:tblPrEx>
          <w:tblCellMar>
            <w:top w:w="0" w:type="dxa"/>
            <w:left w:w="108" w:type="dxa"/>
            <w:bottom w:w="0" w:type="dxa"/>
            <w:right w:w="108" w:type="dxa"/>
          </w:tblCellMar>
        </w:tblPrEx>
        <w:trPr>
          <w:trHeight w:val="90" w:hRule="atLeast"/>
        </w:trPr>
        <w:tc>
          <w:tcPr>
            <w:tcW w:w="5542" w:type="dxa"/>
            <w:gridSpan w:val="2"/>
            <w:tcBorders>
              <w:top w:val="nil"/>
              <w:left w:val="single" w:color="000000" w:sz="4" w:space="0"/>
              <w:bottom w:val="single" w:color="000000" w:sz="4" w:space="0"/>
              <w:right w:val="single" w:color="000000" w:sz="4" w:space="0"/>
            </w:tcBorders>
            <w:shd w:val="clear" w:color="FFFFFF" w:fill="C0C0C0"/>
            <w:vAlign w:val="center"/>
          </w:tcPr>
          <w:p w14:paraId="40F1F3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07" w:type="dxa"/>
            <w:tcBorders>
              <w:top w:val="nil"/>
              <w:left w:val="nil"/>
              <w:bottom w:val="single" w:color="000000" w:sz="4" w:space="0"/>
              <w:right w:val="single" w:color="000000" w:sz="4" w:space="0"/>
            </w:tcBorders>
            <w:shd w:val="clear" w:color="auto" w:fill="auto"/>
            <w:vAlign w:val="center"/>
          </w:tcPr>
          <w:p w14:paraId="57ACB1BE">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7,138.80</w:t>
            </w:r>
          </w:p>
        </w:tc>
        <w:tc>
          <w:tcPr>
            <w:tcW w:w="1405" w:type="dxa"/>
            <w:tcBorders>
              <w:top w:val="nil"/>
              <w:left w:val="nil"/>
              <w:bottom w:val="single" w:color="000000" w:sz="4" w:space="0"/>
              <w:right w:val="single" w:color="000000" w:sz="4" w:space="0"/>
            </w:tcBorders>
            <w:shd w:val="clear" w:color="auto" w:fill="auto"/>
            <w:vAlign w:val="center"/>
          </w:tcPr>
          <w:p w14:paraId="3C4EDE95">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5,892.96</w:t>
            </w:r>
          </w:p>
        </w:tc>
        <w:tc>
          <w:tcPr>
            <w:tcW w:w="1203" w:type="dxa"/>
            <w:tcBorders>
              <w:top w:val="nil"/>
              <w:left w:val="nil"/>
              <w:bottom w:val="single" w:color="000000" w:sz="4" w:space="0"/>
              <w:right w:val="single" w:color="000000" w:sz="4" w:space="0"/>
            </w:tcBorders>
            <w:shd w:val="clear" w:color="auto" w:fill="auto"/>
            <w:vAlign w:val="center"/>
          </w:tcPr>
          <w:p w14:paraId="43438CD6">
            <w:pPr>
              <w:jc w:val="right"/>
              <w:rPr>
                <w:rFonts w:ascii="宋体" w:hAnsi="宋体" w:eastAsia="宋体" w:cs="宋体"/>
                <w:b/>
                <w:bCs/>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0808000C">
            <w:pPr>
              <w:jc w:val="right"/>
              <w:rPr>
                <w:rFonts w:ascii="宋体" w:hAnsi="宋体" w:eastAsia="宋体" w:cs="宋体"/>
                <w:b/>
                <w:bCs/>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74BA72A0">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1,245.84</w:t>
            </w:r>
          </w:p>
        </w:tc>
        <w:tc>
          <w:tcPr>
            <w:tcW w:w="1635" w:type="dxa"/>
            <w:tcBorders>
              <w:top w:val="nil"/>
              <w:left w:val="nil"/>
              <w:bottom w:val="single" w:color="000000" w:sz="4" w:space="0"/>
              <w:right w:val="single" w:color="000000" w:sz="4" w:space="0"/>
            </w:tcBorders>
            <w:shd w:val="clear" w:color="auto" w:fill="auto"/>
            <w:vAlign w:val="center"/>
          </w:tcPr>
          <w:p w14:paraId="01DC3A5A">
            <w:pPr>
              <w:jc w:val="right"/>
              <w:rPr>
                <w:rFonts w:ascii="宋体" w:hAnsi="宋体" w:eastAsia="宋体" w:cs="宋体"/>
                <w:b/>
                <w:bCs/>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76D96453">
            <w:pPr>
              <w:jc w:val="right"/>
              <w:rPr>
                <w:rFonts w:ascii="宋体" w:hAnsi="宋体" w:eastAsia="宋体" w:cs="宋体"/>
                <w:b/>
                <w:bCs/>
                <w:color w:val="000000"/>
                <w:sz w:val="22"/>
              </w:rPr>
            </w:pPr>
          </w:p>
        </w:tc>
      </w:tr>
      <w:tr w14:paraId="337BB663">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491C16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w:t>
            </w:r>
          </w:p>
        </w:tc>
        <w:tc>
          <w:tcPr>
            <w:tcW w:w="3296" w:type="dxa"/>
            <w:tcBorders>
              <w:top w:val="nil"/>
              <w:left w:val="nil"/>
              <w:bottom w:val="single" w:color="000000" w:sz="4" w:space="0"/>
              <w:right w:val="single" w:color="000000" w:sz="4" w:space="0"/>
            </w:tcBorders>
            <w:shd w:val="clear" w:color="auto" w:fill="auto"/>
            <w:vAlign w:val="center"/>
          </w:tcPr>
          <w:p w14:paraId="4E4E6B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教育支出</w:t>
            </w:r>
          </w:p>
        </w:tc>
        <w:tc>
          <w:tcPr>
            <w:tcW w:w="1407" w:type="dxa"/>
            <w:tcBorders>
              <w:top w:val="nil"/>
              <w:left w:val="nil"/>
              <w:bottom w:val="single" w:color="000000" w:sz="4" w:space="0"/>
              <w:right w:val="single" w:color="000000" w:sz="4" w:space="0"/>
            </w:tcBorders>
            <w:shd w:val="clear" w:color="auto" w:fill="auto"/>
            <w:vAlign w:val="center"/>
          </w:tcPr>
          <w:p w14:paraId="2BC204E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405" w:type="dxa"/>
            <w:tcBorders>
              <w:top w:val="nil"/>
              <w:left w:val="nil"/>
              <w:bottom w:val="single" w:color="000000" w:sz="4" w:space="0"/>
              <w:right w:val="single" w:color="000000" w:sz="4" w:space="0"/>
            </w:tcBorders>
            <w:shd w:val="clear" w:color="auto" w:fill="auto"/>
            <w:vAlign w:val="center"/>
          </w:tcPr>
          <w:p w14:paraId="4C779C9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203" w:type="dxa"/>
            <w:tcBorders>
              <w:top w:val="nil"/>
              <w:left w:val="nil"/>
              <w:bottom w:val="single" w:color="000000" w:sz="4" w:space="0"/>
              <w:right w:val="single" w:color="000000" w:sz="4" w:space="0"/>
            </w:tcBorders>
            <w:shd w:val="clear" w:color="auto" w:fill="auto"/>
            <w:vAlign w:val="center"/>
          </w:tcPr>
          <w:p w14:paraId="7351752F">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55E7AE80">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30B94E05">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41C87E9E">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17782094">
            <w:pPr>
              <w:jc w:val="right"/>
              <w:rPr>
                <w:rFonts w:ascii="宋体" w:hAnsi="宋体" w:eastAsia="宋体" w:cs="宋体"/>
                <w:color w:val="000000"/>
                <w:sz w:val="22"/>
              </w:rPr>
            </w:pPr>
          </w:p>
        </w:tc>
      </w:tr>
      <w:tr w14:paraId="46007D25">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20A9DF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20508</w:t>
            </w:r>
          </w:p>
        </w:tc>
        <w:tc>
          <w:tcPr>
            <w:tcW w:w="3296" w:type="dxa"/>
            <w:tcBorders>
              <w:top w:val="nil"/>
              <w:left w:val="nil"/>
              <w:bottom w:val="single" w:color="000000" w:sz="4" w:space="0"/>
              <w:right w:val="single" w:color="000000" w:sz="4" w:space="0"/>
            </w:tcBorders>
            <w:shd w:val="clear" w:color="auto" w:fill="auto"/>
            <w:vAlign w:val="center"/>
          </w:tcPr>
          <w:p w14:paraId="28C207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进修及培训</w:t>
            </w:r>
          </w:p>
        </w:tc>
        <w:tc>
          <w:tcPr>
            <w:tcW w:w="1407" w:type="dxa"/>
            <w:tcBorders>
              <w:top w:val="nil"/>
              <w:left w:val="nil"/>
              <w:bottom w:val="single" w:color="000000" w:sz="4" w:space="0"/>
              <w:right w:val="single" w:color="000000" w:sz="4" w:space="0"/>
            </w:tcBorders>
            <w:shd w:val="clear" w:color="auto" w:fill="auto"/>
            <w:vAlign w:val="center"/>
          </w:tcPr>
          <w:p w14:paraId="747847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405" w:type="dxa"/>
            <w:tcBorders>
              <w:top w:val="nil"/>
              <w:left w:val="nil"/>
              <w:bottom w:val="single" w:color="000000" w:sz="4" w:space="0"/>
              <w:right w:val="single" w:color="000000" w:sz="4" w:space="0"/>
            </w:tcBorders>
            <w:shd w:val="clear" w:color="auto" w:fill="auto"/>
            <w:vAlign w:val="center"/>
          </w:tcPr>
          <w:p w14:paraId="1D462D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203" w:type="dxa"/>
            <w:tcBorders>
              <w:top w:val="nil"/>
              <w:left w:val="nil"/>
              <w:bottom w:val="single" w:color="000000" w:sz="4" w:space="0"/>
              <w:right w:val="single" w:color="000000" w:sz="4" w:space="0"/>
            </w:tcBorders>
            <w:shd w:val="clear" w:color="auto" w:fill="auto"/>
            <w:vAlign w:val="center"/>
          </w:tcPr>
          <w:p w14:paraId="064F9B47">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7E6F42AF">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2BF7C968">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174F6167">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50E3A9F9">
            <w:pPr>
              <w:jc w:val="right"/>
              <w:rPr>
                <w:rFonts w:ascii="宋体" w:hAnsi="宋体" w:eastAsia="宋体" w:cs="宋体"/>
                <w:color w:val="000000"/>
                <w:sz w:val="22"/>
              </w:rPr>
            </w:pPr>
          </w:p>
        </w:tc>
      </w:tr>
      <w:tr w14:paraId="7CFDA703">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32D686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2050803</w:t>
            </w:r>
          </w:p>
        </w:tc>
        <w:tc>
          <w:tcPr>
            <w:tcW w:w="3296" w:type="dxa"/>
            <w:tcBorders>
              <w:top w:val="nil"/>
              <w:left w:val="nil"/>
              <w:bottom w:val="single" w:color="000000" w:sz="4" w:space="0"/>
              <w:right w:val="single" w:color="000000" w:sz="4" w:space="0"/>
            </w:tcBorders>
            <w:shd w:val="clear" w:color="auto" w:fill="auto"/>
            <w:vAlign w:val="center"/>
          </w:tcPr>
          <w:p w14:paraId="621DA5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培训支出</w:t>
            </w:r>
          </w:p>
        </w:tc>
        <w:tc>
          <w:tcPr>
            <w:tcW w:w="1407" w:type="dxa"/>
            <w:tcBorders>
              <w:top w:val="nil"/>
              <w:left w:val="nil"/>
              <w:bottom w:val="single" w:color="000000" w:sz="4" w:space="0"/>
              <w:right w:val="single" w:color="000000" w:sz="4" w:space="0"/>
            </w:tcBorders>
            <w:shd w:val="clear" w:color="auto" w:fill="auto"/>
            <w:vAlign w:val="center"/>
          </w:tcPr>
          <w:p w14:paraId="4A20D0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405" w:type="dxa"/>
            <w:tcBorders>
              <w:top w:val="nil"/>
              <w:left w:val="nil"/>
              <w:bottom w:val="single" w:color="000000" w:sz="4" w:space="0"/>
              <w:right w:val="single" w:color="000000" w:sz="4" w:space="0"/>
            </w:tcBorders>
            <w:shd w:val="clear" w:color="auto" w:fill="auto"/>
            <w:vAlign w:val="center"/>
          </w:tcPr>
          <w:p w14:paraId="33D085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203" w:type="dxa"/>
            <w:tcBorders>
              <w:top w:val="nil"/>
              <w:left w:val="nil"/>
              <w:bottom w:val="single" w:color="000000" w:sz="4" w:space="0"/>
              <w:right w:val="single" w:color="000000" w:sz="4" w:space="0"/>
            </w:tcBorders>
            <w:shd w:val="clear" w:color="auto" w:fill="auto"/>
            <w:vAlign w:val="center"/>
          </w:tcPr>
          <w:p w14:paraId="4FD3DD33">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47E049DA">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4B6C6AD6">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3B269F5D">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52288C22">
            <w:pPr>
              <w:jc w:val="right"/>
              <w:rPr>
                <w:rFonts w:ascii="宋体" w:hAnsi="宋体" w:eastAsia="宋体" w:cs="宋体"/>
                <w:color w:val="000000"/>
                <w:sz w:val="22"/>
              </w:rPr>
            </w:pPr>
          </w:p>
        </w:tc>
      </w:tr>
      <w:tr w14:paraId="7A208356">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22C0AD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296" w:type="dxa"/>
            <w:tcBorders>
              <w:top w:val="nil"/>
              <w:left w:val="nil"/>
              <w:bottom w:val="single" w:color="000000" w:sz="4" w:space="0"/>
              <w:right w:val="single" w:color="000000" w:sz="4" w:space="0"/>
            </w:tcBorders>
            <w:shd w:val="clear" w:color="auto" w:fill="auto"/>
            <w:vAlign w:val="center"/>
          </w:tcPr>
          <w:p w14:paraId="6B8B3E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407" w:type="dxa"/>
            <w:tcBorders>
              <w:top w:val="nil"/>
              <w:left w:val="nil"/>
              <w:bottom w:val="single" w:color="000000" w:sz="4" w:space="0"/>
              <w:right w:val="single" w:color="000000" w:sz="4" w:space="0"/>
            </w:tcBorders>
            <w:shd w:val="clear" w:color="auto" w:fill="auto"/>
            <w:vAlign w:val="center"/>
          </w:tcPr>
          <w:p w14:paraId="5DA5FC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405" w:type="dxa"/>
            <w:tcBorders>
              <w:top w:val="nil"/>
              <w:left w:val="nil"/>
              <w:bottom w:val="single" w:color="000000" w:sz="4" w:space="0"/>
              <w:right w:val="single" w:color="000000" w:sz="4" w:space="0"/>
            </w:tcBorders>
            <w:shd w:val="clear" w:color="auto" w:fill="auto"/>
            <w:vAlign w:val="center"/>
          </w:tcPr>
          <w:p w14:paraId="4F11A7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203" w:type="dxa"/>
            <w:tcBorders>
              <w:top w:val="nil"/>
              <w:left w:val="nil"/>
              <w:bottom w:val="single" w:color="000000" w:sz="4" w:space="0"/>
              <w:right w:val="single" w:color="000000" w:sz="4" w:space="0"/>
            </w:tcBorders>
            <w:shd w:val="clear" w:color="auto" w:fill="auto"/>
            <w:vAlign w:val="center"/>
          </w:tcPr>
          <w:p w14:paraId="395F10AB">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3F7116DF">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3A96043C">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4B509DCD">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38B5D444">
            <w:pPr>
              <w:jc w:val="right"/>
              <w:rPr>
                <w:rFonts w:ascii="宋体" w:hAnsi="宋体" w:eastAsia="宋体" w:cs="宋体"/>
                <w:color w:val="000000"/>
                <w:sz w:val="22"/>
              </w:rPr>
            </w:pPr>
          </w:p>
        </w:tc>
      </w:tr>
      <w:tr w14:paraId="7C20D435">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3E08A1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3296" w:type="dxa"/>
            <w:tcBorders>
              <w:top w:val="nil"/>
              <w:left w:val="nil"/>
              <w:bottom w:val="single" w:color="000000" w:sz="4" w:space="0"/>
              <w:right w:val="single" w:color="000000" w:sz="4" w:space="0"/>
            </w:tcBorders>
            <w:shd w:val="clear" w:color="auto" w:fill="auto"/>
            <w:vAlign w:val="center"/>
          </w:tcPr>
          <w:p w14:paraId="40B015E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1407" w:type="dxa"/>
            <w:tcBorders>
              <w:top w:val="nil"/>
              <w:left w:val="nil"/>
              <w:bottom w:val="single" w:color="000000" w:sz="4" w:space="0"/>
              <w:right w:val="single" w:color="000000" w:sz="4" w:space="0"/>
            </w:tcBorders>
            <w:shd w:val="clear" w:color="auto" w:fill="auto"/>
            <w:vAlign w:val="center"/>
          </w:tcPr>
          <w:p w14:paraId="6C104D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405" w:type="dxa"/>
            <w:tcBorders>
              <w:top w:val="nil"/>
              <w:left w:val="nil"/>
              <w:bottom w:val="single" w:color="000000" w:sz="4" w:space="0"/>
              <w:right w:val="single" w:color="000000" w:sz="4" w:space="0"/>
            </w:tcBorders>
            <w:shd w:val="clear" w:color="auto" w:fill="auto"/>
            <w:vAlign w:val="center"/>
          </w:tcPr>
          <w:p w14:paraId="5FA98B5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203" w:type="dxa"/>
            <w:tcBorders>
              <w:top w:val="nil"/>
              <w:left w:val="nil"/>
              <w:bottom w:val="single" w:color="000000" w:sz="4" w:space="0"/>
              <w:right w:val="single" w:color="000000" w:sz="4" w:space="0"/>
            </w:tcBorders>
            <w:shd w:val="clear" w:color="auto" w:fill="auto"/>
            <w:vAlign w:val="center"/>
          </w:tcPr>
          <w:p w14:paraId="51A4EEFA">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42E2777A">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2576BC7B">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22A90033">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30BF6916">
            <w:pPr>
              <w:jc w:val="right"/>
              <w:rPr>
                <w:rFonts w:ascii="宋体" w:hAnsi="宋体" w:eastAsia="宋体" w:cs="宋体"/>
                <w:color w:val="000000"/>
                <w:sz w:val="22"/>
              </w:rPr>
            </w:pPr>
          </w:p>
        </w:tc>
      </w:tr>
      <w:tr w14:paraId="0866CDE3">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3E4C13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2080502</w:t>
            </w:r>
          </w:p>
        </w:tc>
        <w:tc>
          <w:tcPr>
            <w:tcW w:w="3296" w:type="dxa"/>
            <w:tcBorders>
              <w:top w:val="nil"/>
              <w:left w:val="nil"/>
              <w:bottom w:val="single" w:color="000000" w:sz="4" w:space="0"/>
              <w:right w:val="single" w:color="000000" w:sz="4" w:space="0"/>
            </w:tcBorders>
            <w:shd w:val="clear" w:color="auto" w:fill="auto"/>
            <w:vAlign w:val="center"/>
          </w:tcPr>
          <w:p w14:paraId="29AB0B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事业单位离退休</w:t>
            </w:r>
          </w:p>
        </w:tc>
        <w:tc>
          <w:tcPr>
            <w:tcW w:w="1407" w:type="dxa"/>
            <w:tcBorders>
              <w:top w:val="nil"/>
              <w:left w:val="nil"/>
              <w:bottom w:val="single" w:color="000000" w:sz="4" w:space="0"/>
              <w:right w:val="single" w:color="000000" w:sz="4" w:space="0"/>
            </w:tcBorders>
            <w:shd w:val="clear" w:color="auto" w:fill="auto"/>
            <w:vAlign w:val="center"/>
          </w:tcPr>
          <w:p w14:paraId="567F951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645.77</w:t>
            </w:r>
          </w:p>
        </w:tc>
        <w:tc>
          <w:tcPr>
            <w:tcW w:w="1405" w:type="dxa"/>
            <w:tcBorders>
              <w:top w:val="nil"/>
              <w:left w:val="nil"/>
              <w:bottom w:val="single" w:color="000000" w:sz="4" w:space="0"/>
              <w:right w:val="single" w:color="000000" w:sz="4" w:space="0"/>
            </w:tcBorders>
            <w:shd w:val="clear" w:color="auto" w:fill="auto"/>
            <w:vAlign w:val="center"/>
          </w:tcPr>
          <w:p w14:paraId="76E5F0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645.77</w:t>
            </w:r>
          </w:p>
        </w:tc>
        <w:tc>
          <w:tcPr>
            <w:tcW w:w="1203" w:type="dxa"/>
            <w:tcBorders>
              <w:top w:val="nil"/>
              <w:left w:val="nil"/>
              <w:bottom w:val="single" w:color="000000" w:sz="4" w:space="0"/>
              <w:right w:val="single" w:color="000000" w:sz="4" w:space="0"/>
            </w:tcBorders>
            <w:shd w:val="clear" w:color="auto" w:fill="auto"/>
            <w:vAlign w:val="center"/>
          </w:tcPr>
          <w:p w14:paraId="6F53FABA">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72CA074C">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1C800017">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3D59467E">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114FF5DA">
            <w:pPr>
              <w:jc w:val="right"/>
              <w:rPr>
                <w:rFonts w:ascii="宋体" w:hAnsi="宋体" w:eastAsia="宋体" w:cs="宋体"/>
                <w:color w:val="000000"/>
                <w:sz w:val="22"/>
              </w:rPr>
            </w:pPr>
          </w:p>
        </w:tc>
      </w:tr>
      <w:tr w14:paraId="3E151E1F">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75A518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3296" w:type="dxa"/>
            <w:tcBorders>
              <w:top w:val="nil"/>
              <w:left w:val="nil"/>
              <w:bottom w:val="single" w:color="000000" w:sz="4" w:space="0"/>
              <w:right w:val="single" w:color="000000" w:sz="4" w:space="0"/>
            </w:tcBorders>
            <w:shd w:val="clear" w:color="auto" w:fill="auto"/>
            <w:vAlign w:val="center"/>
          </w:tcPr>
          <w:p w14:paraId="760AC7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18"/>
                <w:szCs w:val="18"/>
              </w:rPr>
              <w:t xml:space="preserve"> 机关事业单位基本养老保险缴费支出</w:t>
            </w:r>
          </w:p>
        </w:tc>
        <w:tc>
          <w:tcPr>
            <w:tcW w:w="1407" w:type="dxa"/>
            <w:tcBorders>
              <w:top w:val="nil"/>
              <w:left w:val="nil"/>
              <w:bottom w:val="single" w:color="000000" w:sz="4" w:space="0"/>
              <w:right w:val="single" w:color="000000" w:sz="4" w:space="0"/>
            </w:tcBorders>
            <w:shd w:val="clear" w:color="auto" w:fill="auto"/>
            <w:vAlign w:val="center"/>
          </w:tcPr>
          <w:p w14:paraId="2094A74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702.12</w:t>
            </w:r>
          </w:p>
        </w:tc>
        <w:tc>
          <w:tcPr>
            <w:tcW w:w="1405" w:type="dxa"/>
            <w:tcBorders>
              <w:top w:val="nil"/>
              <w:left w:val="nil"/>
              <w:bottom w:val="single" w:color="000000" w:sz="4" w:space="0"/>
              <w:right w:val="single" w:color="000000" w:sz="4" w:space="0"/>
            </w:tcBorders>
            <w:shd w:val="clear" w:color="auto" w:fill="auto"/>
            <w:vAlign w:val="center"/>
          </w:tcPr>
          <w:p w14:paraId="30B1CB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702.12</w:t>
            </w:r>
          </w:p>
        </w:tc>
        <w:tc>
          <w:tcPr>
            <w:tcW w:w="1203" w:type="dxa"/>
            <w:tcBorders>
              <w:top w:val="nil"/>
              <w:left w:val="nil"/>
              <w:bottom w:val="single" w:color="000000" w:sz="4" w:space="0"/>
              <w:right w:val="single" w:color="000000" w:sz="4" w:space="0"/>
            </w:tcBorders>
            <w:shd w:val="clear" w:color="auto" w:fill="auto"/>
            <w:vAlign w:val="center"/>
          </w:tcPr>
          <w:p w14:paraId="3563E4D1">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56C6FC50">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28197FCB">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35BCC65E">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25887627">
            <w:pPr>
              <w:jc w:val="right"/>
              <w:rPr>
                <w:rFonts w:ascii="宋体" w:hAnsi="宋体" w:eastAsia="宋体" w:cs="宋体"/>
                <w:color w:val="000000"/>
                <w:sz w:val="22"/>
              </w:rPr>
            </w:pPr>
          </w:p>
        </w:tc>
      </w:tr>
      <w:tr w14:paraId="43F466BE">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43DFA0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296" w:type="dxa"/>
            <w:tcBorders>
              <w:top w:val="nil"/>
              <w:left w:val="nil"/>
              <w:bottom w:val="single" w:color="000000" w:sz="4" w:space="0"/>
              <w:right w:val="single" w:color="000000" w:sz="4" w:space="0"/>
            </w:tcBorders>
            <w:shd w:val="clear" w:color="auto" w:fill="auto"/>
            <w:vAlign w:val="center"/>
          </w:tcPr>
          <w:p w14:paraId="5C56D8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407" w:type="dxa"/>
            <w:tcBorders>
              <w:top w:val="nil"/>
              <w:left w:val="nil"/>
              <w:bottom w:val="single" w:color="000000" w:sz="4" w:space="0"/>
              <w:right w:val="single" w:color="000000" w:sz="4" w:space="0"/>
            </w:tcBorders>
            <w:shd w:val="clear" w:color="auto" w:fill="auto"/>
            <w:vAlign w:val="center"/>
          </w:tcPr>
          <w:p w14:paraId="7F163D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405" w:type="dxa"/>
            <w:tcBorders>
              <w:top w:val="nil"/>
              <w:left w:val="nil"/>
              <w:bottom w:val="single" w:color="000000" w:sz="4" w:space="0"/>
              <w:right w:val="single" w:color="000000" w:sz="4" w:space="0"/>
            </w:tcBorders>
            <w:shd w:val="clear" w:color="auto" w:fill="auto"/>
            <w:vAlign w:val="center"/>
          </w:tcPr>
          <w:p w14:paraId="0EF4267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203" w:type="dxa"/>
            <w:tcBorders>
              <w:top w:val="nil"/>
              <w:left w:val="nil"/>
              <w:bottom w:val="single" w:color="000000" w:sz="4" w:space="0"/>
              <w:right w:val="single" w:color="000000" w:sz="4" w:space="0"/>
            </w:tcBorders>
            <w:shd w:val="clear" w:color="auto" w:fill="auto"/>
            <w:vAlign w:val="center"/>
          </w:tcPr>
          <w:p w14:paraId="0679E25D">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2AFD930C">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20431F4B">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7024A44B">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372D24FF">
            <w:pPr>
              <w:jc w:val="right"/>
              <w:rPr>
                <w:rFonts w:ascii="宋体" w:hAnsi="宋体" w:eastAsia="宋体" w:cs="宋体"/>
                <w:color w:val="000000"/>
                <w:sz w:val="22"/>
              </w:rPr>
            </w:pPr>
          </w:p>
        </w:tc>
      </w:tr>
      <w:tr w14:paraId="02E8ECAD">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7A1EF3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3296" w:type="dxa"/>
            <w:tcBorders>
              <w:top w:val="nil"/>
              <w:left w:val="nil"/>
              <w:bottom w:val="single" w:color="000000" w:sz="4" w:space="0"/>
              <w:right w:val="single" w:color="000000" w:sz="4" w:space="0"/>
            </w:tcBorders>
            <w:shd w:val="clear" w:color="auto" w:fill="auto"/>
            <w:vAlign w:val="center"/>
          </w:tcPr>
          <w:p w14:paraId="133FDA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1407" w:type="dxa"/>
            <w:tcBorders>
              <w:top w:val="nil"/>
              <w:left w:val="nil"/>
              <w:bottom w:val="single" w:color="000000" w:sz="4" w:space="0"/>
              <w:right w:val="single" w:color="000000" w:sz="4" w:space="0"/>
            </w:tcBorders>
            <w:shd w:val="clear" w:color="auto" w:fill="auto"/>
            <w:vAlign w:val="center"/>
          </w:tcPr>
          <w:p w14:paraId="4604AB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405" w:type="dxa"/>
            <w:tcBorders>
              <w:top w:val="nil"/>
              <w:left w:val="nil"/>
              <w:bottom w:val="single" w:color="000000" w:sz="4" w:space="0"/>
              <w:right w:val="single" w:color="000000" w:sz="4" w:space="0"/>
            </w:tcBorders>
            <w:shd w:val="clear" w:color="auto" w:fill="auto"/>
            <w:vAlign w:val="center"/>
          </w:tcPr>
          <w:p w14:paraId="3F13237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203" w:type="dxa"/>
            <w:tcBorders>
              <w:top w:val="nil"/>
              <w:left w:val="nil"/>
              <w:bottom w:val="single" w:color="000000" w:sz="4" w:space="0"/>
              <w:right w:val="single" w:color="000000" w:sz="4" w:space="0"/>
            </w:tcBorders>
            <w:shd w:val="clear" w:color="auto" w:fill="auto"/>
            <w:vAlign w:val="center"/>
          </w:tcPr>
          <w:p w14:paraId="2B55DF2A">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551A795D">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645A2913">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12DA065D">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5568245C">
            <w:pPr>
              <w:jc w:val="right"/>
              <w:rPr>
                <w:rFonts w:ascii="宋体" w:hAnsi="宋体" w:eastAsia="宋体" w:cs="宋体"/>
                <w:color w:val="000000"/>
                <w:sz w:val="22"/>
              </w:rPr>
            </w:pPr>
          </w:p>
        </w:tc>
      </w:tr>
      <w:tr w14:paraId="3D1FA522">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13DAE8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3296" w:type="dxa"/>
            <w:tcBorders>
              <w:top w:val="nil"/>
              <w:left w:val="nil"/>
              <w:bottom w:val="single" w:color="000000" w:sz="4" w:space="0"/>
              <w:right w:val="single" w:color="000000" w:sz="4" w:space="0"/>
            </w:tcBorders>
            <w:shd w:val="clear" w:color="auto" w:fill="auto"/>
            <w:vAlign w:val="center"/>
          </w:tcPr>
          <w:p w14:paraId="1F6DD1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1407" w:type="dxa"/>
            <w:tcBorders>
              <w:top w:val="nil"/>
              <w:left w:val="nil"/>
              <w:bottom w:val="single" w:color="000000" w:sz="4" w:space="0"/>
              <w:right w:val="single" w:color="000000" w:sz="4" w:space="0"/>
            </w:tcBorders>
            <w:shd w:val="clear" w:color="auto" w:fill="auto"/>
            <w:vAlign w:val="center"/>
          </w:tcPr>
          <w:p w14:paraId="5F5E2B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405" w:type="dxa"/>
            <w:tcBorders>
              <w:top w:val="nil"/>
              <w:left w:val="nil"/>
              <w:bottom w:val="single" w:color="000000" w:sz="4" w:space="0"/>
              <w:right w:val="single" w:color="000000" w:sz="4" w:space="0"/>
            </w:tcBorders>
            <w:shd w:val="clear" w:color="auto" w:fill="auto"/>
            <w:vAlign w:val="center"/>
          </w:tcPr>
          <w:p w14:paraId="15E1BD8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203" w:type="dxa"/>
            <w:tcBorders>
              <w:top w:val="nil"/>
              <w:left w:val="nil"/>
              <w:bottom w:val="single" w:color="000000" w:sz="4" w:space="0"/>
              <w:right w:val="single" w:color="000000" w:sz="4" w:space="0"/>
            </w:tcBorders>
            <w:shd w:val="clear" w:color="auto" w:fill="auto"/>
            <w:vAlign w:val="center"/>
          </w:tcPr>
          <w:p w14:paraId="735BBAF1">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12689D5A">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3E3EEBE6">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77A2A89D">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1E9F90D3">
            <w:pPr>
              <w:jc w:val="right"/>
              <w:rPr>
                <w:rFonts w:ascii="宋体" w:hAnsi="宋体" w:eastAsia="宋体" w:cs="宋体"/>
                <w:color w:val="000000"/>
                <w:sz w:val="22"/>
              </w:rPr>
            </w:pPr>
          </w:p>
        </w:tc>
      </w:tr>
      <w:tr w14:paraId="3884F42B">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560FCD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3296" w:type="dxa"/>
            <w:tcBorders>
              <w:top w:val="nil"/>
              <w:left w:val="nil"/>
              <w:bottom w:val="single" w:color="000000" w:sz="4" w:space="0"/>
              <w:right w:val="single" w:color="000000" w:sz="4" w:space="0"/>
            </w:tcBorders>
            <w:shd w:val="clear" w:color="auto" w:fill="auto"/>
            <w:vAlign w:val="center"/>
          </w:tcPr>
          <w:p w14:paraId="02BA5F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1407" w:type="dxa"/>
            <w:tcBorders>
              <w:top w:val="nil"/>
              <w:left w:val="nil"/>
              <w:bottom w:val="single" w:color="000000" w:sz="4" w:space="0"/>
              <w:right w:val="single" w:color="000000" w:sz="4" w:space="0"/>
            </w:tcBorders>
            <w:shd w:val="clear" w:color="auto" w:fill="auto"/>
            <w:vAlign w:val="center"/>
          </w:tcPr>
          <w:p w14:paraId="58EEB52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287.64</w:t>
            </w:r>
          </w:p>
        </w:tc>
        <w:tc>
          <w:tcPr>
            <w:tcW w:w="1405" w:type="dxa"/>
            <w:tcBorders>
              <w:top w:val="nil"/>
              <w:left w:val="nil"/>
              <w:bottom w:val="single" w:color="000000" w:sz="4" w:space="0"/>
              <w:right w:val="single" w:color="000000" w:sz="4" w:space="0"/>
            </w:tcBorders>
            <w:shd w:val="clear" w:color="auto" w:fill="auto"/>
            <w:vAlign w:val="center"/>
          </w:tcPr>
          <w:p w14:paraId="44B95C1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287.64</w:t>
            </w:r>
          </w:p>
        </w:tc>
        <w:tc>
          <w:tcPr>
            <w:tcW w:w="1203" w:type="dxa"/>
            <w:tcBorders>
              <w:top w:val="nil"/>
              <w:left w:val="nil"/>
              <w:bottom w:val="single" w:color="000000" w:sz="4" w:space="0"/>
              <w:right w:val="single" w:color="000000" w:sz="4" w:space="0"/>
            </w:tcBorders>
            <w:shd w:val="clear" w:color="auto" w:fill="auto"/>
            <w:vAlign w:val="center"/>
          </w:tcPr>
          <w:p w14:paraId="5DA48FAB">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03DC0853">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011C21C9">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202C54C8">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0344F73D">
            <w:pPr>
              <w:jc w:val="right"/>
              <w:rPr>
                <w:rFonts w:ascii="宋体" w:hAnsi="宋体" w:eastAsia="宋体" w:cs="宋体"/>
                <w:color w:val="000000"/>
                <w:sz w:val="22"/>
              </w:rPr>
            </w:pPr>
          </w:p>
        </w:tc>
      </w:tr>
      <w:tr w14:paraId="6E9821ED">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689FA8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w:t>
            </w:r>
          </w:p>
        </w:tc>
        <w:tc>
          <w:tcPr>
            <w:tcW w:w="3296" w:type="dxa"/>
            <w:tcBorders>
              <w:top w:val="nil"/>
              <w:left w:val="nil"/>
              <w:bottom w:val="single" w:color="000000" w:sz="4" w:space="0"/>
              <w:right w:val="single" w:color="000000" w:sz="4" w:space="0"/>
            </w:tcBorders>
            <w:shd w:val="clear" w:color="auto" w:fill="auto"/>
            <w:vAlign w:val="center"/>
          </w:tcPr>
          <w:p w14:paraId="03E246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资源勘探开发</w:t>
            </w:r>
          </w:p>
        </w:tc>
        <w:tc>
          <w:tcPr>
            <w:tcW w:w="1407" w:type="dxa"/>
            <w:tcBorders>
              <w:top w:val="nil"/>
              <w:left w:val="nil"/>
              <w:bottom w:val="single" w:color="000000" w:sz="4" w:space="0"/>
              <w:right w:val="single" w:color="000000" w:sz="4" w:space="0"/>
            </w:tcBorders>
            <w:shd w:val="clear" w:color="auto" w:fill="auto"/>
            <w:vAlign w:val="center"/>
          </w:tcPr>
          <w:p w14:paraId="33EBF86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287.64</w:t>
            </w:r>
          </w:p>
        </w:tc>
        <w:tc>
          <w:tcPr>
            <w:tcW w:w="1405" w:type="dxa"/>
            <w:tcBorders>
              <w:top w:val="nil"/>
              <w:left w:val="nil"/>
              <w:bottom w:val="single" w:color="000000" w:sz="4" w:space="0"/>
              <w:right w:val="single" w:color="000000" w:sz="4" w:space="0"/>
            </w:tcBorders>
            <w:shd w:val="clear" w:color="auto" w:fill="auto"/>
            <w:vAlign w:val="center"/>
          </w:tcPr>
          <w:p w14:paraId="700779B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287.64</w:t>
            </w:r>
          </w:p>
        </w:tc>
        <w:tc>
          <w:tcPr>
            <w:tcW w:w="1203" w:type="dxa"/>
            <w:tcBorders>
              <w:top w:val="nil"/>
              <w:left w:val="nil"/>
              <w:bottom w:val="single" w:color="000000" w:sz="4" w:space="0"/>
              <w:right w:val="single" w:color="000000" w:sz="4" w:space="0"/>
            </w:tcBorders>
            <w:shd w:val="clear" w:color="auto" w:fill="auto"/>
            <w:vAlign w:val="center"/>
          </w:tcPr>
          <w:p w14:paraId="54F767A2">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448B88C4">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0DF6D7ED">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46A28DBF">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5609D1BC">
            <w:pPr>
              <w:jc w:val="right"/>
              <w:rPr>
                <w:rFonts w:ascii="宋体" w:hAnsi="宋体" w:eastAsia="宋体" w:cs="宋体"/>
                <w:color w:val="000000"/>
                <w:sz w:val="22"/>
              </w:rPr>
            </w:pPr>
          </w:p>
        </w:tc>
      </w:tr>
      <w:tr w14:paraId="4053DE5C">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61AA34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2150199</w:t>
            </w:r>
          </w:p>
        </w:tc>
        <w:tc>
          <w:tcPr>
            <w:tcW w:w="3296" w:type="dxa"/>
            <w:tcBorders>
              <w:top w:val="nil"/>
              <w:left w:val="nil"/>
              <w:bottom w:val="single" w:color="000000" w:sz="4" w:space="0"/>
              <w:right w:val="single" w:color="000000" w:sz="4" w:space="0"/>
            </w:tcBorders>
            <w:shd w:val="clear" w:color="auto" w:fill="auto"/>
            <w:vAlign w:val="center"/>
          </w:tcPr>
          <w:p w14:paraId="1D1834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其他资源勘探业支出</w:t>
            </w:r>
          </w:p>
        </w:tc>
        <w:tc>
          <w:tcPr>
            <w:tcW w:w="1407" w:type="dxa"/>
            <w:tcBorders>
              <w:top w:val="nil"/>
              <w:left w:val="nil"/>
              <w:bottom w:val="single" w:color="000000" w:sz="4" w:space="0"/>
              <w:right w:val="single" w:color="000000" w:sz="4" w:space="0"/>
            </w:tcBorders>
            <w:shd w:val="clear" w:color="auto" w:fill="auto"/>
            <w:vAlign w:val="center"/>
          </w:tcPr>
          <w:p w14:paraId="7C349EE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287.64</w:t>
            </w:r>
          </w:p>
        </w:tc>
        <w:tc>
          <w:tcPr>
            <w:tcW w:w="1405" w:type="dxa"/>
            <w:tcBorders>
              <w:top w:val="nil"/>
              <w:left w:val="nil"/>
              <w:bottom w:val="single" w:color="000000" w:sz="4" w:space="0"/>
              <w:right w:val="single" w:color="000000" w:sz="4" w:space="0"/>
            </w:tcBorders>
            <w:shd w:val="clear" w:color="auto" w:fill="auto"/>
            <w:vAlign w:val="center"/>
          </w:tcPr>
          <w:p w14:paraId="7D2E03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287.64</w:t>
            </w:r>
          </w:p>
        </w:tc>
        <w:tc>
          <w:tcPr>
            <w:tcW w:w="1203" w:type="dxa"/>
            <w:tcBorders>
              <w:top w:val="nil"/>
              <w:left w:val="nil"/>
              <w:bottom w:val="single" w:color="000000" w:sz="4" w:space="0"/>
              <w:right w:val="single" w:color="000000" w:sz="4" w:space="0"/>
            </w:tcBorders>
            <w:shd w:val="clear" w:color="auto" w:fill="auto"/>
            <w:vAlign w:val="center"/>
          </w:tcPr>
          <w:p w14:paraId="1202DB74">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452843E8">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4DBDE06F">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0ADDFDA6">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75CF23BB">
            <w:pPr>
              <w:jc w:val="right"/>
              <w:rPr>
                <w:rFonts w:ascii="宋体" w:hAnsi="宋体" w:eastAsia="宋体" w:cs="宋体"/>
                <w:color w:val="000000"/>
                <w:sz w:val="22"/>
              </w:rPr>
            </w:pPr>
          </w:p>
        </w:tc>
      </w:tr>
      <w:tr w14:paraId="430F3CDE">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2F14AA0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w:t>
            </w:r>
          </w:p>
        </w:tc>
        <w:tc>
          <w:tcPr>
            <w:tcW w:w="3296" w:type="dxa"/>
            <w:tcBorders>
              <w:top w:val="nil"/>
              <w:left w:val="nil"/>
              <w:bottom w:val="single" w:color="000000" w:sz="4" w:space="0"/>
              <w:right w:val="single" w:color="000000" w:sz="4" w:space="0"/>
            </w:tcBorders>
            <w:shd w:val="clear" w:color="auto" w:fill="auto"/>
            <w:vAlign w:val="center"/>
          </w:tcPr>
          <w:p w14:paraId="6EE242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自然资源海洋气象等支出</w:t>
            </w:r>
          </w:p>
        </w:tc>
        <w:tc>
          <w:tcPr>
            <w:tcW w:w="1407" w:type="dxa"/>
            <w:tcBorders>
              <w:top w:val="nil"/>
              <w:left w:val="nil"/>
              <w:bottom w:val="single" w:color="000000" w:sz="4" w:space="0"/>
              <w:right w:val="single" w:color="000000" w:sz="4" w:space="0"/>
            </w:tcBorders>
            <w:shd w:val="clear" w:color="auto" w:fill="auto"/>
            <w:vAlign w:val="center"/>
          </w:tcPr>
          <w:p w14:paraId="2A02661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4,583.76</w:t>
            </w:r>
          </w:p>
        </w:tc>
        <w:tc>
          <w:tcPr>
            <w:tcW w:w="1405" w:type="dxa"/>
            <w:tcBorders>
              <w:top w:val="nil"/>
              <w:left w:val="nil"/>
              <w:bottom w:val="single" w:color="000000" w:sz="4" w:space="0"/>
              <w:right w:val="single" w:color="000000" w:sz="4" w:space="0"/>
            </w:tcBorders>
            <w:shd w:val="clear" w:color="auto" w:fill="auto"/>
            <w:vAlign w:val="center"/>
          </w:tcPr>
          <w:p w14:paraId="543D865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3,337.92</w:t>
            </w:r>
          </w:p>
        </w:tc>
        <w:tc>
          <w:tcPr>
            <w:tcW w:w="1203" w:type="dxa"/>
            <w:tcBorders>
              <w:top w:val="nil"/>
              <w:left w:val="nil"/>
              <w:bottom w:val="single" w:color="000000" w:sz="4" w:space="0"/>
              <w:right w:val="single" w:color="000000" w:sz="4" w:space="0"/>
            </w:tcBorders>
            <w:shd w:val="clear" w:color="auto" w:fill="auto"/>
            <w:vAlign w:val="center"/>
          </w:tcPr>
          <w:p w14:paraId="039EEC79">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41C634BB">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78C579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1,245.84</w:t>
            </w:r>
          </w:p>
        </w:tc>
        <w:tc>
          <w:tcPr>
            <w:tcW w:w="1635" w:type="dxa"/>
            <w:tcBorders>
              <w:top w:val="nil"/>
              <w:left w:val="nil"/>
              <w:bottom w:val="single" w:color="000000" w:sz="4" w:space="0"/>
              <w:right w:val="single" w:color="000000" w:sz="4" w:space="0"/>
            </w:tcBorders>
            <w:shd w:val="clear" w:color="auto" w:fill="auto"/>
            <w:vAlign w:val="center"/>
          </w:tcPr>
          <w:p w14:paraId="7A2E82F5">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0B673DF7">
            <w:pPr>
              <w:jc w:val="right"/>
              <w:rPr>
                <w:rFonts w:ascii="宋体" w:hAnsi="宋体" w:eastAsia="宋体" w:cs="宋体"/>
                <w:color w:val="000000"/>
                <w:sz w:val="22"/>
              </w:rPr>
            </w:pPr>
          </w:p>
        </w:tc>
      </w:tr>
      <w:tr w14:paraId="72673757">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12280C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w:t>
            </w:r>
          </w:p>
        </w:tc>
        <w:tc>
          <w:tcPr>
            <w:tcW w:w="3296" w:type="dxa"/>
            <w:tcBorders>
              <w:top w:val="nil"/>
              <w:left w:val="nil"/>
              <w:bottom w:val="single" w:color="000000" w:sz="4" w:space="0"/>
              <w:right w:val="single" w:color="000000" w:sz="4" w:space="0"/>
            </w:tcBorders>
            <w:shd w:val="clear" w:color="auto" w:fill="auto"/>
            <w:vAlign w:val="center"/>
          </w:tcPr>
          <w:p w14:paraId="23DB2B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自然资源事务</w:t>
            </w:r>
          </w:p>
        </w:tc>
        <w:tc>
          <w:tcPr>
            <w:tcW w:w="1407" w:type="dxa"/>
            <w:tcBorders>
              <w:top w:val="nil"/>
              <w:left w:val="nil"/>
              <w:bottom w:val="single" w:color="000000" w:sz="4" w:space="0"/>
              <w:right w:val="single" w:color="000000" w:sz="4" w:space="0"/>
            </w:tcBorders>
            <w:shd w:val="clear" w:color="auto" w:fill="auto"/>
            <w:vAlign w:val="center"/>
          </w:tcPr>
          <w:p w14:paraId="52BA086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4,583.76</w:t>
            </w:r>
          </w:p>
        </w:tc>
        <w:tc>
          <w:tcPr>
            <w:tcW w:w="1405" w:type="dxa"/>
            <w:tcBorders>
              <w:top w:val="nil"/>
              <w:left w:val="nil"/>
              <w:bottom w:val="single" w:color="000000" w:sz="4" w:space="0"/>
              <w:right w:val="single" w:color="000000" w:sz="4" w:space="0"/>
            </w:tcBorders>
            <w:shd w:val="clear" w:color="auto" w:fill="auto"/>
            <w:vAlign w:val="center"/>
          </w:tcPr>
          <w:p w14:paraId="4142AC1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3,337.92</w:t>
            </w:r>
          </w:p>
        </w:tc>
        <w:tc>
          <w:tcPr>
            <w:tcW w:w="1203" w:type="dxa"/>
            <w:tcBorders>
              <w:top w:val="nil"/>
              <w:left w:val="nil"/>
              <w:bottom w:val="single" w:color="000000" w:sz="4" w:space="0"/>
              <w:right w:val="single" w:color="000000" w:sz="4" w:space="0"/>
            </w:tcBorders>
            <w:shd w:val="clear" w:color="auto" w:fill="auto"/>
            <w:vAlign w:val="center"/>
          </w:tcPr>
          <w:p w14:paraId="288F6D5E">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77F1A6EB">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32AAA8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1,245.84</w:t>
            </w:r>
          </w:p>
        </w:tc>
        <w:tc>
          <w:tcPr>
            <w:tcW w:w="1635" w:type="dxa"/>
            <w:tcBorders>
              <w:top w:val="nil"/>
              <w:left w:val="nil"/>
              <w:bottom w:val="single" w:color="000000" w:sz="4" w:space="0"/>
              <w:right w:val="single" w:color="000000" w:sz="4" w:space="0"/>
            </w:tcBorders>
            <w:shd w:val="clear" w:color="auto" w:fill="auto"/>
            <w:vAlign w:val="center"/>
          </w:tcPr>
          <w:p w14:paraId="38107031">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6D565515">
            <w:pPr>
              <w:jc w:val="right"/>
              <w:rPr>
                <w:rFonts w:ascii="宋体" w:hAnsi="宋体" w:eastAsia="宋体" w:cs="宋体"/>
                <w:color w:val="000000"/>
                <w:sz w:val="22"/>
              </w:rPr>
            </w:pPr>
          </w:p>
        </w:tc>
      </w:tr>
      <w:tr w14:paraId="196966BA">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67E8E30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2200107</w:t>
            </w:r>
          </w:p>
        </w:tc>
        <w:tc>
          <w:tcPr>
            <w:tcW w:w="3296" w:type="dxa"/>
            <w:tcBorders>
              <w:top w:val="nil"/>
              <w:left w:val="nil"/>
              <w:bottom w:val="single" w:color="000000" w:sz="4" w:space="0"/>
              <w:right w:val="single" w:color="000000" w:sz="4" w:space="0"/>
            </w:tcBorders>
            <w:shd w:val="clear" w:color="auto" w:fill="auto"/>
            <w:vAlign w:val="center"/>
          </w:tcPr>
          <w:p w14:paraId="7AC2EA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自然资源社会公益服务</w:t>
            </w:r>
          </w:p>
        </w:tc>
        <w:tc>
          <w:tcPr>
            <w:tcW w:w="1407" w:type="dxa"/>
            <w:tcBorders>
              <w:top w:val="nil"/>
              <w:left w:val="nil"/>
              <w:bottom w:val="single" w:color="000000" w:sz="4" w:space="0"/>
              <w:right w:val="single" w:color="000000" w:sz="4" w:space="0"/>
            </w:tcBorders>
            <w:shd w:val="clear" w:color="auto" w:fill="auto"/>
            <w:vAlign w:val="center"/>
          </w:tcPr>
          <w:p w14:paraId="1487856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1405" w:type="dxa"/>
            <w:tcBorders>
              <w:top w:val="nil"/>
              <w:left w:val="nil"/>
              <w:bottom w:val="single" w:color="000000" w:sz="4" w:space="0"/>
              <w:right w:val="single" w:color="000000" w:sz="4" w:space="0"/>
            </w:tcBorders>
            <w:shd w:val="clear" w:color="auto" w:fill="auto"/>
            <w:vAlign w:val="center"/>
          </w:tcPr>
          <w:p w14:paraId="2DBBBA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1203" w:type="dxa"/>
            <w:tcBorders>
              <w:top w:val="nil"/>
              <w:left w:val="nil"/>
              <w:bottom w:val="single" w:color="000000" w:sz="4" w:space="0"/>
              <w:right w:val="single" w:color="000000" w:sz="4" w:space="0"/>
            </w:tcBorders>
            <w:shd w:val="clear" w:color="auto" w:fill="auto"/>
            <w:vAlign w:val="center"/>
          </w:tcPr>
          <w:p w14:paraId="173C047C">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3FD06CD8">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56543D89">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5AB63200">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41E71A62">
            <w:pPr>
              <w:jc w:val="right"/>
              <w:rPr>
                <w:rFonts w:ascii="宋体" w:hAnsi="宋体" w:eastAsia="宋体" w:cs="宋体"/>
                <w:color w:val="000000"/>
                <w:sz w:val="22"/>
              </w:rPr>
            </w:pPr>
          </w:p>
        </w:tc>
      </w:tr>
      <w:tr w14:paraId="4996CFAF">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11BFFB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2200150</w:t>
            </w:r>
          </w:p>
        </w:tc>
        <w:tc>
          <w:tcPr>
            <w:tcW w:w="3296" w:type="dxa"/>
            <w:tcBorders>
              <w:top w:val="nil"/>
              <w:left w:val="nil"/>
              <w:bottom w:val="single" w:color="000000" w:sz="4" w:space="0"/>
              <w:right w:val="single" w:color="000000" w:sz="4" w:space="0"/>
            </w:tcBorders>
            <w:shd w:val="clear" w:color="auto" w:fill="auto"/>
            <w:vAlign w:val="center"/>
          </w:tcPr>
          <w:p w14:paraId="2F3B5C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事业运行</w:t>
            </w:r>
          </w:p>
        </w:tc>
        <w:tc>
          <w:tcPr>
            <w:tcW w:w="1407" w:type="dxa"/>
            <w:tcBorders>
              <w:top w:val="nil"/>
              <w:left w:val="nil"/>
              <w:bottom w:val="single" w:color="000000" w:sz="4" w:space="0"/>
              <w:right w:val="single" w:color="000000" w:sz="4" w:space="0"/>
            </w:tcBorders>
            <w:shd w:val="clear" w:color="auto" w:fill="auto"/>
            <w:vAlign w:val="center"/>
          </w:tcPr>
          <w:p w14:paraId="04C714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4,563.76</w:t>
            </w:r>
          </w:p>
        </w:tc>
        <w:tc>
          <w:tcPr>
            <w:tcW w:w="1405" w:type="dxa"/>
            <w:tcBorders>
              <w:top w:val="nil"/>
              <w:left w:val="nil"/>
              <w:bottom w:val="single" w:color="000000" w:sz="4" w:space="0"/>
              <w:right w:val="single" w:color="000000" w:sz="4" w:space="0"/>
            </w:tcBorders>
            <w:shd w:val="clear" w:color="auto" w:fill="auto"/>
            <w:vAlign w:val="center"/>
          </w:tcPr>
          <w:p w14:paraId="573EE8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3,317.92</w:t>
            </w:r>
          </w:p>
        </w:tc>
        <w:tc>
          <w:tcPr>
            <w:tcW w:w="1203" w:type="dxa"/>
            <w:tcBorders>
              <w:top w:val="nil"/>
              <w:left w:val="nil"/>
              <w:bottom w:val="single" w:color="000000" w:sz="4" w:space="0"/>
              <w:right w:val="single" w:color="000000" w:sz="4" w:space="0"/>
            </w:tcBorders>
            <w:shd w:val="clear" w:color="auto" w:fill="auto"/>
            <w:vAlign w:val="center"/>
          </w:tcPr>
          <w:p w14:paraId="3E9B41D6">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1E9104CF">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2D6149A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1,245.84</w:t>
            </w:r>
          </w:p>
        </w:tc>
        <w:tc>
          <w:tcPr>
            <w:tcW w:w="1635" w:type="dxa"/>
            <w:tcBorders>
              <w:top w:val="nil"/>
              <w:left w:val="nil"/>
              <w:bottom w:val="single" w:color="000000" w:sz="4" w:space="0"/>
              <w:right w:val="single" w:color="000000" w:sz="4" w:space="0"/>
            </w:tcBorders>
            <w:shd w:val="clear" w:color="auto" w:fill="auto"/>
            <w:vAlign w:val="center"/>
          </w:tcPr>
          <w:p w14:paraId="5D885FC6">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1C2D2651">
            <w:pPr>
              <w:jc w:val="right"/>
              <w:rPr>
                <w:rFonts w:ascii="宋体" w:hAnsi="宋体" w:eastAsia="宋体" w:cs="宋体"/>
                <w:color w:val="000000"/>
                <w:sz w:val="22"/>
              </w:rPr>
            </w:pPr>
          </w:p>
        </w:tc>
      </w:tr>
      <w:tr w14:paraId="4A7674A5">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23984D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3296" w:type="dxa"/>
            <w:tcBorders>
              <w:top w:val="nil"/>
              <w:left w:val="nil"/>
              <w:bottom w:val="single" w:color="000000" w:sz="4" w:space="0"/>
              <w:right w:val="single" w:color="000000" w:sz="4" w:space="0"/>
            </w:tcBorders>
            <w:shd w:val="clear" w:color="auto" w:fill="auto"/>
            <w:vAlign w:val="center"/>
          </w:tcPr>
          <w:p w14:paraId="27D4CA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1407" w:type="dxa"/>
            <w:tcBorders>
              <w:top w:val="nil"/>
              <w:left w:val="nil"/>
              <w:bottom w:val="single" w:color="000000" w:sz="4" w:space="0"/>
              <w:right w:val="single" w:color="000000" w:sz="4" w:space="0"/>
            </w:tcBorders>
            <w:shd w:val="clear" w:color="auto" w:fill="auto"/>
            <w:vAlign w:val="center"/>
          </w:tcPr>
          <w:p w14:paraId="697656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405" w:type="dxa"/>
            <w:tcBorders>
              <w:top w:val="nil"/>
              <w:left w:val="nil"/>
              <w:bottom w:val="single" w:color="000000" w:sz="4" w:space="0"/>
              <w:right w:val="single" w:color="000000" w:sz="4" w:space="0"/>
            </w:tcBorders>
            <w:shd w:val="clear" w:color="auto" w:fill="auto"/>
            <w:vAlign w:val="center"/>
          </w:tcPr>
          <w:p w14:paraId="31554E5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203" w:type="dxa"/>
            <w:tcBorders>
              <w:top w:val="nil"/>
              <w:left w:val="nil"/>
              <w:bottom w:val="single" w:color="000000" w:sz="4" w:space="0"/>
              <w:right w:val="single" w:color="000000" w:sz="4" w:space="0"/>
            </w:tcBorders>
            <w:shd w:val="clear" w:color="auto" w:fill="auto"/>
            <w:vAlign w:val="center"/>
          </w:tcPr>
          <w:p w14:paraId="0BBF7D67">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18D53A0B">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7BAE8908">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0482A59B">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56A9A18C">
            <w:pPr>
              <w:jc w:val="right"/>
              <w:rPr>
                <w:rFonts w:ascii="宋体" w:hAnsi="宋体" w:eastAsia="宋体" w:cs="宋体"/>
                <w:color w:val="000000"/>
                <w:sz w:val="22"/>
              </w:rPr>
            </w:pPr>
          </w:p>
        </w:tc>
      </w:tr>
      <w:tr w14:paraId="243A14B0">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7E0849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3296" w:type="dxa"/>
            <w:tcBorders>
              <w:top w:val="nil"/>
              <w:left w:val="nil"/>
              <w:bottom w:val="single" w:color="000000" w:sz="4" w:space="0"/>
              <w:right w:val="single" w:color="000000" w:sz="4" w:space="0"/>
            </w:tcBorders>
            <w:shd w:val="clear" w:color="auto" w:fill="auto"/>
            <w:vAlign w:val="center"/>
          </w:tcPr>
          <w:p w14:paraId="26CF24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1407" w:type="dxa"/>
            <w:tcBorders>
              <w:top w:val="nil"/>
              <w:left w:val="nil"/>
              <w:bottom w:val="single" w:color="000000" w:sz="4" w:space="0"/>
              <w:right w:val="single" w:color="000000" w:sz="4" w:space="0"/>
            </w:tcBorders>
            <w:shd w:val="clear" w:color="auto" w:fill="auto"/>
            <w:vAlign w:val="center"/>
          </w:tcPr>
          <w:p w14:paraId="6E83F2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405" w:type="dxa"/>
            <w:tcBorders>
              <w:top w:val="nil"/>
              <w:left w:val="nil"/>
              <w:bottom w:val="single" w:color="000000" w:sz="4" w:space="0"/>
              <w:right w:val="single" w:color="000000" w:sz="4" w:space="0"/>
            </w:tcBorders>
            <w:shd w:val="clear" w:color="auto" w:fill="auto"/>
            <w:vAlign w:val="center"/>
          </w:tcPr>
          <w:p w14:paraId="10CE35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203" w:type="dxa"/>
            <w:tcBorders>
              <w:top w:val="nil"/>
              <w:left w:val="nil"/>
              <w:bottom w:val="single" w:color="000000" w:sz="4" w:space="0"/>
              <w:right w:val="single" w:color="000000" w:sz="4" w:space="0"/>
            </w:tcBorders>
            <w:shd w:val="clear" w:color="auto" w:fill="auto"/>
            <w:vAlign w:val="center"/>
          </w:tcPr>
          <w:p w14:paraId="1916E1BA">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2B2E30D4">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6D1D5EEA">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253A7C22">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3CDCE962">
            <w:pPr>
              <w:jc w:val="right"/>
              <w:rPr>
                <w:rFonts w:ascii="宋体" w:hAnsi="宋体" w:eastAsia="宋体" w:cs="宋体"/>
                <w:color w:val="000000"/>
                <w:sz w:val="22"/>
              </w:rPr>
            </w:pPr>
          </w:p>
        </w:tc>
      </w:tr>
      <w:tr w14:paraId="5248FFBF">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13059E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3296" w:type="dxa"/>
            <w:tcBorders>
              <w:top w:val="nil"/>
              <w:left w:val="nil"/>
              <w:bottom w:val="single" w:color="000000" w:sz="4" w:space="0"/>
              <w:right w:val="single" w:color="000000" w:sz="4" w:space="0"/>
            </w:tcBorders>
            <w:shd w:val="clear" w:color="auto" w:fill="auto"/>
            <w:vAlign w:val="center"/>
          </w:tcPr>
          <w:p w14:paraId="3BD4F6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407" w:type="dxa"/>
            <w:tcBorders>
              <w:top w:val="nil"/>
              <w:left w:val="nil"/>
              <w:bottom w:val="single" w:color="000000" w:sz="4" w:space="0"/>
              <w:right w:val="single" w:color="000000" w:sz="4" w:space="0"/>
            </w:tcBorders>
            <w:shd w:val="clear" w:color="auto" w:fill="auto"/>
            <w:vAlign w:val="center"/>
          </w:tcPr>
          <w:p w14:paraId="35F8AF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405" w:type="dxa"/>
            <w:tcBorders>
              <w:top w:val="nil"/>
              <w:left w:val="nil"/>
              <w:bottom w:val="single" w:color="000000" w:sz="4" w:space="0"/>
              <w:right w:val="single" w:color="000000" w:sz="4" w:space="0"/>
            </w:tcBorders>
            <w:shd w:val="clear" w:color="auto" w:fill="auto"/>
            <w:vAlign w:val="center"/>
          </w:tcPr>
          <w:p w14:paraId="4873905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203" w:type="dxa"/>
            <w:tcBorders>
              <w:top w:val="nil"/>
              <w:left w:val="nil"/>
              <w:bottom w:val="single" w:color="000000" w:sz="4" w:space="0"/>
              <w:right w:val="single" w:color="000000" w:sz="4" w:space="0"/>
            </w:tcBorders>
            <w:shd w:val="clear" w:color="auto" w:fill="auto"/>
            <w:vAlign w:val="center"/>
          </w:tcPr>
          <w:p w14:paraId="70827767">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7457E0E6">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1BCE2335">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51FE1659">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5B5507E3">
            <w:pPr>
              <w:jc w:val="right"/>
              <w:rPr>
                <w:rFonts w:ascii="宋体" w:hAnsi="宋体" w:eastAsia="宋体" w:cs="宋体"/>
                <w:color w:val="000000"/>
                <w:sz w:val="22"/>
              </w:rPr>
            </w:pPr>
          </w:p>
        </w:tc>
      </w:tr>
      <w:tr w14:paraId="650A50C9">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0F21D1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3296" w:type="dxa"/>
            <w:tcBorders>
              <w:top w:val="nil"/>
              <w:left w:val="nil"/>
              <w:bottom w:val="single" w:color="000000" w:sz="4" w:space="0"/>
              <w:right w:val="single" w:color="000000" w:sz="4" w:space="0"/>
            </w:tcBorders>
            <w:shd w:val="clear" w:color="auto" w:fill="auto"/>
            <w:vAlign w:val="center"/>
          </w:tcPr>
          <w:p w14:paraId="008A7E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1407" w:type="dxa"/>
            <w:tcBorders>
              <w:top w:val="nil"/>
              <w:left w:val="nil"/>
              <w:bottom w:val="single" w:color="000000" w:sz="4" w:space="0"/>
              <w:right w:val="single" w:color="000000" w:sz="4" w:space="0"/>
            </w:tcBorders>
            <w:shd w:val="clear" w:color="auto" w:fill="auto"/>
            <w:vAlign w:val="center"/>
          </w:tcPr>
          <w:p w14:paraId="1604FE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200.00</w:t>
            </w:r>
          </w:p>
        </w:tc>
        <w:tc>
          <w:tcPr>
            <w:tcW w:w="1405" w:type="dxa"/>
            <w:tcBorders>
              <w:top w:val="nil"/>
              <w:left w:val="nil"/>
              <w:bottom w:val="single" w:color="000000" w:sz="4" w:space="0"/>
              <w:right w:val="single" w:color="000000" w:sz="4" w:space="0"/>
            </w:tcBorders>
            <w:shd w:val="clear" w:color="auto" w:fill="auto"/>
            <w:vAlign w:val="center"/>
          </w:tcPr>
          <w:p w14:paraId="0813B31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200.00</w:t>
            </w:r>
          </w:p>
        </w:tc>
        <w:tc>
          <w:tcPr>
            <w:tcW w:w="1203" w:type="dxa"/>
            <w:tcBorders>
              <w:top w:val="nil"/>
              <w:left w:val="nil"/>
              <w:bottom w:val="single" w:color="000000" w:sz="4" w:space="0"/>
              <w:right w:val="single" w:color="000000" w:sz="4" w:space="0"/>
            </w:tcBorders>
            <w:shd w:val="clear" w:color="auto" w:fill="auto"/>
            <w:vAlign w:val="center"/>
          </w:tcPr>
          <w:p w14:paraId="15248316">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739BD12C">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5C3B6249">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027710AA">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00ADAAAF">
            <w:pPr>
              <w:jc w:val="right"/>
              <w:rPr>
                <w:rFonts w:ascii="宋体" w:hAnsi="宋体" w:eastAsia="宋体" w:cs="宋体"/>
                <w:color w:val="000000"/>
                <w:sz w:val="22"/>
              </w:rPr>
            </w:pPr>
          </w:p>
        </w:tc>
      </w:tr>
      <w:tr w14:paraId="47F39DA4">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0AB31B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w:t>
            </w:r>
          </w:p>
        </w:tc>
        <w:tc>
          <w:tcPr>
            <w:tcW w:w="3296" w:type="dxa"/>
            <w:tcBorders>
              <w:top w:val="nil"/>
              <w:left w:val="nil"/>
              <w:bottom w:val="single" w:color="000000" w:sz="4" w:space="0"/>
              <w:right w:val="single" w:color="000000" w:sz="4" w:space="0"/>
            </w:tcBorders>
            <w:shd w:val="clear" w:color="auto" w:fill="auto"/>
            <w:vAlign w:val="center"/>
          </w:tcPr>
          <w:p w14:paraId="55AA8A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自然灾害防治</w:t>
            </w:r>
          </w:p>
        </w:tc>
        <w:tc>
          <w:tcPr>
            <w:tcW w:w="1407" w:type="dxa"/>
            <w:tcBorders>
              <w:top w:val="nil"/>
              <w:left w:val="nil"/>
              <w:bottom w:val="single" w:color="000000" w:sz="4" w:space="0"/>
              <w:right w:val="single" w:color="000000" w:sz="4" w:space="0"/>
            </w:tcBorders>
            <w:shd w:val="clear" w:color="auto" w:fill="auto"/>
            <w:vAlign w:val="center"/>
          </w:tcPr>
          <w:p w14:paraId="2C16A9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200.00</w:t>
            </w:r>
          </w:p>
        </w:tc>
        <w:tc>
          <w:tcPr>
            <w:tcW w:w="1405" w:type="dxa"/>
            <w:tcBorders>
              <w:top w:val="nil"/>
              <w:left w:val="nil"/>
              <w:bottom w:val="single" w:color="000000" w:sz="4" w:space="0"/>
              <w:right w:val="single" w:color="000000" w:sz="4" w:space="0"/>
            </w:tcBorders>
            <w:shd w:val="clear" w:color="auto" w:fill="auto"/>
            <w:vAlign w:val="center"/>
          </w:tcPr>
          <w:p w14:paraId="6CCB429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200.00</w:t>
            </w:r>
          </w:p>
        </w:tc>
        <w:tc>
          <w:tcPr>
            <w:tcW w:w="1203" w:type="dxa"/>
            <w:tcBorders>
              <w:top w:val="nil"/>
              <w:left w:val="nil"/>
              <w:bottom w:val="single" w:color="000000" w:sz="4" w:space="0"/>
              <w:right w:val="single" w:color="000000" w:sz="4" w:space="0"/>
            </w:tcBorders>
            <w:shd w:val="clear" w:color="auto" w:fill="auto"/>
            <w:vAlign w:val="center"/>
          </w:tcPr>
          <w:p w14:paraId="6F67253A">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08317F81">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5D8480A9">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50D8F2CA">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65EB9AE7">
            <w:pPr>
              <w:jc w:val="right"/>
              <w:rPr>
                <w:rFonts w:ascii="宋体" w:hAnsi="宋体" w:eastAsia="宋体" w:cs="宋体"/>
                <w:color w:val="000000"/>
                <w:sz w:val="22"/>
              </w:rPr>
            </w:pPr>
          </w:p>
        </w:tc>
      </w:tr>
      <w:tr w14:paraId="16682D4B">
        <w:tblPrEx>
          <w:tblCellMar>
            <w:top w:w="0" w:type="dxa"/>
            <w:left w:w="108" w:type="dxa"/>
            <w:bottom w:w="0" w:type="dxa"/>
            <w:right w:w="108" w:type="dxa"/>
          </w:tblCellMar>
        </w:tblPrEx>
        <w:trPr>
          <w:trHeight w:val="90" w:hRule="atLeast"/>
        </w:trPr>
        <w:tc>
          <w:tcPr>
            <w:tcW w:w="2246" w:type="dxa"/>
            <w:tcBorders>
              <w:top w:val="nil"/>
              <w:left w:val="single" w:color="000000" w:sz="4" w:space="0"/>
              <w:bottom w:val="single" w:color="000000" w:sz="4" w:space="0"/>
              <w:right w:val="single" w:color="000000" w:sz="4" w:space="0"/>
            </w:tcBorders>
            <w:shd w:val="clear" w:color="auto" w:fill="auto"/>
            <w:vAlign w:val="center"/>
          </w:tcPr>
          <w:p w14:paraId="1C5E87C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2240601</w:t>
            </w:r>
          </w:p>
        </w:tc>
        <w:tc>
          <w:tcPr>
            <w:tcW w:w="3296" w:type="dxa"/>
            <w:tcBorders>
              <w:top w:val="nil"/>
              <w:left w:val="nil"/>
              <w:bottom w:val="single" w:color="000000" w:sz="4" w:space="0"/>
              <w:right w:val="single" w:color="000000" w:sz="4" w:space="0"/>
            </w:tcBorders>
            <w:shd w:val="clear" w:color="auto" w:fill="auto"/>
            <w:vAlign w:val="center"/>
          </w:tcPr>
          <w:p w14:paraId="14FCC4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地质灾害防治</w:t>
            </w:r>
          </w:p>
        </w:tc>
        <w:tc>
          <w:tcPr>
            <w:tcW w:w="1407" w:type="dxa"/>
            <w:tcBorders>
              <w:top w:val="nil"/>
              <w:left w:val="nil"/>
              <w:bottom w:val="single" w:color="000000" w:sz="4" w:space="0"/>
              <w:right w:val="single" w:color="000000" w:sz="4" w:space="0"/>
            </w:tcBorders>
            <w:shd w:val="clear" w:color="auto" w:fill="auto"/>
            <w:vAlign w:val="center"/>
          </w:tcPr>
          <w:p w14:paraId="73EFD2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200.00</w:t>
            </w:r>
          </w:p>
        </w:tc>
        <w:tc>
          <w:tcPr>
            <w:tcW w:w="1405" w:type="dxa"/>
            <w:tcBorders>
              <w:top w:val="nil"/>
              <w:left w:val="nil"/>
              <w:bottom w:val="single" w:color="000000" w:sz="4" w:space="0"/>
              <w:right w:val="single" w:color="000000" w:sz="4" w:space="0"/>
            </w:tcBorders>
            <w:shd w:val="clear" w:color="auto" w:fill="auto"/>
            <w:vAlign w:val="center"/>
          </w:tcPr>
          <w:p w14:paraId="10DA64C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200.00</w:t>
            </w:r>
          </w:p>
        </w:tc>
        <w:tc>
          <w:tcPr>
            <w:tcW w:w="1203" w:type="dxa"/>
            <w:tcBorders>
              <w:top w:val="nil"/>
              <w:left w:val="nil"/>
              <w:bottom w:val="single" w:color="000000" w:sz="4" w:space="0"/>
              <w:right w:val="single" w:color="000000" w:sz="4" w:space="0"/>
            </w:tcBorders>
            <w:shd w:val="clear" w:color="auto" w:fill="auto"/>
            <w:vAlign w:val="center"/>
          </w:tcPr>
          <w:p w14:paraId="702BDE65">
            <w:pPr>
              <w:jc w:val="right"/>
              <w:rPr>
                <w:rFonts w:ascii="宋体" w:hAnsi="宋体" w:eastAsia="宋体" w:cs="宋体"/>
                <w:color w:val="000000"/>
                <w:sz w:val="22"/>
              </w:rPr>
            </w:pPr>
          </w:p>
        </w:tc>
        <w:tc>
          <w:tcPr>
            <w:tcW w:w="1115" w:type="dxa"/>
            <w:tcBorders>
              <w:top w:val="nil"/>
              <w:left w:val="nil"/>
              <w:bottom w:val="single" w:color="000000" w:sz="4" w:space="0"/>
              <w:right w:val="single" w:color="000000" w:sz="4" w:space="0"/>
            </w:tcBorders>
            <w:shd w:val="clear" w:color="auto" w:fill="auto"/>
            <w:vAlign w:val="center"/>
          </w:tcPr>
          <w:p w14:paraId="0A003109">
            <w:pPr>
              <w:jc w:val="right"/>
              <w:rPr>
                <w:rFonts w:ascii="宋体" w:hAnsi="宋体" w:eastAsia="宋体" w:cs="宋体"/>
                <w:color w:val="000000"/>
                <w:sz w:val="22"/>
              </w:rPr>
            </w:pPr>
          </w:p>
        </w:tc>
        <w:tc>
          <w:tcPr>
            <w:tcW w:w="1223" w:type="dxa"/>
            <w:tcBorders>
              <w:top w:val="nil"/>
              <w:left w:val="nil"/>
              <w:bottom w:val="single" w:color="000000" w:sz="4" w:space="0"/>
              <w:right w:val="single" w:color="000000" w:sz="4" w:space="0"/>
            </w:tcBorders>
            <w:shd w:val="clear" w:color="auto" w:fill="auto"/>
            <w:vAlign w:val="center"/>
          </w:tcPr>
          <w:p w14:paraId="5DA67C7C">
            <w:pPr>
              <w:jc w:val="right"/>
              <w:rPr>
                <w:rFonts w:ascii="宋体" w:hAnsi="宋体" w:eastAsia="宋体" w:cs="宋体"/>
                <w:color w:val="000000"/>
                <w:sz w:val="22"/>
              </w:rPr>
            </w:pPr>
          </w:p>
        </w:tc>
        <w:tc>
          <w:tcPr>
            <w:tcW w:w="1635" w:type="dxa"/>
            <w:tcBorders>
              <w:top w:val="nil"/>
              <w:left w:val="nil"/>
              <w:bottom w:val="single" w:color="000000" w:sz="4" w:space="0"/>
              <w:right w:val="single" w:color="000000" w:sz="4" w:space="0"/>
            </w:tcBorders>
            <w:shd w:val="clear" w:color="auto" w:fill="auto"/>
            <w:vAlign w:val="center"/>
          </w:tcPr>
          <w:p w14:paraId="512DDF9D">
            <w:pPr>
              <w:jc w:val="right"/>
              <w:rPr>
                <w:rFonts w:ascii="宋体" w:hAnsi="宋体" w:eastAsia="宋体" w:cs="宋体"/>
                <w:color w:val="000000"/>
                <w:sz w:val="22"/>
              </w:rPr>
            </w:pPr>
          </w:p>
        </w:tc>
        <w:tc>
          <w:tcPr>
            <w:tcW w:w="1440" w:type="dxa"/>
            <w:tcBorders>
              <w:top w:val="nil"/>
              <w:left w:val="nil"/>
              <w:bottom w:val="single" w:color="000000" w:sz="4" w:space="0"/>
              <w:right w:val="single" w:color="000000" w:sz="4" w:space="0"/>
            </w:tcBorders>
            <w:shd w:val="clear" w:color="auto" w:fill="auto"/>
            <w:vAlign w:val="center"/>
          </w:tcPr>
          <w:p w14:paraId="2E39518F">
            <w:pPr>
              <w:jc w:val="right"/>
              <w:rPr>
                <w:rFonts w:ascii="宋体" w:hAnsi="宋体" w:eastAsia="宋体" w:cs="宋体"/>
                <w:color w:val="000000"/>
                <w:sz w:val="22"/>
              </w:rPr>
            </w:pPr>
          </w:p>
        </w:tc>
      </w:tr>
      <w:tr w14:paraId="34030633">
        <w:tblPrEx>
          <w:tblCellMar>
            <w:top w:w="0" w:type="dxa"/>
            <w:left w:w="108" w:type="dxa"/>
            <w:bottom w:w="0" w:type="dxa"/>
            <w:right w:w="108" w:type="dxa"/>
          </w:tblCellMar>
        </w:tblPrEx>
        <w:trPr>
          <w:trHeight w:val="90" w:hRule="atLeast"/>
        </w:trPr>
        <w:tc>
          <w:tcPr>
            <w:tcW w:w="14970" w:type="dxa"/>
            <w:gridSpan w:val="9"/>
            <w:tcBorders>
              <w:top w:val="nil"/>
              <w:left w:val="nil"/>
              <w:bottom w:val="nil"/>
              <w:right w:val="nil"/>
            </w:tcBorders>
            <w:shd w:val="clear" w:color="auto" w:fill="auto"/>
            <w:vAlign w:val="center"/>
          </w:tcPr>
          <w:p w14:paraId="2AD4B0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注：本表反映部门本年度取得的各项收入情况。</w:t>
            </w:r>
          </w:p>
        </w:tc>
      </w:tr>
    </w:tbl>
    <w:p w14:paraId="1DF23435">
      <w:pPr>
        <w:rPr>
          <w:rFonts w:ascii="黑体" w:hAnsi="黑体" w:eastAsia="黑体"/>
          <w:sz w:val="28"/>
          <w:szCs w:val="28"/>
        </w:rPr>
        <w:sectPr>
          <w:pgSz w:w="16838" w:h="11906" w:orient="landscape"/>
          <w:pgMar w:top="1440" w:right="1800" w:bottom="1440" w:left="1800" w:header="851" w:footer="992" w:gutter="0"/>
          <w:cols w:space="0" w:num="1"/>
          <w:docGrid w:type="linesAndChars" w:linePitch="312" w:charSpace="0"/>
        </w:sectPr>
      </w:pPr>
    </w:p>
    <w:tbl>
      <w:tblPr>
        <w:tblStyle w:val="5"/>
        <w:tblW w:w="15507" w:type="dxa"/>
        <w:tblInd w:w="-976" w:type="dxa"/>
        <w:tblLayout w:type="fixed"/>
        <w:tblCellMar>
          <w:top w:w="0" w:type="dxa"/>
          <w:left w:w="108" w:type="dxa"/>
          <w:bottom w:w="0" w:type="dxa"/>
          <w:right w:w="108" w:type="dxa"/>
        </w:tblCellMar>
      </w:tblPr>
      <w:tblGrid>
        <w:gridCol w:w="1976"/>
        <w:gridCol w:w="3956"/>
        <w:gridCol w:w="1536"/>
        <w:gridCol w:w="1274"/>
        <w:gridCol w:w="1365"/>
        <w:gridCol w:w="1665"/>
        <w:gridCol w:w="1485"/>
        <w:gridCol w:w="2250"/>
      </w:tblGrid>
      <w:tr w14:paraId="448EF129">
        <w:tblPrEx>
          <w:tblCellMar>
            <w:top w:w="0" w:type="dxa"/>
            <w:left w:w="108" w:type="dxa"/>
            <w:bottom w:w="0" w:type="dxa"/>
            <w:right w:w="108" w:type="dxa"/>
          </w:tblCellMar>
        </w:tblPrEx>
        <w:trPr>
          <w:trHeight w:val="390" w:hRule="atLeast"/>
        </w:trPr>
        <w:tc>
          <w:tcPr>
            <w:tcW w:w="15507" w:type="dxa"/>
            <w:gridSpan w:val="8"/>
            <w:tcBorders>
              <w:top w:val="nil"/>
              <w:left w:val="nil"/>
              <w:bottom w:val="nil"/>
              <w:right w:val="nil"/>
            </w:tcBorders>
            <w:shd w:val="clear" w:color="auto" w:fill="auto"/>
            <w:vAlign w:val="bottom"/>
          </w:tcPr>
          <w:p w14:paraId="11928A6E">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支出决算表</w:t>
            </w:r>
          </w:p>
        </w:tc>
      </w:tr>
      <w:tr w14:paraId="4E7D7EDE">
        <w:tblPrEx>
          <w:tblCellMar>
            <w:top w:w="0" w:type="dxa"/>
            <w:left w:w="108" w:type="dxa"/>
            <w:bottom w:w="0" w:type="dxa"/>
            <w:right w:w="108" w:type="dxa"/>
          </w:tblCellMar>
        </w:tblPrEx>
        <w:trPr>
          <w:trHeight w:val="255" w:hRule="atLeast"/>
        </w:trPr>
        <w:tc>
          <w:tcPr>
            <w:tcW w:w="1976" w:type="dxa"/>
            <w:tcBorders>
              <w:top w:val="nil"/>
              <w:left w:val="nil"/>
              <w:bottom w:val="nil"/>
              <w:right w:val="nil"/>
            </w:tcBorders>
            <w:shd w:val="clear" w:color="auto" w:fill="auto"/>
            <w:vAlign w:val="bottom"/>
          </w:tcPr>
          <w:p w14:paraId="1E973CFE">
            <w:pPr>
              <w:rPr>
                <w:rFonts w:ascii="Arial" w:hAnsi="Arial" w:cs="Arial"/>
                <w:color w:val="000000"/>
                <w:sz w:val="20"/>
                <w:szCs w:val="20"/>
              </w:rPr>
            </w:pPr>
          </w:p>
        </w:tc>
        <w:tc>
          <w:tcPr>
            <w:tcW w:w="3956" w:type="dxa"/>
            <w:tcBorders>
              <w:top w:val="nil"/>
              <w:left w:val="nil"/>
              <w:bottom w:val="nil"/>
              <w:right w:val="nil"/>
            </w:tcBorders>
            <w:shd w:val="clear" w:color="auto" w:fill="auto"/>
            <w:vAlign w:val="bottom"/>
          </w:tcPr>
          <w:p w14:paraId="6F0B4023">
            <w:pPr>
              <w:rPr>
                <w:rFonts w:ascii="Arial" w:hAnsi="Arial" w:cs="Arial"/>
                <w:color w:val="000000"/>
                <w:sz w:val="20"/>
                <w:szCs w:val="20"/>
              </w:rPr>
            </w:pPr>
          </w:p>
        </w:tc>
        <w:tc>
          <w:tcPr>
            <w:tcW w:w="1536" w:type="dxa"/>
            <w:tcBorders>
              <w:top w:val="nil"/>
              <w:left w:val="nil"/>
              <w:bottom w:val="nil"/>
              <w:right w:val="nil"/>
            </w:tcBorders>
            <w:shd w:val="clear" w:color="auto" w:fill="auto"/>
            <w:vAlign w:val="bottom"/>
          </w:tcPr>
          <w:p w14:paraId="4485A30A">
            <w:pPr>
              <w:rPr>
                <w:rFonts w:ascii="Arial" w:hAnsi="Arial" w:cs="Arial"/>
                <w:color w:val="000000"/>
                <w:sz w:val="20"/>
                <w:szCs w:val="20"/>
              </w:rPr>
            </w:pPr>
          </w:p>
        </w:tc>
        <w:tc>
          <w:tcPr>
            <w:tcW w:w="1274" w:type="dxa"/>
            <w:tcBorders>
              <w:top w:val="nil"/>
              <w:left w:val="nil"/>
              <w:bottom w:val="nil"/>
              <w:right w:val="nil"/>
            </w:tcBorders>
            <w:shd w:val="clear" w:color="auto" w:fill="auto"/>
            <w:vAlign w:val="bottom"/>
          </w:tcPr>
          <w:p w14:paraId="1A93DDEB">
            <w:pPr>
              <w:rPr>
                <w:rFonts w:ascii="Arial" w:hAnsi="Arial" w:cs="Arial"/>
                <w:color w:val="000000"/>
                <w:sz w:val="20"/>
                <w:szCs w:val="20"/>
              </w:rPr>
            </w:pPr>
          </w:p>
        </w:tc>
        <w:tc>
          <w:tcPr>
            <w:tcW w:w="1365" w:type="dxa"/>
            <w:tcBorders>
              <w:top w:val="nil"/>
              <w:left w:val="nil"/>
              <w:bottom w:val="nil"/>
              <w:right w:val="nil"/>
            </w:tcBorders>
            <w:shd w:val="clear" w:color="auto" w:fill="auto"/>
            <w:vAlign w:val="bottom"/>
          </w:tcPr>
          <w:p w14:paraId="41AA4B88">
            <w:pPr>
              <w:rPr>
                <w:rFonts w:ascii="Arial" w:hAnsi="Arial" w:cs="Arial"/>
                <w:color w:val="000000"/>
                <w:sz w:val="20"/>
                <w:szCs w:val="20"/>
              </w:rPr>
            </w:pPr>
          </w:p>
        </w:tc>
        <w:tc>
          <w:tcPr>
            <w:tcW w:w="1665" w:type="dxa"/>
            <w:tcBorders>
              <w:top w:val="nil"/>
              <w:left w:val="nil"/>
              <w:bottom w:val="nil"/>
              <w:right w:val="nil"/>
            </w:tcBorders>
            <w:shd w:val="clear" w:color="auto" w:fill="auto"/>
            <w:vAlign w:val="bottom"/>
          </w:tcPr>
          <w:p w14:paraId="4132FC2F">
            <w:pPr>
              <w:rPr>
                <w:rFonts w:ascii="Arial" w:hAnsi="Arial" w:cs="Arial"/>
                <w:color w:val="000000"/>
                <w:sz w:val="20"/>
                <w:szCs w:val="20"/>
              </w:rPr>
            </w:pPr>
          </w:p>
        </w:tc>
        <w:tc>
          <w:tcPr>
            <w:tcW w:w="1485" w:type="dxa"/>
            <w:tcBorders>
              <w:top w:val="nil"/>
              <w:left w:val="nil"/>
              <w:bottom w:val="nil"/>
              <w:right w:val="nil"/>
            </w:tcBorders>
            <w:shd w:val="clear" w:color="auto" w:fill="auto"/>
            <w:vAlign w:val="bottom"/>
          </w:tcPr>
          <w:p w14:paraId="5D054D91">
            <w:pPr>
              <w:rPr>
                <w:rFonts w:ascii="Arial" w:hAnsi="Arial" w:cs="Arial"/>
                <w:color w:val="000000"/>
                <w:sz w:val="20"/>
                <w:szCs w:val="20"/>
              </w:rPr>
            </w:pPr>
          </w:p>
        </w:tc>
        <w:tc>
          <w:tcPr>
            <w:tcW w:w="2250" w:type="dxa"/>
            <w:tcBorders>
              <w:top w:val="nil"/>
              <w:left w:val="nil"/>
              <w:bottom w:val="nil"/>
              <w:right w:val="nil"/>
            </w:tcBorders>
            <w:shd w:val="clear" w:color="auto" w:fill="auto"/>
            <w:vAlign w:val="bottom"/>
          </w:tcPr>
          <w:p w14:paraId="7721CDB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公开03表</w:t>
            </w:r>
          </w:p>
        </w:tc>
      </w:tr>
      <w:tr w14:paraId="4E08D505">
        <w:tblPrEx>
          <w:tblCellMar>
            <w:top w:w="0" w:type="dxa"/>
            <w:left w:w="108" w:type="dxa"/>
            <w:bottom w:w="0" w:type="dxa"/>
            <w:right w:w="108" w:type="dxa"/>
          </w:tblCellMar>
        </w:tblPrEx>
        <w:trPr>
          <w:trHeight w:val="255" w:hRule="atLeast"/>
        </w:trPr>
        <w:tc>
          <w:tcPr>
            <w:tcW w:w="5932" w:type="dxa"/>
            <w:gridSpan w:val="2"/>
            <w:tcBorders>
              <w:top w:val="nil"/>
              <w:left w:val="nil"/>
              <w:bottom w:val="nil"/>
              <w:right w:val="nil"/>
            </w:tcBorders>
            <w:shd w:val="clear" w:color="auto" w:fill="auto"/>
            <w:vAlign w:val="bottom"/>
          </w:tcPr>
          <w:p w14:paraId="2044BD2E">
            <w:pPr>
              <w:rPr>
                <w:rFonts w:ascii="Arial" w:hAnsi="Arial" w:cs="Arial"/>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1536" w:type="dxa"/>
            <w:tcBorders>
              <w:top w:val="nil"/>
              <w:left w:val="nil"/>
              <w:bottom w:val="nil"/>
              <w:right w:val="nil"/>
            </w:tcBorders>
            <w:shd w:val="clear" w:color="auto" w:fill="auto"/>
            <w:vAlign w:val="bottom"/>
          </w:tcPr>
          <w:p w14:paraId="09E68594">
            <w:pPr>
              <w:rPr>
                <w:rFonts w:ascii="Arial" w:hAnsi="Arial" w:eastAsia="宋体" w:cs="Arial"/>
                <w:color w:val="000000"/>
                <w:sz w:val="20"/>
                <w:szCs w:val="20"/>
              </w:rPr>
            </w:pPr>
            <w:r>
              <w:rPr>
                <w:rFonts w:hint="eastAsia" w:ascii="Arial" w:hAnsi="Arial" w:cs="Arial"/>
                <w:color w:val="000000"/>
                <w:sz w:val="20"/>
                <w:szCs w:val="20"/>
              </w:rPr>
              <w:t>2021年度</w:t>
            </w:r>
          </w:p>
        </w:tc>
        <w:tc>
          <w:tcPr>
            <w:tcW w:w="1274" w:type="dxa"/>
            <w:tcBorders>
              <w:top w:val="nil"/>
              <w:left w:val="nil"/>
              <w:bottom w:val="nil"/>
              <w:right w:val="nil"/>
            </w:tcBorders>
            <w:shd w:val="clear" w:color="auto" w:fill="auto"/>
            <w:vAlign w:val="bottom"/>
          </w:tcPr>
          <w:p w14:paraId="68383723">
            <w:pPr>
              <w:rPr>
                <w:rFonts w:ascii="Arial" w:hAnsi="Arial" w:cs="Arial"/>
                <w:color w:val="000000"/>
                <w:sz w:val="20"/>
                <w:szCs w:val="20"/>
              </w:rPr>
            </w:pPr>
          </w:p>
        </w:tc>
        <w:tc>
          <w:tcPr>
            <w:tcW w:w="1365" w:type="dxa"/>
            <w:tcBorders>
              <w:top w:val="nil"/>
              <w:left w:val="nil"/>
              <w:bottom w:val="nil"/>
              <w:right w:val="nil"/>
            </w:tcBorders>
            <w:shd w:val="clear" w:color="auto" w:fill="auto"/>
            <w:vAlign w:val="bottom"/>
          </w:tcPr>
          <w:p w14:paraId="1900E65E">
            <w:pPr>
              <w:rPr>
                <w:rFonts w:ascii="Arial" w:hAnsi="Arial" w:cs="Arial"/>
                <w:color w:val="000000"/>
                <w:sz w:val="20"/>
                <w:szCs w:val="20"/>
              </w:rPr>
            </w:pPr>
          </w:p>
        </w:tc>
        <w:tc>
          <w:tcPr>
            <w:tcW w:w="1665" w:type="dxa"/>
            <w:tcBorders>
              <w:top w:val="nil"/>
              <w:left w:val="nil"/>
              <w:bottom w:val="nil"/>
              <w:right w:val="nil"/>
            </w:tcBorders>
            <w:shd w:val="clear" w:color="auto" w:fill="auto"/>
            <w:vAlign w:val="bottom"/>
          </w:tcPr>
          <w:p w14:paraId="5AC7E2F6">
            <w:pPr>
              <w:rPr>
                <w:rFonts w:ascii="Arial" w:hAnsi="Arial" w:cs="Arial"/>
                <w:color w:val="000000"/>
                <w:sz w:val="20"/>
                <w:szCs w:val="20"/>
              </w:rPr>
            </w:pPr>
          </w:p>
        </w:tc>
        <w:tc>
          <w:tcPr>
            <w:tcW w:w="1485" w:type="dxa"/>
            <w:tcBorders>
              <w:top w:val="nil"/>
              <w:left w:val="nil"/>
              <w:bottom w:val="nil"/>
              <w:right w:val="nil"/>
            </w:tcBorders>
            <w:shd w:val="clear" w:color="auto" w:fill="auto"/>
            <w:vAlign w:val="bottom"/>
          </w:tcPr>
          <w:p w14:paraId="0A5EE3EB">
            <w:pPr>
              <w:rPr>
                <w:rFonts w:ascii="Arial" w:hAnsi="Arial" w:cs="Arial"/>
                <w:color w:val="000000"/>
                <w:sz w:val="20"/>
                <w:szCs w:val="20"/>
              </w:rPr>
            </w:pPr>
          </w:p>
        </w:tc>
        <w:tc>
          <w:tcPr>
            <w:tcW w:w="2250" w:type="dxa"/>
            <w:tcBorders>
              <w:top w:val="nil"/>
              <w:left w:val="nil"/>
              <w:bottom w:val="nil"/>
              <w:right w:val="nil"/>
            </w:tcBorders>
            <w:shd w:val="clear" w:color="auto" w:fill="auto"/>
            <w:vAlign w:val="bottom"/>
          </w:tcPr>
          <w:p w14:paraId="0B0537D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B1A331F">
        <w:tblPrEx>
          <w:tblCellMar>
            <w:top w:w="0" w:type="dxa"/>
            <w:left w:w="108" w:type="dxa"/>
            <w:bottom w:w="0" w:type="dxa"/>
            <w:right w:w="108" w:type="dxa"/>
          </w:tblCellMar>
        </w:tblPrEx>
        <w:trPr>
          <w:trHeight w:val="312" w:hRule="atLeast"/>
        </w:trPr>
        <w:tc>
          <w:tcPr>
            <w:tcW w:w="5932" w:type="dxa"/>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14:paraId="62DA6A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536" w:type="dxa"/>
            <w:vMerge w:val="restart"/>
            <w:tcBorders>
              <w:top w:val="single" w:color="000000" w:sz="4" w:space="0"/>
              <w:left w:val="nil"/>
              <w:bottom w:val="single" w:color="000000" w:sz="4" w:space="0"/>
              <w:right w:val="single" w:color="000000" w:sz="4" w:space="0"/>
            </w:tcBorders>
            <w:shd w:val="clear" w:color="FFFFFF" w:fill="C0C0C0"/>
            <w:vAlign w:val="center"/>
          </w:tcPr>
          <w:p w14:paraId="293BAA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本年支出合计</w:t>
            </w:r>
          </w:p>
        </w:tc>
        <w:tc>
          <w:tcPr>
            <w:tcW w:w="1274" w:type="dxa"/>
            <w:vMerge w:val="restart"/>
            <w:tcBorders>
              <w:top w:val="single" w:color="000000" w:sz="4" w:space="0"/>
              <w:left w:val="nil"/>
              <w:bottom w:val="single" w:color="000000" w:sz="4" w:space="0"/>
              <w:right w:val="single" w:color="000000" w:sz="4" w:space="0"/>
            </w:tcBorders>
            <w:shd w:val="clear" w:color="FFFFFF" w:fill="C0C0C0"/>
            <w:vAlign w:val="center"/>
          </w:tcPr>
          <w:p w14:paraId="4D5093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365" w:type="dxa"/>
            <w:vMerge w:val="restart"/>
            <w:tcBorders>
              <w:top w:val="single" w:color="000000" w:sz="4" w:space="0"/>
              <w:left w:val="nil"/>
              <w:bottom w:val="single" w:color="000000" w:sz="4" w:space="0"/>
              <w:right w:val="single" w:color="000000" w:sz="4" w:space="0"/>
            </w:tcBorders>
            <w:shd w:val="clear" w:color="FFFFFF" w:fill="C0C0C0"/>
            <w:vAlign w:val="center"/>
          </w:tcPr>
          <w:p w14:paraId="3CBEBF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665" w:type="dxa"/>
            <w:vMerge w:val="restart"/>
            <w:tcBorders>
              <w:top w:val="single" w:color="000000" w:sz="4" w:space="0"/>
              <w:left w:val="nil"/>
              <w:bottom w:val="single" w:color="000000" w:sz="4" w:space="0"/>
              <w:right w:val="single" w:color="000000" w:sz="4" w:space="0"/>
            </w:tcBorders>
            <w:shd w:val="clear" w:color="FFFFFF" w:fill="C0C0C0"/>
            <w:vAlign w:val="center"/>
          </w:tcPr>
          <w:p w14:paraId="57C4F1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上缴上级支出</w:t>
            </w:r>
          </w:p>
        </w:tc>
        <w:tc>
          <w:tcPr>
            <w:tcW w:w="1485" w:type="dxa"/>
            <w:vMerge w:val="restart"/>
            <w:tcBorders>
              <w:top w:val="single" w:color="000000" w:sz="4" w:space="0"/>
              <w:left w:val="nil"/>
              <w:bottom w:val="single" w:color="000000" w:sz="4" w:space="0"/>
              <w:right w:val="single" w:color="000000" w:sz="4" w:space="0"/>
            </w:tcBorders>
            <w:shd w:val="clear" w:color="FFFFFF" w:fill="C0C0C0"/>
            <w:vAlign w:val="center"/>
          </w:tcPr>
          <w:p w14:paraId="49DDBE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经营支出</w:t>
            </w:r>
          </w:p>
        </w:tc>
        <w:tc>
          <w:tcPr>
            <w:tcW w:w="2250" w:type="dxa"/>
            <w:vMerge w:val="restart"/>
            <w:tcBorders>
              <w:top w:val="single" w:color="000000" w:sz="4" w:space="0"/>
              <w:left w:val="nil"/>
              <w:bottom w:val="single" w:color="000000" w:sz="4" w:space="0"/>
              <w:right w:val="single" w:color="000000" w:sz="4" w:space="0"/>
            </w:tcBorders>
            <w:shd w:val="clear" w:color="FFFFFF" w:fill="C0C0C0"/>
            <w:vAlign w:val="center"/>
          </w:tcPr>
          <w:p w14:paraId="7D92C8B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对附属单位补助支出</w:t>
            </w:r>
          </w:p>
        </w:tc>
      </w:tr>
      <w:tr w14:paraId="6D63D1F3">
        <w:tblPrEx>
          <w:tblCellMar>
            <w:top w:w="0" w:type="dxa"/>
            <w:left w:w="108" w:type="dxa"/>
            <w:bottom w:w="0" w:type="dxa"/>
            <w:right w:w="108" w:type="dxa"/>
          </w:tblCellMar>
        </w:tblPrEx>
        <w:trPr>
          <w:trHeight w:val="312" w:hRule="atLeast"/>
        </w:trPr>
        <w:tc>
          <w:tcPr>
            <w:tcW w:w="1976" w:type="dxa"/>
            <w:tcBorders>
              <w:top w:val="nil"/>
              <w:left w:val="single" w:color="000000" w:sz="4" w:space="0"/>
              <w:bottom w:val="single" w:color="000000" w:sz="4" w:space="0"/>
              <w:right w:val="single" w:color="000000" w:sz="4" w:space="0"/>
            </w:tcBorders>
            <w:shd w:val="clear" w:color="FFFFFF" w:fill="C0C0C0"/>
            <w:vAlign w:val="center"/>
          </w:tcPr>
          <w:p w14:paraId="5B74FD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3956" w:type="dxa"/>
            <w:tcBorders>
              <w:top w:val="nil"/>
              <w:left w:val="nil"/>
              <w:bottom w:val="single" w:color="000000" w:sz="4" w:space="0"/>
              <w:right w:val="single" w:color="000000" w:sz="4" w:space="0"/>
            </w:tcBorders>
            <w:shd w:val="clear" w:color="FFFFFF" w:fill="C0C0C0"/>
            <w:vAlign w:val="center"/>
          </w:tcPr>
          <w:p w14:paraId="419AE5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536" w:type="dxa"/>
            <w:vMerge w:val="continue"/>
            <w:tcBorders>
              <w:top w:val="single" w:color="000000" w:sz="4" w:space="0"/>
              <w:left w:val="nil"/>
              <w:bottom w:val="single" w:color="000000" w:sz="4" w:space="0"/>
              <w:right w:val="single" w:color="000000" w:sz="4" w:space="0"/>
            </w:tcBorders>
            <w:shd w:val="clear" w:color="FFFFFF" w:fill="C0C0C0"/>
            <w:vAlign w:val="center"/>
          </w:tcPr>
          <w:p w14:paraId="16F075D7">
            <w:pPr>
              <w:jc w:val="center"/>
              <w:rPr>
                <w:rFonts w:ascii="宋体" w:hAnsi="宋体" w:eastAsia="宋体" w:cs="宋体"/>
                <w:color w:val="000000"/>
                <w:sz w:val="22"/>
              </w:rPr>
            </w:pPr>
          </w:p>
        </w:tc>
        <w:tc>
          <w:tcPr>
            <w:tcW w:w="1274" w:type="dxa"/>
            <w:vMerge w:val="continue"/>
            <w:tcBorders>
              <w:top w:val="single" w:color="000000" w:sz="4" w:space="0"/>
              <w:left w:val="nil"/>
              <w:bottom w:val="single" w:color="000000" w:sz="4" w:space="0"/>
              <w:right w:val="single" w:color="000000" w:sz="4" w:space="0"/>
            </w:tcBorders>
            <w:shd w:val="clear" w:color="FFFFFF" w:fill="C0C0C0"/>
            <w:vAlign w:val="center"/>
          </w:tcPr>
          <w:p w14:paraId="6BA8E13F">
            <w:pPr>
              <w:jc w:val="center"/>
              <w:rPr>
                <w:rFonts w:ascii="宋体" w:hAnsi="宋体" w:eastAsia="宋体" w:cs="宋体"/>
                <w:color w:val="000000"/>
                <w:sz w:val="22"/>
              </w:rPr>
            </w:pPr>
          </w:p>
        </w:tc>
        <w:tc>
          <w:tcPr>
            <w:tcW w:w="1365" w:type="dxa"/>
            <w:vMerge w:val="continue"/>
            <w:tcBorders>
              <w:top w:val="single" w:color="000000" w:sz="4" w:space="0"/>
              <w:left w:val="nil"/>
              <w:bottom w:val="single" w:color="000000" w:sz="4" w:space="0"/>
              <w:right w:val="single" w:color="000000" w:sz="4" w:space="0"/>
            </w:tcBorders>
            <w:shd w:val="clear" w:color="FFFFFF" w:fill="C0C0C0"/>
            <w:vAlign w:val="center"/>
          </w:tcPr>
          <w:p w14:paraId="5A60AD44">
            <w:pPr>
              <w:jc w:val="center"/>
              <w:rPr>
                <w:rFonts w:ascii="宋体" w:hAnsi="宋体" w:eastAsia="宋体" w:cs="宋体"/>
                <w:color w:val="000000"/>
                <w:sz w:val="22"/>
              </w:rPr>
            </w:pPr>
          </w:p>
        </w:tc>
        <w:tc>
          <w:tcPr>
            <w:tcW w:w="1665" w:type="dxa"/>
            <w:vMerge w:val="continue"/>
            <w:tcBorders>
              <w:top w:val="single" w:color="000000" w:sz="4" w:space="0"/>
              <w:left w:val="nil"/>
              <w:bottom w:val="single" w:color="000000" w:sz="4" w:space="0"/>
              <w:right w:val="single" w:color="000000" w:sz="4" w:space="0"/>
            </w:tcBorders>
            <w:shd w:val="clear" w:color="FFFFFF" w:fill="C0C0C0"/>
            <w:vAlign w:val="center"/>
          </w:tcPr>
          <w:p w14:paraId="064CF751">
            <w:pPr>
              <w:jc w:val="center"/>
              <w:rPr>
                <w:rFonts w:ascii="宋体" w:hAnsi="宋体" w:eastAsia="宋体" w:cs="宋体"/>
                <w:color w:val="000000"/>
                <w:sz w:val="22"/>
              </w:rPr>
            </w:pPr>
          </w:p>
        </w:tc>
        <w:tc>
          <w:tcPr>
            <w:tcW w:w="1485" w:type="dxa"/>
            <w:vMerge w:val="continue"/>
            <w:tcBorders>
              <w:top w:val="single" w:color="000000" w:sz="4" w:space="0"/>
              <w:left w:val="nil"/>
              <w:bottom w:val="single" w:color="000000" w:sz="4" w:space="0"/>
              <w:right w:val="single" w:color="000000" w:sz="4" w:space="0"/>
            </w:tcBorders>
            <w:shd w:val="clear" w:color="FFFFFF" w:fill="C0C0C0"/>
            <w:vAlign w:val="center"/>
          </w:tcPr>
          <w:p w14:paraId="2A9992DC">
            <w:pPr>
              <w:jc w:val="center"/>
              <w:rPr>
                <w:rFonts w:ascii="宋体" w:hAnsi="宋体" w:eastAsia="宋体" w:cs="宋体"/>
                <w:color w:val="000000"/>
                <w:sz w:val="22"/>
              </w:rPr>
            </w:pPr>
          </w:p>
        </w:tc>
        <w:tc>
          <w:tcPr>
            <w:tcW w:w="2250" w:type="dxa"/>
            <w:vMerge w:val="continue"/>
            <w:tcBorders>
              <w:top w:val="single" w:color="000000" w:sz="4" w:space="0"/>
              <w:left w:val="nil"/>
              <w:bottom w:val="single" w:color="000000" w:sz="4" w:space="0"/>
              <w:right w:val="single" w:color="000000" w:sz="4" w:space="0"/>
            </w:tcBorders>
            <w:shd w:val="clear" w:color="FFFFFF" w:fill="C0C0C0"/>
            <w:vAlign w:val="center"/>
          </w:tcPr>
          <w:p w14:paraId="1CE07DD7">
            <w:pPr>
              <w:jc w:val="center"/>
              <w:rPr>
                <w:rFonts w:ascii="宋体" w:hAnsi="宋体" w:eastAsia="宋体" w:cs="宋体"/>
                <w:color w:val="000000"/>
                <w:sz w:val="22"/>
              </w:rPr>
            </w:pPr>
          </w:p>
        </w:tc>
      </w:tr>
      <w:tr w14:paraId="33AF06EB">
        <w:tblPrEx>
          <w:tblCellMar>
            <w:top w:w="0" w:type="dxa"/>
            <w:left w:w="108" w:type="dxa"/>
            <w:bottom w:w="0" w:type="dxa"/>
            <w:right w:w="108" w:type="dxa"/>
          </w:tblCellMar>
        </w:tblPrEx>
        <w:trPr>
          <w:trHeight w:val="308" w:hRule="atLeast"/>
        </w:trPr>
        <w:tc>
          <w:tcPr>
            <w:tcW w:w="5932" w:type="dxa"/>
            <w:gridSpan w:val="2"/>
            <w:tcBorders>
              <w:top w:val="nil"/>
              <w:left w:val="single" w:color="000000" w:sz="4" w:space="0"/>
              <w:bottom w:val="single" w:color="000000" w:sz="4" w:space="0"/>
              <w:right w:val="single" w:color="000000" w:sz="4" w:space="0"/>
            </w:tcBorders>
            <w:shd w:val="clear" w:color="FFFFFF" w:fill="C0C0C0"/>
            <w:vAlign w:val="center"/>
          </w:tcPr>
          <w:p w14:paraId="0CD8D62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536" w:type="dxa"/>
            <w:tcBorders>
              <w:top w:val="nil"/>
              <w:left w:val="nil"/>
              <w:bottom w:val="single" w:color="000000" w:sz="4" w:space="0"/>
              <w:right w:val="single" w:color="000000" w:sz="4" w:space="0"/>
            </w:tcBorders>
            <w:shd w:val="clear" w:color="FFFFFF" w:fill="C0C0C0"/>
            <w:vAlign w:val="center"/>
          </w:tcPr>
          <w:p w14:paraId="352F9F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74" w:type="dxa"/>
            <w:tcBorders>
              <w:top w:val="nil"/>
              <w:left w:val="nil"/>
              <w:bottom w:val="single" w:color="000000" w:sz="4" w:space="0"/>
              <w:right w:val="single" w:color="000000" w:sz="4" w:space="0"/>
            </w:tcBorders>
            <w:shd w:val="clear" w:color="FFFFFF" w:fill="C0C0C0"/>
            <w:vAlign w:val="center"/>
          </w:tcPr>
          <w:p w14:paraId="14DE91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365" w:type="dxa"/>
            <w:tcBorders>
              <w:top w:val="nil"/>
              <w:left w:val="nil"/>
              <w:bottom w:val="single" w:color="000000" w:sz="4" w:space="0"/>
              <w:right w:val="single" w:color="000000" w:sz="4" w:space="0"/>
            </w:tcBorders>
            <w:shd w:val="clear" w:color="FFFFFF" w:fill="C0C0C0"/>
            <w:vAlign w:val="center"/>
          </w:tcPr>
          <w:p w14:paraId="0518B2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665" w:type="dxa"/>
            <w:tcBorders>
              <w:top w:val="nil"/>
              <w:left w:val="nil"/>
              <w:bottom w:val="single" w:color="000000" w:sz="4" w:space="0"/>
              <w:right w:val="single" w:color="000000" w:sz="4" w:space="0"/>
            </w:tcBorders>
            <w:shd w:val="clear" w:color="FFFFFF" w:fill="C0C0C0"/>
            <w:vAlign w:val="center"/>
          </w:tcPr>
          <w:p w14:paraId="608F81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85" w:type="dxa"/>
            <w:tcBorders>
              <w:top w:val="nil"/>
              <w:left w:val="nil"/>
              <w:bottom w:val="single" w:color="000000" w:sz="4" w:space="0"/>
              <w:right w:val="single" w:color="000000" w:sz="4" w:space="0"/>
            </w:tcBorders>
            <w:shd w:val="clear" w:color="FFFFFF" w:fill="C0C0C0"/>
            <w:vAlign w:val="center"/>
          </w:tcPr>
          <w:p w14:paraId="5B602DB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2250" w:type="dxa"/>
            <w:tcBorders>
              <w:top w:val="nil"/>
              <w:left w:val="nil"/>
              <w:bottom w:val="single" w:color="000000" w:sz="4" w:space="0"/>
              <w:right w:val="single" w:color="000000" w:sz="4" w:space="0"/>
            </w:tcBorders>
            <w:shd w:val="clear" w:color="FFFFFF" w:fill="C0C0C0"/>
            <w:vAlign w:val="center"/>
          </w:tcPr>
          <w:p w14:paraId="5719BD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48CEFCFE">
        <w:tblPrEx>
          <w:tblCellMar>
            <w:top w:w="0" w:type="dxa"/>
            <w:left w:w="108" w:type="dxa"/>
            <w:bottom w:w="0" w:type="dxa"/>
            <w:right w:w="108" w:type="dxa"/>
          </w:tblCellMar>
        </w:tblPrEx>
        <w:trPr>
          <w:trHeight w:val="308" w:hRule="atLeast"/>
        </w:trPr>
        <w:tc>
          <w:tcPr>
            <w:tcW w:w="5932" w:type="dxa"/>
            <w:gridSpan w:val="2"/>
            <w:tcBorders>
              <w:top w:val="nil"/>
              <w:left w:val="single" w:color="000000" w:sz="4" w:space="0"/>
              <w:bottom w:val="single" w:color="000000" w:sz="4" w:space="0"/>
              <w:right w:val="single" w:color="000000" w:sz="4" w:space="0"/>
            </w:tcBorders>
            <w:shd w:val="clear" w:color="FFFFFF" w:fill="C0C0C0"/>
            <w:vAlign w:val="center"/>
          </w:tcPr>
          <w:p w14:paraId="4C22C6F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536" w:type="dxa"/>
            <w:tcBorders>
              <w:top w:val="nil"/>
              <w:left w:val="nil"/>
              <w:bottom w:val="single" w:color="000000" w:sz="4" w:space="0"/>
              <w:right w:val="single" w:color="000000" w:sz="4" w:space="0"/>
            </w:tcBorders>
            <w:shd w:val="clear" w:color="auto" w:fill="auto"/>
            <w:vAlign w:val="center"/>
          </w:tcPr>
          <w:p w14:paraId="44016CAA">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7,253.91</w:t>
            </w:r>
          </w:p>
        </w:tc>
        <w:tc>
          <w:tcPr>
            <w:tcW w:w="1274" w:type="dxa"/>
            <w:tcBorders>
              <w:top w:val="nil"/>
              <w:left w:val="nil"/>
              <w:bottom w:val="single" w:color="000000" w:sz="4" w:space="0"/>
              <w:right w:val="single" w:color="000000" w:sz="4" w:space="0"/>
            </w:tcBorders>
            <w:shd w:val="clear" w:color="auto" w:fill="auto"/>
            <w:vAlign w:val="center"/>
          </w:tcPr>
          <w:p w14:paraId="5ABEC750">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5,385.32</w:t>
            </w:r>
          </w:p>
        </w:tc>
        <w:tc>
          <w:tcPr>
            <w:tcW w:w="1365" w:type="dxa"/>
            <w:tcBorders>
              <w:top w:val="nil"/>
              <w:left w:val="nil"/>
              <w:bottom w:val="single" w:color="000000" w:sz="4" w:space="0"/>
              <w:right w:val="single" w:color="000000" w:sz="4" w:space="0"/>
            </w:tcBorders>
            <w:shd w:val="clear" w:color="auto" w:fill="auto"/>
            <w:vAlign w:val="center"/>
          </w:tcPr>
          <w:p w14:paraId="4E104C4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623.04</w:t>
            </w:r>
          </w:p>
        </w:tc>
        <w:tc>
          <w:tcPr>
            <w:tcW w:w="1665" w:type="dxa"/>
            <w:tcBorders>
              <w:top w:val="nil"/>
              <w:left w:val="nil"/>
              <w:bottom w:val="single" w:color="000000" w:sz="4" w:space="0"/>
              <w:right w:val="single" w:color="000000" w:sz="4" w:space="0"/>
            </w:tcBorders>
            <w:shd w:val="clear" w:color="auto" w:fill="auto"/>
            <w:vAlign w:val="center"/>
          </w:tcPr>
          <w:p w14:paraId="108C6D41">
            <w:pPr>
              <w:jc w:val="right"/>
              <w:rPr>
                <w:rFonts w:ascii="宋体" w:hAnsi="宋体" w:eastAsia="宋体" w:cs="宋体"/>
                <w:b/>
                <w:bCs/>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49BB8C3D">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1,245.55</w:t>
            </w:r>
          </w:p>
        </w:tc>
        <w:tc>
          <w:tcPr>
            <w:tcW w:w="2250" w:type="dxa"/>
            <w:tcBorders>
              <w:top w:val="nil"/>
              <w:left w:val="nil"/>
              <w:bottom w:val="single" w:color="000000" w:sz="4" w:space="0"/>
              <w:right w:val="single" w:color="000000" w:sz="4" w:space="0"/>
            </w:tcBorders>
            <w:shd w:val="clear" w:color="auto" w:fill="auto"/>
            <w:vAlign w:val="center"/>
          </w:tcPr>
          <w:p w14:paraId="7FDA0737">
            <w:pPr>
              <w:jc w:val="right"/>
              <w:rPr>
                <w:rFonts w:ascii="宋体" w:hAnsi="宋体" w:eastAsia="宋体" w:cs="宋体"/>
                <w:b/>
                <w:bCs/>
                <w:color w:val="000000"/>
                <w:sz w:val="22"/>
              </w:rPr>
            </w:pPr>
          </w:p>
        </w:tc>
      </w:tr>
      <w:tr w14:paraId="26AE508B">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57F5BF2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w:t>
            </w:r>
          </w:p>
        </w:tc>
        <w:tc>
          <w:tcPr>
            <w:tcW w:w="3956" w:type="dxa"/>
            <w:tcBorders>
              <w:top w:val="nil"/>
              <w:left w:val="nil"/>
              <w:bottom w:val="single" w:color="000000" w:sz="4" w:space="0"/>
              <w:right w:val="single" w:color="000000" w:sz="4" w:space="0"/>
            </w:tcBorders>
            <w:shd w:val="clear" w:color="auto" w:fill="auto"/>
            <w:vAlign w:val="center"/>
          </w:tcPr>
          <w:p w14:paraId="45D63D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教育支出</w:t>
            </w:r>
          </w:p>
        </w:tc>
        <w:tc>
          <w:tcPr>
            <w:tcW w:w="1536" w:type="dxa"/>
            <w:tcBorders>
              <w:top w:val="nil"/>
              <w:left w:val="nil"/>
              <w:bottom w:val="single" w:color="000000" w:sz="4" w:space="0"/>
              <w:right w:val="single" w:color="000000" w:sz="4" w:space="0"/>
            </w:tcBorders>
            <w:shd w:val="clear" w:color="auto" w:fill="auto"/>
            <w:vAlign w:val="center"/>
          </w:tcPr>
          <w:p w14:paraId="669264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274" w:type="dxa"/>
            <w:tcBorders>
              <w:top w:val="nil"/>
              <w:left w:val="nil"/>
              <w:bottom w:val="single" w:color="000000" w:sz="4" w:space="0"/>
              <w:right w:val="single" w:color="000000" w:sz="4" w:space="0"/>
            </w:tcBorders>
            <w:shd w:val="clear" w:color="auto" w:fill="auto"/>
            <w:vAlign w:val="center"/>
          </w:tcPr>
          <w:p w14:paraId="654FD4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365" w:type="dxa"/>
            <w:tcBorders>
              <w:top w:val="nil"/>
              <w:left w:val="nil"/>
              <w:bottom w:val="single" w:color="000000" w:sz="4" w:space="0"/>
              <w:right w:val="single" w:color="000000" w:sz="4" w:space="0"/>
            </w:tcBorders>
            <w:shd w:val="clear" w:color="auto" w:fill="auto"/>
            <w:vAlign w:val="center"/>
          </w:tcPr>
          <w:p w14:paraId="12352611">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20DA7048">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024DD787">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4C204103">
            <w:pPr>
              <w:jc w:val="right"/>
              <w:rPr>
                <w:rFonts w:ascii="宋体" w:hAnsi="宋体" w:eastAsia="宋体" w:cs="宋体"/>
                <w:color w:val="000000"/>
                <w:sz w:val="22"/>
              </w:rPr>
            </w:pPr>
          </w:p>
        </w:tc>
      </w:tr>
      <w:tr w14:paraId="0C0A0FC6">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1F12B3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20508</w:t>
            </w:r>
          </w:p>
        </w:tc>
        <w:tc>
          <w:tcPr>
            <w:tcW w:w="3956" w:type="dxa"/>
            <w:tcBorders>
              <w:top w:val="nil"/>
              <w:left w:val="nil"/>
              <w:bottom w:val="single" w:color="000000" w:sz="4" w:space="0"/>
              <w:right w:val="single" w:color="000000" w:sz="4" w:space="0"/>
            </w:tcBorders>
            <w:shd w:val="clear" w:color="auto" w:fill="auto"/>
            <w:vAlign w:val="center"/>
          </w:tcPr>
          <w:p w14:paraId="6FF9D92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进修及培训</w:t>
            </w:r>
          </w:p>
        </w:tc>
        <w:tc>
          <w:tcPr>
            <w:tcW w:w="1536" w:type="dxa"/>
            <w:tcBorders>
              <w:top w:val="nil"/>
              <w:left w:val="nil"/>
              <w:bottom w:val="single" w:color="000000" w:sz="4" w:space="0"/>
              <w:right w:val="single" w:color="000000" w:sz="4" w:space="0"/>
            </w:tcBorders>
            <w:shd w:val="clear" w:color="auto" w:fill="auto"/>
            <w:vAlign w:val="center"/>
          </w:tcPr>
          <w:p w14:paraId="36F22A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274" w:type="dxa"/>
            <w:tcBorders>
              <w:top w:val="nil"/>
              <w:left w:val="nil"/>
              <w:bottom w:val="single" w:color="000000" w:sz="4" w:space="0"/>
              <w:right w:val="single" w:color="000000" w:sz="4" w:space="0"/>
            </w:tcBorders>
            <w:shd w:val="clear" w:color="auto" w:fill="auto"/>
            <w:vAlign w:val="center"/>
          </w:tcPr>
          <w:p w14:paraId="534A8E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365" w:type="dxa"/>
            <w:tcBorders>
              <w:top w:val="nil"/>
              <w:left w:val="nil"/>
              <w:bottom w:val="single" w:color="000000" w:sz="4" w:space="0"/>
              <w:right w:val="single" w:color="000000" w:sz="4" w:space="0"/>
            </w:tcBorders>
            <w:shd w:val="clear" w:color="auto" w:fill="auto"/>
            <w:vAlign w:val="center"/>
          </w:tcPr>
          <w:p w14:paraId="5426CC63">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68521D26">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08BDBE50">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0843CF10">
            <w:pPr>
              <w:jc w:val="right"/>
              <w:rPr>
                <w:rFonts w:ascii="宋体" w:hAnsi="宋体" w:eastAsia="宋体" w:cs="宋体"/>
                <w:color w:val="000000"/>
                <w:sz w:val="22"/>
              </w:rPr>
            </w:pPr>
          </w:p>
        </w:tc>
      </w:tr>
      <w:tr w14:paraId="63323E95">
        <w:tblPrEx>
          <w:tblCellMar>
            <w:top w:w="0" w:type="dxa"/>
            <w:left w:w="108" w:type="dxa"/>
            <w:bottom w:w="0" w:type="dxa"/>
            <w:right w:w="108" w:type="dxa"/>
          </w:tblCellMar>
        </w:tblPrEx>
        <w:trPr>
          <w:trHeight w:val="90"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3F6359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2050803</w:t>
            </w:r>
          </w:p>
        </w:tc>
        <w:tc>
          <w:tcPr>
            <w:tcW w:w="3956" w:type="dxa"/>
            <w:tcBorders>
              <w:top w:val="nil"/>
              <w:left w:val="nil"/>
              <w:bottom w:val="single" w:color="000000" w:sz="4" w:space="0"/>
              <w:right w:val="single" w:color="000000" w:sz="4" w:space="0"/>
            </w:tcBorders>
            <w:shd w:val="clear" w:color="auto" w:fill="auto"/>
            <w:vAlign w:val="center"/>
          </w:tcPr>
          <w:p w14:paraId="7A7660D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培训支出</w:t>
            </w:r>
          </w:p>
        </w:tc>
        <w:tc>
          <w:tcPr>
            <w:tcW w:w="1536" w:type="dxa"/>
            <w:tcBorders>
              <w:top w:val="nil"/>
              <w:left w:val="nil"/>
              <w:bottom w:val="single" w:color="000000" w:sz="4" w:space="0"/>
              <w:right w:val="single" w:color="000000" w:sz="4" w:space="0"/>
            </w:tcBorders>
            <w:shd w:val="clear" w:color="auto" w:fill="auto"/>
            <w:vAlign w:val="center"/>
          </w:tcPr>
          <w:p w14:paraId="09F9E86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274" w:type="dxa"/>
            <w:tcBorders>
              <w:top w:val="nil"/>
              <w:left w:val="nil"/>
              <w:bottom w:val="single" w:color="000000" w:sz="4" w:space="0"/>
              <w:right w:val="single" w:color="000000" w:sz="4" w:space="0"/>
            </w:tcBorders>
            <w:shd w:val="clear" w:color="auto" w:fill="auto"/>
            <w:vAlign w:val="center"/>
          </w:tcPr>
          <w:p w14:paraId="6AB291A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365" w:type="dxa"/>
            <w:tcBorders>
              <w:top w:val="nil"/>
              <w:left w:val="nil"/>
              <w:bottom w:val="single" w:color="000000" w:sz="4" w:space="0"/>
              <w:right w:val="single" w:color="000000" w:sz="4" w:space="0"/>
            </w:tcBorders>
            <w:shd w:val="clear" w:color="auto" w:fill="auto"/>
            <w:vAlign w:val="center"/>
          </w:tcPr>
          <w:p w14:paraId="5B3A2F76">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51696878">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31BC32DC">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4E2F74FF">
            <w:pPr>
              <w:jc w:val="right"/>
              <w:rPr>
                <w:rFonts w:ascii="宋体" w:hAnsi="宋体" w:eastAsia="宋体" w:cs="宋体"/>
                <w:color w:val="000000"/>
                <w:sz w:val="22"/>
              </w:rPr>
            </w:pPr>
          </w:p>
        </w:tc>
      </w:tr>
      <w:tr w14:paraId="2E025FD5">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4B0D0A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956" w:type="dxa"/>
            <w:tcBorders>
              <w:top w:val="nil"/>
              <w:left w:val="nil"/>
              <w:bottom w:val="single" w:color="000000" w:sz="4" w:space="0"/>
              <w:right w:val="single" w:color="000000" w:sz="4" w:space="0"/>
            </w:tcBorders>
            <w:shd w:val="clear" w:color="auto" w:fill="auto"/>
            <w:vAlign w:val="center"/>
          </w:tcPr>
          <w:p w14:paraId="2F86384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536" w:type="dxa"/>
            <w:tcBorders>
              <w:top w:val="nil"/>
              <w:left w:val="nil"/>
              <w:bottom w:val="single" w:color="000000" w:sz="4" w:space="0"/>
              <w:right w:val="single" w:color="000000" w:sz="4" w:space="0"/>
            </w:tcBorders>
            <w:shd w:val="clear" w:color="auto" w:fill="auto"/>
            <w:vAlign w:val="center"/>
          </w:tcPr>
          <w:p w14:paraId="5EBAB3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274" w:type="dxa"/>
            <w:tcBorders>
              <w:top w:val="nil"/>
              <w:left w:val="nil"/>
              <w:bottom w:val="single" w:color="000000" w:sz="4" w:space="0"/>
              <w:right w:val="single" w:color="000000" w:sz="4" w:space="0"/>
            </w:tcBorders>
            <w:shd w:val="clear" w:color="auto" w:fill="auto"/>
            <w:vAlign w:val="center"/>
          </w:tcPr>
          <w:p w14:paraId="0DF5D8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365" w:type="dxa"/>
            <w:tcBorders>
              <w:top w:val="nil"/>
              <w:left w:val="nil"/>
              <w:bottom w:val="single" w:color="000000" w:sz="4" w:space="0"/>
              <w:right w:val="single" w:color="000000" w:sz="4" w:space="0"/>
            </w:tcBorders>
            <w:shd w:val="clear" w:color="auto" w:fill="auto"/>
            <w:vAlign w:val="center"/>
          </w:tcPr>
          <w:p w14:paraId="62A5D37B">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502E9484">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01B77F94">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3D5CA265">
            <w:pPr>
              <w:jc w:val="right"/>
              <w:rPr>
                <w:rFonts w:ascii="宋体" w:hAnsi="宋体" w:eastAsia="宋体" w:cs="宋体"/>
                <w:color w:val="000000"/>
                <w:sz w:val="22"/>
              </w:rPr>
            </w:pPr>
          </w:p>
        </w:tc>
      </w:tr>
      <w:tr w14:paraId="027148D2">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1C7FE5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3956" w:type="dxa"/>
            <w:tcBorders>
              <w:top w:val="nil"/>
              <w:left w:val="nil"/>
              <w:bottom w:val="single" w:color="000000" w:sz="4" w:space="0"/>
              <w:right w:val="single" w:color="000000" w:sz="4" w:space="0"/>
            </w:tcBorders>
            <w:shd w:val="clear" w:color="auto" w:fill="auto"/>
            <w:vAlign w:val="center"/>
          </w:tcPr>
          <w:p w14:paraId="3A8D38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1536" w:type="dxa"/>
            <w:tcBorders>
              <w:top w:val="nil"/>
              <w:left w:val="nil"/>
              <w:bottom w:val="single" w:color="000000" w:sz="4" w:space="0"/>
              <w:right w:val="single" w:color="000000" w:sz="4" w:space="0"/>
            </w:tcBorders>
            <w:shd w:val="clear" w:color="auto" w:fill="auto"/>
            <w:vAlign w:val="center"/>
          </w:tcPr>
          <w:p w14:paraId="468689A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274" w:type="dxa"/>
            <w:tcBorders>
              <w:top w:val="nil"/>
              <w:left w:val="nil"/>
              <w:bottom w:val="single" w:color="000000" w:sz="4" w:space="0"/>
              <w:right w:val="single" w:color="000000" w:sz="4" w:space="0"/>
            </w:tcBorders>
            <w:shd w:val="clear" w:color="auto" w:fill="auto"/>
            <w:vAlign w:val="center"/>
          </w:tcPr>
          <w:p w14:paraId="0D972D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365" w:type="dxa"/>
            <w:tcBorders>
              <w:top w:val="nil"/>
              <w:left w:val="nil"/>
              <w:bottom w:val="single" w:color="000000" w:sz="4" w:space="0"/>
              <w:right w:val="single" w:color="000000" w:sz="4" w:space="0"/>
            </w:tcBorders>
            <w:shd w:val="clear" w:color="auto" w:fill="auto"/>
            <w:vAlign w:val="center"/>
          </w:tcPr>
          <w:p w14:paraId="167663D9">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440BEA2F">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2E0BFD25">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4B7B90A7">
            <w:pPr>
              <w:jc w:val="right"/>
              <w:rPr>
                <w:rFonts w:ascii="宋体" w:hAnsi="宋体" w:eastAsia="宋体" w:cs="宋体"/>
                <w:color w:val="000000"/>
                <w:sz w:val="22"/>
              </w:rPr>
            </w:pPr>
          </w:p>
        </w:tc>
      </w:tr>
      <w:tr w14:paraId="0B081346">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29C8834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2080502</w:t>
            </w:r>
          </w:p>
        </w:tc>
        <w:tc>
          <w:tcPr>
            <w:tcW w:w="3956" w:type="dxa"/>
            <w:tcBorders>
              <w:top w:val="nil"/>
              <w:left w:val="nil"/>
              <w:bottom w:val="single" w:color="000000" w:sz="4" w:space="0"/>
              <w:right w:val="single" w:color="000000" w:sz="4" w:space="0"/>
            </w:tcBorders>
            <w:shd w:val="clear" w:color="auto" w:fill="auto"/>
            <w:vAlign w:val="center"/>
          </w:tcPr>
          <w:p w14:paraId="205CA0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事业单位离退休</w:t>
            </w:r>
          </w:p>
        </w:tc>
        <w:tc>
          <w:tcPr>
            <w:tcW w:w="1536" w:type="dxa"/>
            <w:tcBorders>
              <w:top w:val="nil"/>
              <w:left w:val="nil"/>
              <w:bottom w:val="single" w:color="000000" w:sz="4" w:space="0"/>
              <w:right w:val="single" w:color="000000" w:sz="4" w:space="0"/>
            </w:tcBorders>
            <w:shd w:val="clear" w:color="auto" w:fill="auto"/>
            <w:vAlign w:val="center"/>
          </w:tcPr>
          <w:p w14:paraId="795DAB0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645.77</w:t>
            </w:r>
          </w:p>
        </w:tc>
        <w:tc>
          <w:tcPr>
            <w:tcW w:w="1274" w:type="dxa"/>
            <w:tcBorders>
              <w:top w:val="nil"/>
              <w:left w:val="nil"/>
              <w:bottom w:val="single" w:color="000000" w:sz="4" w:space="0"/>
              <w:right w:val="single" w:color="000000" w:sz="4" w:space="0"/>
            </w:tcBorders>
            <w:shd w:val="clear" w:color="auto" w:fill="auto"/>
            <w:vAlign w:val="center"/>
          </w:tcPr>
          <w:p w14:paraId="280D1DA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645.77</w:t>
            </w:r>
          </w:p>
        </w:tc>
        <w:tc>
          <w:tcPr>
            <w:tcW w:w="1365" w:type="dxa"/>
            <w:tcBorders>
              <w:top w:val="nil"/>
              <w:left w:val="nil"/>
              <w:bottom w:val="single" w:color="000000" w:sz="4" w:space="0"/>
              <w:right w:val="single" w:color="000000" w:sz="4" w:space="0"/>
            </w:tcBorders>
            <w:shd w:val="clear" w:color="auto" w:fill="auto"/>
            <w:vAlign w:val="center"/>
          </w:tcPr>
          <w:p w14:paraId="0437A438">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1847A2F8">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157403FB">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5548C946">
            <w:pPr>
              <w:jc w:val="right"/>
              <w:rPr>
                <w:rFonts w:ascii="宋体" w:hAnsi="宋体" w:eastAsia="宋体" w:cs="宋体"/>
                <w:color w:val="000000"/>
                <w:sz w:val="22"/>
              </w:rPr>
            </w:pPr>
          </w:p>
        </w:tc>
      </w:tr>
      <w:tr w14:paraId="51C108AC">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5D8037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3956" w:type="dxa"/>
            <w:tcBorders>
              <w:top w:val="nil"/>
              <w:left w:val="nil"/>
              <w:bottom w:val="single" w:color="000000" w:sz="4" w:space="0"/>
              <w:right w:val="single" w:color="000000" w:sz="4" w:space="0"/>
            </w:tcBorders>
            <w:shd w:val="clear" w:color="auto" w:fill="auto"/>
            <w:vAlign w:val="center"/>
          </w:tcPr>
          <w:p w14:paraId="1F41AD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1536" w:type="dxa"/>
            <w:tcBorders>
              <w:top w:val="nil"/>
              <w:left w:val="nil"/>
              <w:bottom w:val="single" w:color="000000" w:sz="4" w:space="0"/>
              <w:right w:val="single" w:color="000000" w:sz="4" w:space="0"/>
            </w:tcBorders>
            <w:shd w:val="clear" w:color="auto" w:fill="auto"/>
            <w:vAlign w:val="center"/>
          </w:tcPr>
          <w:p w14:paraId="2A5353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702.12</w:t>
            </w:r>
          </w:p>
        </w:tc>
        <w:tc>
          <w:tcPr>
            <w:tcW w:w="1274" w:type="dxa"/>
            <w:tcBorders>
              <w:top w:val="nil"/>
              <w:left w:val="nil"/>
              <w:bottom w:val="single" w:color="000000" w:sz="4" w:space="0"/>
              <w:right w:val="single" w:color="000000" w:sz="4" w:space="0"/>
            </w:tcBorders>
            <w:shd w:val="clear" w:color="auto" w:fill="auto"/>
            <w:vAlign w:val="center"/>
          </w:tcPr>
          <w:p w14:paraId="7E7A20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702.12</w:t>
            </w:r>
          </w:p>
        </w:tc>
        <w:tc>
          <w:tcPr>
            <w:tcW w:w="1365" w:type="dxa"/>
            <w:tcBorders>
              <w:top w:val="nil"/>
              <w:left w:val="nil"/>
              <w:bottom w:val="single" w:color="000000" w:sz="4" w:space="0"/>
              <w:right w:val="single" w:color="000000" w:sz="4" w:space="0"/>
            </w:tcBorders>
            <w:shd w:val="clear" w:color="auto" w:fill="auto"/>
            <w:vAlign w:val="center"/>
          </w:tcPr>
          <w:p w14:paraId="503ACFAB">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3F7E91D0">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13530ED7">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53E1B137">
            <w:pPr>
              <w:jc w:val="right"/>
              <w:rPr>
                <w:rFonts w:ascii="宋体" w:hAnsi="宋体" w:eastAsia="宋体" w:cs="宋体"/>
                <w:color w:val="000000"/>
                <w:sz w:val="22"/>
              </w:rPr>
            </w:pPr>
          </w:p>
        </w:tc>
      </w:tr>
      <w:tr w14:paraId="4A04A5DA">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324535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956" w:type="dxa"/>
            <w:tcBorders>
              <w:top w:val="nil"/>
              <w:left w:val="nil"/>
              <w:bottom w:val="single" w:color="000000" w:sz="4" w:space="0"/>
              <w:right w:val="single" w:color="000000" w:sz="4" w:space="0"/>
            </w:tcBorders>
            <w:shd w:val="clear" w:color="auto" w:fill="auto"/>
            <w:vAlign w:val="center"/>
          </w:tcPr>
          <w:p w14:paraId="334664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536" w:type="dxa"/>
            <w:tcBorders>
              <w:top w:val="nil"/>
              <w:left w:val="nil"/>
              <w:bottom w:val="single" w:color="000000" w:sz="4" w:space="0"/>
              <w:right w:val="single" w:color="000000" w:sz="4" w:space="0"/>
            </w:tcBorders>
            <w:shd w:val="clear" w:color="auto" w:fill="auto"/>
            <w:vAlign w:val="center"/>
          </w:tcPr>
          <w:p w14:paraId="43375CC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274" w:type="dxa"/>
            <w:tcBorders>
              <w:top w:val="nil"/>
              <w:left w:val="nil"/>
              <w:bottom w:val="single" w:color="000000" w:sz="4" w:space="0"/>
              <w:right w:val="single" w:color="000000" w:sz="4" w:space="0"/>
            </w:tcBorders>
            <w:shd w:val="clear" w:color="auto" w:fill="auto"/>
            <w:vAlign w:val="center"/>
          </w:tcPr>
          <w:p w14:paraId="0AB7AAD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365" w:type="dxa"/>
            <w:tcBorders>
              <w:top w:val="nil"/>
              <w:left w:val="nil"/>
              <w:bottom w:val="single" w:color="000000" w:sz="4" w:space="0"/>
              <w:right w:val="single" w:color="000000" w:sz="4" w:space="0"/>
            </w:tcBorders>
            <w:shd w:val="clear" w:color="auto" w:fill="auto"/>
            <w:vAlign w:val="center"/>
          </w:tcPr>
          <w:p w14:paraId="02EA07CA">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043F53A8">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385868F1">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36889BC0">
            <w:pPr>
              <w:jc w:val="right"/>
              <w:rPr>
                <w:rFonts w:ascii="宋体" w:hAnsi="宋体" w:eastAsia="宋体" w:cs="宋体"/>
                <w:color w:val="000000"/>
                <w:sz w:val="22"/>
              </w:rPr>
            </w:pPr>
          </w:p>
        </w:tc>
      </w:tr>
      <w:tr w14:paraId="445A3CAA">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78C0C2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3956" w:type="dxa"/>
            <w:tcBorders>
              <w:top w:val="nil"/>
              <w:left w:val="nil"/>
              <w:bottom w:val="single" w:color="000000" w:sz="4" w:space="0"/>
              <w:right w:val="single" w:color="000000" w:sz="4" w:space="0"/>
            </w:tcBorders>
            <w:shd w:val="clear" w:color="auto" w:fill="auto"/>
            <w:vAlign w:val="center"/>
          </w:tcPr>
          <w:p w14:paraId="66D7DA7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1536" w:type="dxa"/>
            <w:tcBorders>
              <w:top w:val="nil"/>
              <w:left w:val="nil"/>
              <w:bottom w:val="single" w:color="000000" w:sz="4" w:space="0"/>
              <w:right w:val="single" w:color="000000" w:sz="4" w:space="0"/>
            </w:tcBorders>
            <w:shd w:val="clear" w:color="auto" w:fill="auto"/>
            <w:vAlign w:val="center"/>
          </w:tcPr>
          <w:p w14:paraId="7FE74D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274" w:type="dxa"/>
            <w:tcBorders>
              <w:top w:val="nil"/>
              <w:left w:val="nil"/>
              <w:bottom w:val="single" w:color="000000" w:sz="4" w:space="0"/>
              <w:right w:val="single" w:color="000000" w:sz="4" w:space="0"/>
            </w:tcBorders>
            <w:shd w:val="clear" w:color="auto" w:fill="auto"/>
            <w:vAlign w:val="center"/>
          </w:tcPr>
          <w:p w14:paraId="688B3B4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365" w:type="dxa"/>
            <w:tcBorders>
              <w:top w:val="nil"/>
              <w:left w:val="nil"/>
              <w:bottom w:val="single" w:color="000000" w:sz="4" w:space="0"/>
              <w:right w:val="single" w:color="000000" w:sz="4" w:space="0"/>
            </w:tcBorders>
            <w:shd w:val="clear" w:color="auto" w:fill="auto"/>
            <w:vAlign w:val="center"/>
          </w:tcPr>
          <w:p w14:paraId="122DA53A">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6C5710A9">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5A771D4B">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483D0D91">
            <w:pPr>
              <w:jc w:val="right"/>
              <w:rPr>
                <w:rFonts w:ascii="宋体" w:hAnsi="宋体" w:eastAsia="宋体" w:cs="宋体"/>
                <w:color w:val="000000"/>
                <w:sz w:val="22"/>
              </w:rPr>
            </w:pPr>
          </w:p>
        </w:tc>
      </w:tr>
      <w:tr w14:paraId="44140A50">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104283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3956" w:type="dxa"/>
            <w:tcBorders>
              <w:top w:val="nil"/>
              <w:left w:val="nil"/>
              <w:bottom w:val="single" w:color="000000" w:sz="4" w:space="0"/>
              <w:right w:val="single" w:color="000000" w:sz="4" w:space="0"/>
            </w:tcBorders>
            <w:shd w:val="clear" w:color="auto" w:fill="auto"/>
            <w:vAlign w:val="center"/>
          </w:tcPr>
          <w:p w14:paraId="426A92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1536" w:type="dxa"/>
            <w:tcBorders>
              <w:top w:val="nil"/>
              <w:left w:val="nil"/>
              <w:bottom w:val="single" w:color="000000" w:sz="4" w:space="0"/>
              <w:right w:val="single" w:color="000000" w:sz="4" w:space="0"/>
            </w:tcBorders>
            <w:shd w:val="clear" w:color="auto" w:fill="auto"/>
            <w:vAlign w:val="center"/>
          </w:tcPr>
          <w:p w14:paraId="7811235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274" w:type="dxa"/>
            <w:tcBorders>
              <w:top w:val="nil"/>
              <w:left w:val="nil"/>
              <w:bottom w:val="single" w:color="000000" w:sz="4" w:space="0"/>
              <w:right w:val="single" w:color="000000" w:sz="4" w:space="0"/>
            </w:tcBorders>
            <w:shd w:val="clear" w:color="auto" w:fill="auto"/>
            <w:vAlign w:val="center"/>
          </w:tcPr>
          <w:p w14:paraId="15C010A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365" w:type="dxa"/>
            <w:tcBorders>
              <w:top w:val="nil"/>
              <w:left w:val="nil"/>
              <w:bottom w:val="single" w:color="000000" w:sz="4" w:space="0"/>
              <w:right w:val="single" w:color="000000" w:sz="4" w:space="0"/>
            </w:tcBorders>
            <w:shd w:val="clear" w:color="auto" w:fill="auto"/>
            <w:vAlign w:val="center"/>
          </w:tcPr>
          <w:p w14:paraId="4C366C56">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4309913D">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69DFB3F7">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54DFCA74">
            <w:pPr>
              <w:jc w:val="right"/>
              <w:rPr>
                <w:rFonts w:ascii="宋体" w:hAnsi="宋体" w:eastAsia="宋体" w:cs="宋体"/>
                <w:color w:val="000000"/>
                <w:sz w:val="22"/>
              </w:rPr>
            </w:pPr>
          </w:p>
        </w:tc>
      </w:tr>
      <w:tr w14:paraId="1B3DBF71">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0B921F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3956" w:type="dxa"/>
            <w:tcBorders>
              <w:top w:val="nil"/>
              <w:left w:val="nil"/>
              <w:bottom w:val="single" w:color="000000" w:sz="4" w:space="0"/>
              <w:right w:val="single" w:color="000000" w:sz="4" w:space="0"/>
            </w:tcBorders>
            <w:shd w:val="clear" w:color="auto" w:fill="auto"/>
            <w:vAlign w:val="center"/>
          </w:tcPr>
          <w:p w14:paraId="37D6FF1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1536" w:type="dxa"/>
            <w:tcBorders>
              <w:top w:val="nil"/>
              <w:left w:val="nil"/>
              <w:bottom w:val="single" w:color="000000" w:sz="4" w:space="0"/>
              <w:right w:val="single" w:color="000000" w:sz="4" w:space="0"/>
            </w:tcBorders>
            <w:shd w:val="clear" w:color="auto" w:fill="auto"/>
            <w:vAlign w:val="center"/>
          </w:tcPr>
          <w:p w14:paraId="18FF4DA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1274" w:type="dxa"/>
            <w:tcBorders>
              <w:top w:val="nil"/>
              <w:left w:val="nil"/>
              <w:bottom w:val="single" w:color="000000" w:sz="4" w:space="0"/>
              <w:right w:val="single" w:color="000000" w:sz="4" w:space="0"/>
            </w:tcBorders>
            <w:shd w:val="clear" w:color="auto" w:fill="auto"/>
            <w:vAlign w:val="center"/>
          </w:tcPr>
          <w:p w14:paraId="1EF31218">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vAlign w:val="center"/>
          </w:tcPr>
          <w:p w14:paraId="773F8E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1665" w:type="dxa"/>
            <w:tcBorders>
              <w:top w:val="nil"/>
              <w:left w:val="nil"/>
              <w:bottom w:val="single" w:color="000000" w:sz="4" w:space="0"/>
              <w:right w:val="single" w:color="000000" w:sz="4" w:space="0"/>
            </w:tcBorders>
            <w:shd w:val="clear" w:color="auto" w:fill="auto"/>
            <w:vAlign w:val="center"/>
          </w:tcPr>
          <w:p w14:paraId="6FFE2211">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32177496">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329D76F0">
            <w:pPr>
              <w:jc w:val="right"/>
              <w:rPr>
                <w:rFonts w:ascii="宋体" w:hAnsi="宋体" w:eastAsia="宋体" w:cs="宋体"/>
                <w:color w:val="000000"/>
                <w:sz w:val="22"/>
              </w:rPr>
            </w:pPr>
          </w:p>
        </w:tc>
      </w:tr>
      <w:tr w14:paraId="1C089480">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367332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w:t>
            </w:r>
          </w:p>
        </w:tc>
        <w:tc>
          <w:tcPr>
            <w:tcW w:w="3956" w:type="dxa"/>
            <w:tcBorders>
              <w:top w:val="nil"/>
              <w:left w:val="nil"/>
              <w:bottom w:val="single" w:color="000000" w:sz="4" w:space="0"/>
              <w:right w:val="single" w:color="000000" w:sz="4" w:space="0"/>
            </w:tcBorders>
            <w:shd w:val="clear" w:color="auto" w:fill="auto"/>
            <w:vAlign w:val="center"/>
          </w:tcPr>
          <w:p w14:paraId="66664A6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资源勘探开发</w:t>
            </w:r>
          </w:p>
        </w:tc>
        <w:tc>
          <w:tcPr>
            <w:tcW w:w="1536" w:type="dxa"/>
            <w:tcBorders>
              <w:top w:val="nil"/>
              <w:left w:val="nil"/>
              <w:bottom w:val="single" w:color="000000" w:sz="4" w:space="0"/>
              <w:right w:val="single" w:color="000000" w:sz="4" w:space="0"/>
            </w:tcBorders>
            <w:shd w:val="clear" w:color="auto" w:fill="auto"/>
            <w:vAlign w:val="center"/>
          </w:tcPr>
          <w:p w14:paraId="2ED9B0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1274" w:type="dxa"/>
            <w:tcBorders>
              <w:top w:val="nil"/>
              <w:left w:val="nil"/>
              <w:bottom w:val="single" w:color="000000" w:sz="4" w:space="0"/>
              <w:right w:val="single" w:color="000000" w:sz="4" w:space="0"/>
            </w:tcBorders>
            <w:shd w:val="clear" w:color="auto" w:fill="auto"/>
            <w:vAlign w:val="center"/>
          </w:tcPr>
          <w:p w14:paraId="412A3605">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vAlign w:val="center"/>
          </w:tcPr>
          <w:p w14:paraId="5B8035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1665" w:type="dxa"/>
            <w:tcBorders>
              <w:top w:val="nil"/>
              <w:left w:val="nil"/>
              <w:bottom w:val="single" w:color="000000" w:sz="4" w:space="0"/>
              <w:right w:val="single" w:color="000000" w:sz="4" w:space="0"/>
            </w:tcBorders>
            <w:shd w:val="clear" w:color="auto" w:fill="auto"/>
            <w:vAlign w:val="center"/>
          </w:tcPr>
          <w:p w14:paraId="2275861C">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3BB6F9C0">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50E94786">
            <w:pPr>
              <w:jc w:val="right"/>
              <w:rPr>
                <w:rFonts w:ascii="宋体" w:hAnsi="宋体" w:eastAsia="宋体" w:cs="宋体"/>
                <w:color w:val="000000"/>
                <w:sz w:val="22"/>
              </w:rPr>
            </w:pPr>
          </w:p>
        </w:tc>
      </w:tr>
      <w:tr w14:paraId="0362E28A">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41F2206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2150199</w:t>
            </w:r>
          </w:p>
        </w:tc>
        <w:tc>
          <w:tcPr>
            <w:tcW w:w="3956" w:type="dxa"/>
            <w:tcBorders>
              <w:top w:val="nil"/>
              <w:left w:val="nil"/>
              <w:bottom w:val="single" w:color="000000" w:sz="4" w:space="0"/>
              <w:right w:val="single" w:color="000000" w:sz="4" w:space="0"/>
            </w:tcBorders>
            <w:shd w:val="clear" w:color="auto" w:fill="auto"/>
            <w:vAlign w:val="center"/>
          </w:tcPr>
          <w:p w14:paraId="19FB2A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其他资源勘探业支出</w:t>
            </w:r>
          </w:p>
        </w:tc>
        <w:tc>
          <w:tcPr>
            <w:tcW w:w="1536" w:type="dxa"/>
            <w:tcBorders>
              <w:top w:val="nil"/>
              <w:left w:val="nil"/>
              <w:bottom w:val="single" w:color="000000" w:sz="4" w:space="0"/>
              <w:right w:val="single" w:color="000000" w:sz="4" w:space="0"/>
            </w:tcBorders>
            <w:shd w:val="clear" w:color="auto" w:fill="auto"/>
            <w:vAlign w:val="center"/>
          </w:tcPr>
          <w:p w14:paraId="3FD73EF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1274" w:type="dxa"/>
            <w:tcBorders>
              <w:top w:val="nil"/>
              <w:left w:val="nil"/>
              <w:bottom w:val="single" w:color="000000" w:sz="4" w:space="0"/>
              <w:right w:val="single" w:color="000000" w:sz="4" w:space="0"/>
            </w:tcBorders>
            <w:shd w:val="clear" w:color="auto" w:fill="auto"/>
            <w:vAlign w:val="center"/>
          </w:tcPr>
          <w:p w14:paraId="76C09398">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vAlign w:val="center"/>
          </w:tcPr>
          <w:p w14:paraId="556738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1665" w:type="dxa"/>
            <w:tcBorders>
              <w:top w:val="nil"/>
              <w:left w:val="nil"/>
              <w:bottom w:val="single" w:color="000000" w:sz="4" w:space="0"/>
              <w:right w:val="single" w:color="000000" w:sz="4" w:space="0"/>
            </w:tcBorders>
            <w:shd w:val="clear" w:color="auto" w:fill="auto"/>
            <w:vAlign w:val="center"/>
          </w:tcPr>
          <w:p w14:paraId="4B1FD171">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32B30728">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54780EEC">
            <w:pPr>
              <w:jc w:val="right"/>
              <w:rPr>
                <w:rFonts w:ascii="宋体" w:hAnsi="宋体" w:eastAsia="宋体" w:cs="宋体"/>
                <w:color w:val="000000"/>
                <w:sz w:val="22"/>
              </w:rPr>
            </w:pPr>
          </w:p>
        </w:tc>
      </w:tr>
      <w:tr w14:paraId="447CECEE">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431BCE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w:t>
            </w:r>
          </w:p>
        </w:tc>
        <w:tc>
          <w:tcPr>
            <w:tcW w:w="3956" w:type="dxa"/>
            <w:tcBorders>
              <w:top w:val="nil"/>
              <w:left w:val="nil"/>
              <w:bottom w:val="single" w:color="000000" w:sz="4" w:space="0"/>
              <w:right w:val="single" w:color="000000" w:sz="4" w:space="0"/>
            </w:tcBorders>
            <w:shd w:val="clear" w:color="auto" w:fill="auto"/>
            <w:vAlign w:val="center"/>
          </w:tcPr>
          <w:p w14:paraId="324912C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自然资源海洋气象等支出</w:t>
            </w:r>
          </w:p>
        </w:tc>
        <w:tc>
          <w:tcPr>
            <w:tcW w:w="1536" w:type="dxa"/>
            <w:tcBorders>
              <w:top w:val="nil"/>
              <w:left w:val="nil"/>
              <w:bottom w:val="single" w:color="000000" w:sz="4" w:space="0"/>
              <w:right w:val="single" w:color="000000" w:sz="4" w:space="0"/>
            </w:tcBorders>
            <w:shd w:val="clear" w:color="auto" w:fill="auto"/>
            <w:vAlign w:val="center"/>
          </w:tcPr>
          <w:p w14:paraId="1DA2FC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4,588.87</w:t>
            </w:r>
          </w:p>
        </w:tc>
        <w:tc>
          <w:tcPr>
            <w:tcW w:w="1274" w:type="dxa"/>
            <w:tcBorders>
              <w:top w:val="nil"/>
              <w:left w:val="nil"/>
              <w:bottom w:val="single" w:color="000000" w:sz="4" w:space="0"/>
              <w:right w:val="single" w:color="000000" w:sz="4" w:space="0"/>
            </w:tcBorders>
            <w:shd w:val="clear" w:color="auto" w:fill="auto"/>
            <w:vAlign w:val="center"/>
          </w:tcPr>
          <w:p w14:paraId="54FBD1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3,317.92</w:t>
            </w:r>
          </w:p>
        </w:tc>
        <w:tc>
          <w:tcPr>
            <w:tcW w:w="1365" w:type="dxa"/>
            <w:tcBorders>
              <w:top w:val="nil"/>
              <w:left w:val="nil"/>
              <w:bottom w:val="single" w:color="000000" w:sz="4" w:space="0"/>
              <w:right w:val="single" w:color="000000" w:sz="4" w:space="0"/>
            </w:tcBorders>
            <w:shd w:val="clear" w:color="auto" w:fill="auto"/>
            <w:vAlign w:val="center"/>
          </w:tcPr>
          <w:p w14:paraId="318632C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25.40</w:t>
            </w:r>
          </w:p>
        </w:tc>
        <w:tc>
          <w:tcPr>
            <w:tcW w:w="1665" w:type="dxa"/>
            <w:tcBorders>
              <w:top w:val="nil"/>
              <w:left w:val="nil"/>
              <w:bottom w:val="single" w:color="000000" w:sz="4" w:space="0"/>
              <w:right w:val="single" w:color="000000" w:sz="4" w:space="0"/>
            </w:tcBorders>
            <w:shd w:val="clear" w:color="auto" w:fill="auto"/>
            <w:vAlign w:val="center"/>
          </w:tcPr>
          <w:p w14:paraId="276BCB9F">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10D3053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1,245.55</w:t>
            </w:r>
          </w:p>
        </w:tc>
        <w:tc>
          <w:tcPr>
            <w:tcW w:w="2250" w:type="dxa"/>
            <w:tcBorders>
              <w:top w:val="nil"/>
              <w:left w:val="nil"/>
              <w:bottom w:val="single" w:color="000000" w:sz="4" w:space="0"/>
              <w:right w:val="single" w:color="000000" w:sz="4" w:space="0"/>
            </w:tcBorders>
            <w:shd w:val="clear" w:color="auto" w:fill="auto"/>
            <w:vAlign w:val="center"/>
          </w:tcPr>
          <w:p w14:paraId="6A0DF8F7">
            <w:pPr>
              <w:jc w:val="right"/>
              <w:rPr>
                <w:rFonts w:ascii="宋体" w:hAnsi="宋体" w:eastAsia="宋体" w:cs="宋体"/>
                <w:color w:val="000000"/>
                <w:sz w:val="22"/>
              </w:rPr>
            </w:pPr>
          </w:p>
        </w:tc>
      </w:tr>
      <w:tr w14:paraId="53522602">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3A4801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w:t>
            </w:r>
          </w:p>
        </w:tc>
        <w:tc>
          <w:tcPr>
            <w:tcW w:w="3956" w:type="dxa"/>
            <w:tcBorders>
              <w:top w:val="nil"/>
              <w:left w:val="nil"/>
              <w:bottom w:val="single" w:color="000000" w:sz="4" w:space="0"/>
              <w:right w:val="single" w:color="000000" w:sz="4" w:space="0"/>
            </w:tcBorders>
            <w:shd w:val="clear" w:color="auto" w:fill="auto"/>
            <w:vAlign w:val="center"/>
          </w:tcPr>
          <w:p w14:paraId="728F52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自然资源事务</w:t>
            </w:r>
          </w:p>
        </w:tc>
        <w:tc>
          <w:tcPr>
            <w:tcW w:w="1536" w:type="dxa"/>
            <w:tcBorders>
              <w:top w:val="nil"/>
              <w:left w:val="nil"/>
              <w:bottom w:val="single" w:color="000000" w:sz="4" w:space="0"/>
              <w:right w:val="single" w:color="000000" w:sz="4" w:space="0"/>
            </w:tcBorders>
            <w:shd w:val="clear" w:color="auto" w:fill="auto"/>
            <w:vAlign w:val="center"/>
          </w:tcPr>
          <w:p w14:paraId="7ED007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4,588.87</w:t>
            </w:r>
          </w:p>
        </w:tc>
        <w:tc>
          <w:tcPr>
            <w:tcW w:w="1274" w:type="dxa"/>
            <w:tcBorders>
              <w:top w:val="nil"/>
              <w:left w:val="nil"/>
              <w:bottom w:val="single" w:color="000000" w:sz="4" w:space="0"/>
              <w:right w:val="single" w:color="000000" w:sz="4" w:space="0"/>
            </w:tcBorders>
            <w:shd w:val="clear" w:color="auto" w:fill="auto"/>
            <w:vAlign w:val="center"/>
          </w:tcPr>
          <w:p w14:paraId="466D07B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3,317.92</w:t>
            </w:r>
          </w:p>
        </w:tc>
        <w:tc>
          <w:tcPr>
            <w:tcW w:w="1365" w:type="dxa"/>
            <w:tcBorders>
              <w:top w:val="nil"/>
              <w:left w:val="nil"/>
              <w:bottom w:val="single" w:color="000000" w:sz="4" w:space="0"/>
              <w:right w:val="single" w:color="000000" w:sz="4" w:space="0"/>
            </w:tcBorders>
            <w:shd w:val="clear" w:color="auto" w:fill="auto"/>
            <w:vAlign w:val="center"/>
          </w:tcPr>
          <w:p w14:paraId="7907C29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25.40</w:t>
            </w:r>
          </w:p>
        </w:tc>
        <w:tc>
          <w:tcPr>
            <w:tcW w:w="1665" w:type="dxa"/>
            <w:tcBorders>
              <w:top w:val="nil"/>
              <w:left w:val="nil"/>
              <w:bottom w:val="single" w:color="000000" w:sz="4" w:space="0"/>
              <w:right w:val="single" w:color="000000" w:sz="4" w:space="0"/>
            </w:tcBorders>
            <w:shd w:val="clear" w:color="auto" w:fill="auto"/>
            <w:vAlign w:val="center"/>
          </w:tcPr>
          <w:p w14:paraId="0A1763F1">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69BA4DB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1,245.55</w:t>
            </w:r>
          </w:p>
        </w:tc>
        <w:tc>
          <w:tcPr>
            <w:tcW w:w="2250" w:type="dxa"/>
            <w:tcBorders>
              <w:top w:val="nil"/>
              <w:left w:val="nil"/>
              <w:bottom w:val="single" w:color="000000" w:sz="4" w:space="0"/>
              <w:right w:val="single" w:color="000000" w:sz="4" w:space="0"/>
            </w:tcBorders>
            <w:shd w:val="clear" w:color="auto" w:fill="auto"/>
            <w:vAlign w:val="center"/>
          </w:tcPr>
          <w:p w14:paraId="6F922D4F">
            <w:pPr>
              <w:jc w:val="right"/>
              <w:rPr>
                <w:rFonts w:ascii="宋体" w:hAnsi="宋体" w:eastAsia="宋体" w:cs="宋体"/>
                <w:color w:val="000000"/>
                <w:sz w:val="22"/>
              </w:rPr>
            </w:pPr>
          </w:p>
        </w:tc>
      </w:tr>
      <w:tr w14:paraId="23142705">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307CEA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2200107</w:t>
            </w:r>
          </w:p>
        </w:tc>
        <w:tc>
          <w:tcPr>
            <w:tcW w:w="3956" w:type="dxa"/>
            <w:tcBorders>
              <w:top w:val="nil"/>
              <w:left w:val="nil"/>
              <w:bottom w:val="single" w:color="000000" w:sz="4" w:space="0"/>
              <w:right w:val="single" w:color="000000" w:sz="4" w:space="0"/>
            </w:tcBorders>
            <w:shd w:val="clear" w:color="auto" w:fill="auto"/>
            <w:vAlign w:val="center"/>
          </w:tcPr>
          <w:p w14:paraId="74A5AE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自然资源社会公益服务</w:t>
            </w:r>
          </w:p>
        </w:tc>
        <w:tc>
          <w:tcPr>
            <w:tcW w:w="1536" w:type="dxa"/>
            <w:tcBorders>
              <w:top w:val="nil"/>
              <w:left w:val="nil"/>
              <w:bottom w:val="single" w:color="000000" w:sz="4" w:space="0"/>
              <w:right w:val="single" w:color="000000" w:sz="4" w:space="0"/>
            </w:tcBorders>
            <w:shd w:val="clear" w:color="auto" w:fill="auto"/>
            <w:vAlign w:val="center"/>
          </w:tcPr>
          <w:p w14:paraId="6BF830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1274" w:type="dxa"/>
            <w:tcBorders>
              <w:top w:val="nil"/>
              <w:left w:val="nil"/>
              <w:bottom w:val="single" w:color="000000" w:sz="4" w:space="0"/>
              <w:right w:val="single" w:color="000000" w:sz="4" w:space="0"/>
            </w:tcBorders>
            <w:shd w:val="clear" w:color="auto" w:fill="auto"/>
            <w:vAlign w:val="center"/>
          </w:tcPr>
          <w:p w14:paraId="5233DF04">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vAlign w:val="center"/>
          </w:tcPr>
          <w:p w14:paraId="04FF9B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1665" w:type="dxa"/>
            <w:tcBorders>
              <w:top w:val="nil"/>
              <w:left w:val="nil"/>
              <w:bottom w:val="single" w:color="000000" w:sz="4" w:space="0"/>
              <w:right w:val="single" w:color="000000" w:sz="4" w:space="0"/>
            </w:tcBorders>
            <w:shd w:val="clear" w:color="auto" w:fill="auto"/>
            <w:vAlign w:val="center"/>
          </w:tcPr>
          <w:p w14:paraId="7ED51223">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0606DCF2">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217B2809">
            <w:pPr>
              <w:jc w:val="right"/>
              <w:rPr>
                <w:rFonts w:ascii="宋体" w:hAnsi="宋体" w:eastAsia="宋体" w:cs="宋体"/>
                <w:color w:val="000000"/>
                <w:sz w:val="22"/>
              </w:rPr>
            </w:pPr>
          </w:p>
        </w:tc>
      </w:tr>
      <w:tr w14:paraId="6BCFD0A5">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0679B0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2200108</w:t>
            </w:r>
          </w:p>
        </w:tc>
        <w:tc>
          <w:tcPr>
            <w:tcW w:w="3956" w:type="dxa"/>
            <w:tcBorders>
              <w:top w:val="nil"/>
              <w:left w:val="nil"/>
              <w:bottom w:val="single" w:color="000000" w:sz="4" w:space="0"/>
              <w:right w:val="single" w:color="000000" w:sz="4" w:space="0"/>
            </w:tcBorders>
            <w:shd w:val="clear" w:color="auto" w:fill="auto"/>
            <w:vAlign w:val="center"/>
          </w:tcPr>
          <w:p w14:paraId="489559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自然资源行业业务管理</w:t>
            </w:r>
          </w:p>
        </w:tc>
        <w:tc>
          <w:tcPr>
            <w:tcW w:w="1536" w:type="dxa"/>
            <w:tcBorders>
              <w:top w:val="nil"/>
              <w:left w:val="nil"/>
              <w:bottom w:val="single" w:color="000000" w:sz="4" w:space="0"/>
              <w:right w:val="single" w:color="000000" w:sz="4" w:space="0"/>
            </w:tcBorders>
            <w:shd w:val="clear" w:color="auto" w:fill="auto"/>
            <w:vAlign w:val="center"/>
          </w:tcPr>
          <w:p w14:paraId="7035003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5.40</w:t>
            </w:r>
          </w:p>
        </w:tc>
        <w:tc>
          <w:tcPr>
            <w:tcW w:w="1274" w:type="dxa"/>
            <w:tcBorders>
              <w:top w:val="nil"/>
              <w:left w:val="nil"/>
              <w:bottom w:val="single" w:color="000000" w:sz="4" w:space="0"/>
              <w:right w:val="single" w:color="000000" w:sz="4" w:space="0"/>
            </w:tcBorders>
            <w:shd w:val="clear" w:color="auto" w:fill="auto"/>
            <w:vAlign w:val="center"/>
          </w:tcPr>
          <w:p w14:paraId="3F46299E">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vAlign w:val="center"/>
          </w:tcPr>
          <w:p w14:paraId="7F9AB8F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5.40</w:t>
            </w:r>
          </w:p>
        </w:tc>
        <w:tc>
          <w:tcPr>
            <w:tcW w:w="1665" w:type="dxa"/>
            <w:tcBorders>
              <w:top w:val="nil"/>
              <w:left w:val="nil"/>
              <w:bottom w:val="single" w:color="000000" w:sz="4" w:space="0"/>
              <w:right w:val="single" w:color="000000" w:sz="4" w:space="0"/>
            </w:tcBorders>
            <w:shd w:val="clear" w:color="auto" w:fill="auto"/>
            <w:vAlign w:val="center"/>
          </w:tcPr>
          <w:p w14:paraId="26CD512F">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3BFE0DCD">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18C59C53">
            <w:pPr>
              <w:jc w:val="right"/>
              <w:rPr>
                <w:rFonts w:ascii="宋体" w:hAnsi="宋体" w:eastAsia="宋体" w:cs="宋体"/>
                <w:color w:val="000000"/>
                <w:sz w:val="22"/>
              </w:rPr>
            </w:pPr>
          </w:p>
        </w:tc>
      </w:tr>
      <w:tr w14:paraId="54E7CF6D">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2E3D41E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2200150</w:t>
            </w:r>
          </w:p>
        </w:tc>
        <w:tc>
          <w:tcPr>
            <w:tcW w:w="3956" w:type="dxa"/>
            <w:tcBorders>
              <w:top w:val="nil"/>
              <w:left w:val="nil"/>
              <w:bottom w:val="single" w:color="000000" w:sz="4" w:space="0"/>
              <w:right w:val="single" w:color="000000" w:sz="4" w:space="0"/>
            </w:tcBorders>
            <w:shd w:val="clear" w:color="auto" w:fill="auto"/>
            <w:vAlign w:val="center"/>
          </w:tcPr>
          <w:p w14:paraId="631CFC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事业运行</w:t>
            </w:r>
          </w:p>
        </w:tc>
        <w:tc>
          <w:tcPr>
            <w:tcW w:w="1536" w:type="dxa"/>
            <w:tcBorders>
              <w:top w:val="nil"/>
              <w:left w:val="nil"/>
              <w:bottom w:val="single" w:color="000000" w:sz="4" w:space="0"/>
              <w:right w:val="single" w:color="000000" w:sz="4" w:space="0"/>
            </w:tcBorders>
            <w:shd w:val="clear" w:color="auto" w:fill="auto"/>
            <w:vAlign w:val="center"/>
          </w:tcPr>
          <w:p w14:paraId="4D61421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4,563.47</w:t>
            </w:r>
          </w:p>
        </w:tc>
        <w:tc>
          <w:tcPr>
            <w:tcW w:w="1274" w:type="dxa"/>
            <w:tcBorders>
              <w:top w:val="nil"/>
              <w:left w:val="nil"/>
              <w:bottom w:val="single" w:color="000000" w:sz="4" w:space="0"/>
              <w:right w:val="single" w:color="000000" w:sz="4" w:space="0"/>
            </w:tcBorders>
            <w:shd w:val="clear" w:color="auto" w:fill="auto"/>
            <w:vAlign w:val="center"/>
          </w:tcPr>
          <w:p w14:paraId="69DBF15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3,317.92</w:t>
            </w:r>
          </w:p>
        </w:tc>
        <w:tc>
          <w:tcPr>
            <w:tcW w:w="1365" w:type="dxa"/>
            <w:tcBorders>
              <w:top w:val="nil"/>
              <w:left w:val="nil"/>
              <w:bottom w:val="single" w:color="000000" w:sz="4" w:space="0"/>
              <w:right w:val="single" w:color="000000" w:sz="4" w:space="0"/>
            </w:tcBorders>
            <w:shd w:val="clear" w:color="auto" w:fill="auto"/>
            <w:vAlign w:val="center"/>
          </w:tcPr>
          <w:p w14:paraId="4CB0D87A">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139CB7F1">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419D2C8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1,245.55</w:t>
            </w:r>
          </w:p>
        </w:tc>
        <w:tc>
          <w:tcPr>
            <w:tcW w:w="2250" w:type="dxa"/>
            <w:tcBorders>
              <w:top w:val="nil"/>
              <w:left w:val="nil"/>
              <w:bottom w:val="single" w:color="000000" w:sz="4" w:space="0"/>
              <w:right w:val="single" w:color="000000" w:sz="4" w:space="0"/>
            </w:tcBorders>
            <w:shd w:val="clear" w:color="auto" w:fill="auto"/>
            <w:vAlign w:val="center"/>
          </w:tcPr>
          <w:p w14:paraId="19025DFC">
            <w:pPr>
              <w:jc w:val="right"/>
              <w:rPr>
                <w:rFonts w:ascii="宋体" w:hAnsi="宋体" w:eastAsia="宋体" w:cs="宋体"/>
                <w:color w:val="000000"/>
                <w:sz w:val="22"/>
              </w:rPr>
            </w:pPr>
          </w:p>
        </w:tc>
      </w:tr>
      <w:tr w14:paraId="2A8A7A00">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198926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3956" w:type="dxa"/>
            <w:tcBorders>
              <w:top w:val="nil"/>
              <w:left w:val="nil"/>
              <w:bottom w:val="single" w:color="000000" w:sz="4" w:space="0"/>
              <w:right w:val="single" w:color="000000" w:sz="4" w:space="0"/>
            </w:tcBorders>
            <w:shd w:val="clear" w:color="auto" w:fill="auto"/>
            <w:vAlign w:val="center"/>
          </w:tcPr>
          <w:p w14:paraId="0F20D57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1536" w:type="dxa"/>
            <w:tcBorders>
              <w:top w:val="nil"/>
              <w:left w:val="nil"/>
              <w:bottom w:val="single" w:color="000000" w:sz="4" w:space="0"/>
              <w:right w:val="single" w:color="000000" w:sz="4" w:space="0"/>
            </w:tcBorders>
            <w:shd w:val="clear" w:color="auto" w:fill="auto"/>
            <w:vAlign w:val="center"/>
          </w:tcPr>
          <w:p w14:paraId="7FE5FF5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274" w:type="dxa"/>
            <w:tcBorders>
              <w:top w:val="nil"/>
              <w:left w:val="nil"/>
              <w:bottom w:val="single" w:color="000000" w:sz="4" w:space="0"/>
              <w:right w:val="single" w:color="000000" w:sz="4" w:space="0"/>
            </w:tcBorders>
            <w:shd w:val="clear" w:color="auto" w:fill="auto"/>
            <w:vAlign w:val="center"/>
          </w:tcPr>
          <w:p w14:paraId="03063B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365" w:type="dxa"/>
            <w:tcBorders>
              <w:top w:val="nil"/>
              <w:left w:val="nil"/>
              <w:bottom w:val="single" w:color="000000" w:sz="4" w:space="0"/>
              <w:right w:val="single" w:color="000000" w:sz="4" w:space="0"/>
            </w:tcBorders>
            <w:shd w:val="clear" w:color="auto" w:fill="auto"/>
            <w:vAlign w:val="center"/>
          </w:tcPr>
          <w:p w14:paraId="09FFBE57">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78C01BE7">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31739D58">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7FC0E77D">
            <w:pPr>
              <w:jc w:val="right"/>
              <w:rPr>
                <w:rFonts w:ascii="宋体" w:hAnsi="宋体" w:eastAsia="宋体" w:cs="宋体"/>
                <w:color w:val="000000"/>
                <w:sz w:val="22"/>
              </w:rPr>
            </w:pPr>
          </w:p>
        </w:tc>
      </w:tr>
      <w:tr w14:paraId="5BA33DFB">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0772EA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3956" w:type="dxa"/>
            <w:tcBorders>
              <w:top w:val="nil"/>
              <w:left w:val="nil"/>
              <w:bottom w:val="single" w:color="000000" w:sz="4" w:space="0"/>
              <w:right w:val="single" w:color="000000" w:sz="4" w:space="0"/>
            </w:tcBorders>
            <w:shd w:val="clear" w:color="auto" w:fill="auto"/>
            <w:vAlign w:val="center"/>
          </w:tcPr>
          <w:p w14:paraId="243FCF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1536" w:type="dxa"/>
            <w:tcBorders>
              <w:top w:val="nil"/>
              <w:left w:val="nil"/>
              <w:bottom w:val="single" w:color="000000" w:sz="4" w:space="0"/>
              <w:right w:val="single" w:color="000000" w:sz="4" w:space="0"/>
            </w:tcBorders>
            <w:shd w:val="clear" w:color="auto" w:fill="auto"/>
            <w:vAlign w:val="center"/>
          </w:tcPr>
          <w:p w14:paraId="781A1F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274" w:type="dxa"/>
            <w:tcBorders>
              <w:top w:val="nil"/>
              <w:left w:val="nil"/>
              <w:bottom w:val="single" w:color="000000" w:sz="4" w:space="0"/>
              <w:right w:val="single" w:color="000000" w:sz="4" w:space="0"/>
            </w:tcBorders>
            <w:shd w:val="clear" w:color="auto" w:fill="auto"/>
            <w:vAlign w:val="center"/>
          </w:tcPr>
          <w:p w14:paraId="2AB6063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365" w:type="dxa"/>
            <w:tcBorders>
              <w:top w:val="nil"/>
              <w:left w:val="nil"/>
              <w:bottom w:val="single" w:color="000000" w:sz="4" w:space="0"/>
              <w:right w:val="single" w:color="000000" w:sz="4" w:space="0"/>
            </w:tcBorders>
            <w:shd w:val="clear" w:color="auto" w:fill="auto"/>
            <w:vAlign w:val="center"/>
          </w:tcPr>
          <w:p w14:paraId="31F59743">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23070FF9">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708A21B3">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51CDDFED">
            <w:pPr>
              <w:jc w:val="right"/>
              <w:rPr>
                <w:rFonts w:ascii="宋体" w:hAnsi="宋体" w:eastAsia="宋体" w:cs="宋体"/>
                <w:color w:val="000000"/>
                <w:sz w:val="22"/>
              </w:rPr>
            </w:pPr>
          </w:p>
        </w:tc>
      </w:tr>
      <w:tr w14:paraId="1CDD8563">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1089CE2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3956" w:type="dxa"/>
            <w:tcBorders>
              <w:top w:val="nil"/>
              <w:left w:val="nil"/>
              <w:bottom w:val="single" w:color="000000" w:sz="4" w:space="0"/>
              <w:right w:val="single" w:color="000000" w:sz="4" w:space="0"/>
            </w:tcBorders>
            <w:shd w:val="clear" w:color="auto" w:fill="auto"/>
            <w:vAlign w:val="center"/>
          </w:tcPr>
          <w:p w14:paraId="29BFA0D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536" w:type="dxa"/>
            <w:tcBorders>
              <w:top w:val="nil"/>
              <w:left w:val="nil"/>
              <w:bottom w:val="single" w:color="000000" w:sz="4" w:space="0"/>
              <w:right w:val="single" w:color="000000" w:sz="4" w:space="0"/>
            </w:tcBorders>
            <w:shd w:val="clear" w:color="auto" w:fill="auto"/>
            <w:vAlign w:val="center"/>
          </w:tcPr>
          <w:p w14:paraId="768ABC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274" w:type="dxa"/>
            <w:tcBorders>
              <w:top w:val="nil"/>
              <w:left w:val="nil"/>
              <w:bottom w:val="single" w:color="000000" w:sz="4" w:space="0"/>
              <w:right w:val="single" w:color="000000" w:sz="4" w:space="0"/>
            </w:tcBorders>
            <w:shd w:val="clear" w:color="auto" w:fill="auto"/>
            <w:vAlign w:val="center"/>
          </w:tcPr>
          <w:p w14:paraId="61D535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365" w:type="dxa"/>
            <w:tcBorders>
              <w:top w:val="nil"/>
              <w:left w:val="nil"/>
              <w:bottom w:val="single" w:color="000000" w:sz="4" w:space="0"/>
              <w:right w:val="single" w:color="000000" w:sz="4" w:space="0"/>
            </w:tcBorders>
            <w:shd w:val="clear" w:color="auto" w:fill="auto"/>
            <w:vAlign w:val="center"/>
          </w:tcPr>
          <w:p w14:paraId="4526B07F">
            <w:pPr>
              <w:jc w:val="right"/>
              <w:rPr>
                <w:rFonts w:ascii="宋体" w:hAnsi="宋体" w:eastAsia="宋体" w:cs="宋体"/>
                <w:color w:val="000000"/>
                <w:sz w:val="22"/>
              </w:rPr>
            </w:pPr>
          </w:p>
        </w:tc>
        <w:tc>
          <w:tcPr>
            <w:tcW w:w="1665" w:type="dxa"/>
            <w:tcBorders>
              <w:top w:val="nil"/>
              <w:left w:val="nil"/>
              <w:bottom w:val="single" w:color="000000" w:sz="4" w:space="0"/>
              <w:right w:val="single" w:color="000000" w:sz="4" w:space="0"/>
            </w:tcBorders>
            <w:shd w:val="clear" w:color="auto" w:fill="auto"/>
            <w:vAlign w:val="center"/>
          </w:tcPr>
          <w:p w14:paraId="27606A4D">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7AC0ECF5">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361D3697">
            <w:pPr>
              <w:jc w:val="right"/>
              <w:rPr>
                <w:rFonts w:ascii="宋体" w:hAnsi="宋体" w:eastAsia="宋体" w:cs="宋体"/>
                <w:color w:val="000000"/>
                <w:sz w:val="22"/>
              </w:rPr>
            </w:pPr>
          </w:p>
        </w:tc>
      </w:tr>
      <w:tr w14:paraId="28DDE94D">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6C88AE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3956" w:type="dxa"/>
            <w:tcBorders>
              <w:top w:val="nil"/>
              <w:left w:val="nil"/>
              <w:bottom w:val="single" w:color="000000" w:sz="4" w:space="0"/>
              <w:right w:val="single" w:color="000000" w:sz="4" w:space="0"/>
            </w:tcBorders>
            <w:shd w:val="clear" w:color="auto" w:fill="auto"/>
            <w:vAlign w:val="center"/>
          </w:tcPr>
          <w:p w14:paraId="2E523F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1536" w:type="dxa"/>
            <w:tcBorders>
              <w:top w:val="nil"/>
              <w:left w:val="nil"/>
              <w:bottom w:val="single" w:color="000000" w:sz="4" w:space="0"/>
              <w:right w:val="single" w:color="000000" w:sz="4" w:space="0"/>
            </w:tcBorders>
            <w:shd w:val="clear" w:color="auto" w:fill="auto"/>
            <w:vAlign w:val="center"/>
          </w:tcPr>
          <w:p w14:paraId="37115F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1274" w:type="dxa"/>
            <w:tcBorders>
              <w:top w:val="nil"/>
              <w:left w:val="nil"/>
              <w:bottom w:val="single" w:color="000000" w:sz="4" w:space="0"/>
              <w:right w:val="single" w:color="000000" w:sz="4" w:space="0"/>
            </w:tcBorders>
            <w:shd w:val="clear" w:color="auto" w:fill="auto"/>
            <w:vAlign w:val="center"/>
          </w:tcPr>
          <w:p w14:paraId="44D2E3F7">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vAlign w:val="center"/>
          </w:tcPr>
          <w:p w14:paraId="3E7B50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1665" w:type="dxa"/>
            <w:tcBorders>
              <w:top w:val="nil"/>
              <w:left w:val="nil"/>
              <w:bottom w:val="single" w:color="000000" w:sz="4" w:space="0"/>
              <w:right w:val="single" w:color="000000" w:sz="4" w:space="0"/>
            </w:tcBorders>
            <w:shd w:val="clear" w:color="auto" w:fill="auto"/>
            <w:vAlign w:val="center"/>
          </w:tcPr>
          <w:p w14:paraId="459998B7">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53F2C84D">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6D9D5D95">
            <w:pPr>
              <w:jc w:val="right"/>
              <w:rPr>
                <w:rFonts w:ascii="宋体" w:hAnsi="宋体" w:eastAsia="宋体" w:cs="宋体"/>
                <w:color w:val="000000"/>
                <w:sz w:val="22"/>
              </w:rPr>
            </w:pPr>
          </w:p>
        </w:tc>
      </w:tr>
      <w:tr w14:paraId="67FCB344">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263398A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w:t>
            </w:r>
          </w:p>
        </w:tc>
        <w:tc>
          <w:tcPr>
            <w:tcW w:w="3956" w:type="dxa"/>
            <w:tcBorders>
              <w:top w:val="nil"/>
              <w:left w:val="nil"/>
              <w:bottom w:val="single" w:color="000000" w:sz="4" w:space="0"/>
              <w:right w:val="single" w:color="000000" w:sz="4" w:space="0"/>
            </w:tcBorders>
            <w:shd w:val="clear" w:color="auto" w:fill="auto"/>
            <w:vAlign w:val="center"/>
          </w:tcPr>
          <w:p w14:paraId="68FAF0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自然灾害防治</w:t>
            </w:r>
          </w:p>
        </w:tc>
        <w:tc>
          <w:tcPr>
            <w:tcW w:w="1536" w:type="dxa"/>
            <w:tcBorders>
              <w:top w:val="nil"/>
              <w:left w:val="nil"/>
              <w:bottom w:val="single" w:color="000000" w:sz="4" w:space="0"/>
              <w:right w:val="single" w:color="000000" w:sz="4" w:space="0"/>
            </w:tcBorders>
            <w:shd w:val="clear" w:color="auto" w:fill="auto"/>
            <w:vAlign w:val="center"/>
          </w:tcPr>
          <w:p w14:paraId="0125D1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1274" w:type="dxa"/>
            <w:tcBorders>
              <w:top w:val="nil"/>
              <w:left w:val="nil"/>
              <w:bottom w:val="single" w:color="000000" w:sz="4" w:space="0"/>
              <w:right w:val="single" w:color="000000" w:sz="4" w:space="0"/>
            </w:tcBorders>
            <w:shd w:val="clear" w:color="auto" w:fill="auto"/>
            <w:vAlign w:val="center"/>
          </w:tcPr>
          <w:p w14:paraId="459376B2">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vAlign w:val="center"/>
          </w:tcPr>
          <w:p w14:paraId="1B78FE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1665" w:type="dxa"/>
            <w:tcBorders>
              <w:top w:val="nil"/>
              <w:left w:val="nil"/>
              <w:bottom w:val="single" w:color="000000" w:sz="4" w:space="0"/>
              <w:right w:val="single" w:color="000000" w:sz="4" w:space="0"/>
            </w:tcBorders>
            <w:shd w:val="clear" w:color="auto" w:fill="auto"/>
            <w:vAlign w:val="center"/>
          </w:tcPr>
          <w:p w14:paraId="63BEC60C">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49E3A37E">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3829481F">
            <w:pPr>
              <w:jc w:val="right"/>
              <w:rPr>
                <w:rFonts w:ascii="宋体" w:hAnsi="宋体" w:eastAsia="宋体" w:cs="宋体"/>
                <w:color w:val="000000"/>
                <w:sz w:val="22"/>
              </w:rPr>
            </w:pPr>
          </w:p>
        </w:tc>
      </w:tr>
      <w:tr w14:paraId="45A7B769">
        <w:tblPrEx>
          <w:tblCellMar>
            <w:top w:w="0" w:type="dxa"/>
            <w:left w:w="108" w:type="dxa"/>
            <w:bottom w:w="0" w:type="dxa"/>
            <w:right w:w="108" w:type="dxa"/>
          </w:tblCellMar>
        </w:tblPrEx>
        <w:trPr>
          <w:trHeight w:val="308" w:hRule="atLeast"/>
        </w:trPr>
        <w:tc>
          <w:tcPr>
            <w:tcW w:w="1976" w:type="dxa"/>
            <w:tcBorders>
              <w:top w:val="nil"/>
              <w:left w:val="single" w:color="000000" w:sz="4" w:space="0"/>
              <w:bottom w:val="single" w:color="000000" w:sz="4" w:space="0"/>
              <w:right w:val="single" w:color="000000" w:sz="4" w:space="0"/>
            </w:tcBorders>
            <w:shd w:val="clear" w:color="auto" w:fill="auto"/>
            <w:vAlign w:val="center"/>
          </w:tcPr>
          <w:p w14:paraId="34090D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2240601</w:t>
            </w:r>
          </w:p>
        </w:tc>
        <w:tc>
          <w:tcPr>
            <w:tcW w:w="3956" w:type="dxa"/>
            <w:tcBorders>
              <w:top w:val="nil"/>
              <w:left w:val="nil"/>
              <w:bottom w:val="single" w:color="000000" w:sz="4" w:space="0"/>
              <w:right w:val="single" w:color="000000" w:sz="4" w:space="0"/>
            </w:tcBorders>
            <w:shd w:val="clear" w:color="auto" w:fill="auto"/>
            <w:vAlign w:val="center"/>
          </w:tcPr>
          <w:p w14:paraId="7007AA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地质灾害防治</w:t>
            </w:r>
          </w:p>
        </w:tc>
        <w:tc>
          <w:tcPr>
            <w:tcW w:w="1536" w:type="dxa"/>
            <w:tcBorders>
              <w:top w:val="nil"/>
              <w:left w:val="nil"/>
              <w:bottom w:val="single" w:color="000000" w:sz="4" w:space="0"/>
              <w:right w:val="single" w:color="000000" w:sz="4" w:space="0"/>
            </w:tcBorders>
            <w:shd w:val="clear" w:color="auto" w:fill="auto"/>
            <w:vAlign w:val="center"/>
          </w:tcPr>
          <w:p w14:paraId="7A82C8E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1274" w:type="dxa"/>
            <w:tcBorders>
              <w:top w:val="nil"/>
              <w:left w:val="nil"/>
              <w:bottom w:val="single" w:color="000000" w:sz="4" w:space="0"/>
              <w:right w:val="single" w:color="000000" w:sz="4" w:space="0"/>
            </w:tcBorders>
            <w:shd w:val="clear" w:color="auto" w:fill="auto"/>
            <w:vAlign w:val="center"/>
          </w:tcPr>
          <w:p w14:paraId="6E78390B">
            <w:pPr>
              <w:jc w:val="right"/>
              <w:rPr>
                <w:rFonts w:ascii="宋体" w:hAnsi="宋体" w:eastAsia="宋体" w:cs="宋体"/>
                <w:color w:val="000000"/>
                <w:sz w:val="22"/>
              </w:rPr>
            </w:pPr>
          </w:p>
        </w:tc>
        <w:tc>
          <w:tcPr>
            <w:tcW w:w="1365" w:type="dxa"/>
            <w:tcBorders>
              <w:top w:val="nil"/>
              <w:left w:val="nil"/>
              <w:bottom w:val="single" w:color="000000" w:sz="4" w:space="0"/>
              <w:right w:val="single" w:color="000000" w:sz="4" w:space="0"/>
            </w:tcBorders>
            <w:shd w:val="clear" w:color="auto" w:fill="auto"/>
            <w:vAlign w:val="center"/>
          </w:tcPr>
          <w:p w14:paraId="73425F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1665" w:type="dxa"/>
            <w:tcBorders>
              <w:top w:val="nil"/>
              <w:left w:val="nil"/>
              <w:bottom w:val="single" w:color="000000" w:sz="4" w:space="0"/>
              <w:right w:val="single" w:color="000000" w:sz="4" w:space="0"/>
            </w:tcBorders>
            <w:shd w:val="clear" w:color="auto" w:fill="auto"/>
            <w:vAlign w:val="center"/>
          </w:tcPr>
          <w:p w14:paraId="64BF9C58">
            <w:pPr>
              <w:jc w:val="right"/>
              <w:rPr>
                <w:rFonts w:ascii="宋体" w:hAnsi="宋体" w:eastAsia="宋体" w:cs="宋体"/>
                <w:color w:val="000000"/>
                <w:sz w:val="22"/>
              </w:rPr>
            </w:pPr>
          </w:p>
        </w:tc>
        <w:tc>
          <w:tcPr>
            <w:tcW w:w="1485" w:type="dxa"/>
            <w:tcBorders>
              <w:top w:val="nil"/>
              <w:left w:val="nil"/>
              <w:bottom w:val="single" w:color="000000" w:sz="4" w:space="0"/>
              <w:right w:val="single" w:color="000000" w:sz="4" w:space="0"/>
            </w:tcBorders>
            <w:shd w:val="clear" w:color="auto" w:fill="auto"/>
            <w:vAlign w:val="center"/>
          </w:tcPr>
          <w:p w14:paraId="1E713F14">
            <w:pPr>
              <w:jc w:val="right"/>
              <w:rPr>
                <w:rFonts w:ascii="宋体" w:hAnsi="宋体" w:eastAsia="宋体" w:cs="宋体"/>
                <w:color w:val="000000"/>
                <w:sz w:val="22"/>
              </w:rPr>
            </w:pPr>
          </w:p>
        </w:tc>
        <w:tc>
          <w:tcPr>
            <w:tcW w:w="2250" w:type="dxa"/>
            <w:tcBorders>
              <w:top w:val="nil"/>
              <w:left w:val="nil"/>
              <w:bottom w:val="single" w:color="000000" w:sz="4" w:space="0"/>
              <w:right w:val="single" w:color="000000" w:sz="4" w:space="0"/>
            </w:tcBorders>
            <w:shd w:val="clear" w:color="auto" w:fill="auto"/>
            <w:vAlign w:val="center"/>
          </w:tcPr>
          <w:p w14:paraId="359ED2B3">
            <w:pPr>
              <w:jc w:val="right"/>
              <w:rPr>
                <w:rFonts w:ascii="宋体" w:hAnsi="宋体" w:eastAsia="宋体" w:cs="宋体"/>
                <w:color w:val="000000"/>
                <w:sz w:val="22"/>
              </w:rPr>
            </w:pPr>
          </w:p>
        </w:tc>
      </w:tr>
      <w:tr w14:paraId="0B5311F8">
        <w:tblPrEx>
          <w:tblCellMar>
            <w:top w:w="0" w:type="dxa"/>
            <w:left w:w="108" w:type="dxa"/>
            <w:bottom w:w="0" w:type="dxa"/>
            <w:right w:w="108" w:type="dxa"/>
          </w:tblCellMar>
        </w:tblPrEx>
        <w:trPr>
          <w:trHeight w:val="308" w:hRule="atLeast"/>
        </w:trPr>
        <w:tc>
          <w:tcPr>
            <w:tcW w:w="15507" w:type="dxa"/>
            <w:gridSpan w:val="8"/>
            <w:tcBorders>
              <w:top w:val="nil"/>
              <w:left w:val="nil"/>
              <w:bottom w:val="nil"/>
              <w:right w:val="nil"/>
            </w:tcBorders>
            <w:shd w:val="clear" w:color="auto" w:fill="auto"/>
            <w:vAlign w:val="center"/>
          </w:tcPr>
          <w:p w14:paraId="00FCEA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注：本表反映部门本年度各项支出情况。</w:t>
            </w:r>
          </w:p>
        </w:tc>
      </w:tr>
    </w:tbl>
    <w:p w14:paraId="18BA18B2">
      <w:pPr>
        <w:widowControl/>
        <w:jc w:val="left"/>
        <w:rPr>
          <w:rFonts w:ascii="Times New Roman" w:hAnsi="Times New Roman" w:eastAsia="方正小标宋_GBK" w:cs="Times New Roman"/>
          <w:color w:val="000000"/>
          <w:kern w:val="0"/>
          <w:sz w:val="36"/>
          <w:szCs w:val="21"/>
        </w:rPr>
      </w:pPr>
    </w:p>
    <w:p w14:paraId="58D475BA">
      <w:pPr>
        <w:widowControl/>
        <w:jc w:val="left"/>
        <w:rPr>
          <w:rFonts w:ascii="Times New Roman" w:hAnsi="Times New Roman" w:eastAsia="方正小标宋_GBK" w:cs="Times New Roman"/>
          <w:color w:val="000000"/>
          <w:kern w:val="0"/>
          <w:sz w:val="36"/>
          <w:szCs w:val="21"/>
        </w:rPr>
      </w:pPr>
    </w:p>
    <w:p w14:paraId="6A027AF4">
      <w:pPr>
        <w:widowControl/>
        <w:jc w:val="left"/>
        <w:rPr>
          <w:rFonts w:ascii="Times New Roman" w:hAnsi="Times New Roman" w:eastAsia="方正小标宋_GBK" w:cs="Times New Roman"/>
          <w:color w:val="000000"/>
          <w:kern w:val="0"/>
          <w:sz w:val="36"/>
          <w:szCs w:val="21"/>
        </w:rPr>
      </w:pPr>
    </w:p>
    <w:p w14:paraId="305C1E17">
      <w:pPr>
        <w:widowControl/>
        <w:jc w:val="left"/>
        <w:rPr>
          <w:rFonts w:ascii="Times New Roman" w:hAnsi="Times New Roman" w:eastAsia="方正小标宋_GBK" w:cs="Times New Roman"/>
          <w:color w:val="000000"/>
          <w:kern w:val="0"/>
          <w:sz w:val="36"/>
          <w:szCs w:val="21"/>
        </w:rPr>
      </w:pPr>
    </w:p>
    <w:p w14:paraId="261D57A9">
      <w:pPr>
        <w:widowControl/>
        <w:jc w:val="left"/>
        <w:rPr>
          <w:rFonts w:ascii="Times New Roman" w:hAnsi="Times New Roman" w:eastAsia="方正小标宋_GBK" w:cs="Times New Roman"/>
          <w:color w:val="000000"/>
          <w:kern w:val="0"/>
          <w:sz w:val="36"/>
          <w:szCs w:val="21"/>
        </w:rPr>
      </w:pPr>
    </w:p>
    <w:p w14:paraId="3C2997CB">
      <w:pPr>
        <w:widowControl/>
        <w:jc w:val="left"/>
        <w:rPr>
          <w:rFonts w:ascii="Times New Roman" w:hAnsi="Times New Roman" w:eastAsia="方正小标宋_GBK" w:cs="Times New Roman"/>
          <w:color w:val="000000"/>
          <w:kern w:val="0"/>
          <w:sz w:val="36"/>
          <w:szCs w:val="21"/>
        </w:rPr>
      </w:pPr>
    </w:p>
    <w:p w14:paraId="6C3A4386">
      <w:pPr>
        <w:widowControl/>
        <w:jc w:val="left"/>
        <w:rPr>
          <w:rFonts w:ascii="Times New Roman" w:hAnsi="Times New Roman" w:eastAsia="方正小标宋_GBK" w:cs="Times New Roman"/>
          <w:color w:val="000000"/>
          <w:kern w:val="0"/>
          <w:sz w:val="36"/>
          <w:szCs w:val="21"/>
        </w:rPr>
      </w:pPr>
    </w:p>
    <w:p w14:paraId="1B5D845C">
      <w:pPr>
        <w:widowControl/>
        <w:jc w:val="left"/>
        <w:rPr>
          <w:rFonts w:ascii="Times New Roman" w:hAnsi="Times New Roman" w:eastAsia="方正小标宋_GBK" w:cs="Times New Roman"/>
          <w:color w:val="000000"/>
          <w:kern w:val="0"/>
          <w:sz w:val="36"/>
          <w:szCs w:val="21"/>
        </w:rPr>
      </w:pPr>
    </w:p>
    <w:p w14:paraId="00F1651F">
      <w:pPr>
        <w:widowControl/>
        <w:jc w:val="left"/>
        <w:rPr>
          <w:rFonts w:ascii="Times New Roman" w:hAnsi="Times New Roman" w:eastAsia="方正小标宋_GBK" w:cs="Times New Roman"/>
          <w:color w:val="000000"/>
          <w:kern w:val="0"/>
          <w:sz w:val="36"/>
          <w:szCs w:val="21"/>
        </w:rPr>
      </w:pPr>
    </w:p>
    <w:p w14:paraId="30565B34">
      <w:pPr>
        <w:widowControl/>
        <w:jc w:val="left"/>
        <w:rPr>
          <w:rFonts w:ascii="Times New Roman" w:hAnsi="Times New Roman" w:eastAsia="方正小标宋_GBK" w:cs="Times New Roman"/>
          <w:color w:val="000000"/>
          <w:kern w:val="0"/>
          <w:sz w:val="36"/>
          <w:szCs w:val="21"/>
        </w:rPr>
      </w:pPr>
    </w:p>
    <w:p w14:paraId="27C59DB6">
      <w:pPr>
        <w:widowControl/>
        <w:jc w:val="left"/>
        <w:rPr>
          <w:rFonts w:ascii="Times New Roman" w:hAnsi="Times New Roman" w:eastAsia="方正小标宋_GBK" w:cs="Times New Roman"/>
          <w:color w:val="000000"/>
          <w:kern w:val="0"/>
          <w:sz w:val="36"/>
          <w:szCs w:val="21"/>
        </w:rPr>
      </w:pPr>
    </w:p>
    <w:tbl>
      <w:tblPr>
        <w:tblStyle w:val="5"/>
        <w:tblW w:w="15521" w:type="dxa"/>
        <w:tblInd w:w="-1040" w:type="dxa"/>
        <w:tblLayout w:type="fixed"/>
        <w:tblCellMar>
          <w:top w:w="0" w:type="dxa"/>
          <w:left w:w="108" w:type="dxa"/>
          <w:bottom w:w="0" w:type="dxa"/>
          <w:right w:w="108" w:type="dxa"/>
        </w:tblCellMar>
      </w:tblPr>
      <w:tblGrid>
        <w:gridCol w:w="3616"/>
        <w:gridCol w:w="656"/>
        <w:gridCol w:w="1275"/>
        <w:gridCol w:w="3337"/>
        <w:gridCol w:w="818"/>
        <w:gridCol w:w="1305"/>
        <w:gridCol w:w="1444"/>
        <w:gridCol w:w="1526"/>
        <w:gridCol w:w="1544"/>
      </w:tblGrid>
      <w:tr w14:paraId="2235D0FC">
        <w:tblPrEx>
          <w:tblCellMar>
            <w:top w:w="0" w:type="dxa"/>
            <w:left w:w="108" w:type="dxa"/>
            <w:bottom w:w="0" w:type="dxa"/>
            <w:right w:w="108" w:type="dxa"/>
          </w:tblCellMar>
        </w:tblPrEx>
        <w:trPr>
          <w:trHeight w:val="390" w:hRule="atLeast"/>
        </w:trPr>
        <w:tc>
          <w:tcPr>
            <w:tcW w:w="15521" w:type="dxa"/>
            <w:gridSpan w:val="9"/>
            <w:tcBorders>
              <w:top w:val="nil"/>
              <w:left w:val="nil"/>
              <w:bottom w:val="nil"/>
              <w:right w:val="nil"/>
            </w:tcBorders>
            <w:shd w:val="clear" w:color="auto" w:fill="auto"/>
            <w:vAlign w:val="bottom"/>
          </w:tcPr>
          <w:p w14:paraId="2BB8D2A2">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财政拨款收入支出决算总表</w:t>
            </w:r>
          </w:p>
        </w:tc>
      </w:tr>
      <w:tr w14:paraId="4B111252">
        <w:tblPrEx>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vAlign w:val="bottom"/>
          </w:tcPr>
          <w:p w14:paraId="41C111ED">
            <w:pPr>
              <w:rPr>
                <w:rFonts w:ascii="Arial" w:hAnsi="Arial" w:cs="Arial"/>
                <w:color w:val="000000"/>
                <w:sz w:val="20"/>
                <w:szCs w:val="20"/>
              </w:rPr>
            </w:pPr>
          </w:p>
        </w:tc>
        <w:tc>
          <w:tcPr>
            <w:tcW w:w="656" w:type="dxa"/>
            <w:tcBorders>
              <w:top w:val="nil"/>
              <w:left w:val="nil"/>
              <w:bottom w:val="nil"/>
              <w:right w:val="nil"/>
            </w:tcBorders>
            <w:shd w:val="clear" w:color="auto" w:fill="auto"/>
            <w:vAlign w:val="bottom"/>
          </w:tcPr>
          <w:p w14:paraId="59D3262A">
            <w:pPr>
              <w:rPr>
                <w:rFonts w:ascii="Arial" w:hAnsi="Arial" w:cs="Arial"/>
                <w:color w:val="000000"/>
                <w:sz w:val="20"/>
                <w:szCs w:val="20"/>
              </w:rPr>
            </w:pPr>
          </w:p>
        </w:tc>
        <w:tc>
          <w:tcPr>
            <w:tcW w:w="1275" w:type="dxa"/>
            <w:tcBorders>
              <w:top w:val="nil"/>
              <w:left w:val="nil"/>
              <w:bottom w:val="nil"/>
              <w:right w:val="nil"/>
            </w:tcBorders>
            <w:shd w:val="clear" w:color="auto" w:fill="auto"/>
            <w:vAlign w:val="bottom"/>
          </w:tcPr>
          <w:p w14:paraId="4024B321">
            <w:pPr>
              <w:rPr>
                <w:rFonts w:ascii="Arial" w:hAnsi="Arial" w:cs="Arial"/>
                <w:color w:val="000000"/>
                <w:sz w:val="20"/>
                <w:szCs w:val="20"/>
              </w:rPr>
            </w:pPr>
          </w:p>
        </w:tc>
        <w:tc>
          <w:tcPr>
            <w:tcW w:w="3337" w:type="dxa"/>
            <w:tcBorders>
              <w:top w:val="nil"/>
              <w:left w:val="nil"/>
              <w:bottom w:val="nil"/>
              <w:right w:val="nil"/>
            </w:tcBorders>
            <w:shd w:val="clear" w:color="auto" w:fill="auto"/>
            <w:vAlign w:val="bottom"/>
          </w:tcPr>
          <w:p w14:paraId="2513176A">
            <w:pPr>
              <w:rPr>
                <w:rFonts w:ascii="Arial" w:hAnsi="Arial" w:cs="Arial"/>
                <w:color w:val="000000"/>
                <w:sz w:val="20"/>
                <w:szCs w:val="20"/>
              </w:rPr>
            </w:pPr>
          </w:p>
        </w:tc>
        <w:tc>
          <w:tcPr>
            <w:tcW w:w="818" w:type="dxa"/>
            <w:tcBorders>
              <w:top w:val="nil"/>
              <w:left w:val="nil"/>
              <w:bottom w:val="nil"/>
              <w:right w:val="nil"/>
            </w:tcBorders>
            <w:shd w:val="clear" w:color="auto" w:fill="auto"/>
            <w:vAlign w:val="bottom"/>
          </w:tcPr>
          <w:p w14:paraId="1E5EAFD1">
            <w:pPr>
              <w:rPr>
                <w:rFonts w:ascii="Arial" w:hAnsi="Arial" w:cs="Arial"/>
                <w:color w:val="000000"/>
                <w:sz w:val="20"/>
                <w:szCs w:val="20"/>
              </w:rPr>
            </w:pPr>
          </w:p>
        </w:tc>
        <w:tc>
          <w:tcPr>
            <w:tcW w:w="1305" w:type="dxa"/>
            <w:tcBorders>
              <w:top w:val="nil"/>
              <w:left w:val="nil"/>
              <w:bottom w:val="nil"/>
              <w:right w:val="nil"/>
            </w:tcBorders>
            <w:shd w:val="clear" w:color="auto" w:fill="auto"/>
            <w:vAlign w:val="bottom"/>
          </w:tcPr>
          <w:p w14:paraId="02A4834B">
            <w:pPr>
              <w:rPr>
                <w:rFonts w:ascii="Arial" w:hAnsi="Arial" w:cs="Arial"/>
                <w:color w:val="000000"/>
                <w:sz w:val="20"/>
                <w:szCs w:val="20"/>
              </w:rPr>
            </w:pPr>
          </w:p>
        </w:tc>
        <w:tc>
          <w:tcPr>
            <w:tcW w:w="1444" w:type="dxa"/>
            <w:tcBorders>
              <w:top w:val="nil"/>
              <w:left w:val="nil"/>
              <w:bottom w:val="nil"/>
              <w:right w:val="nil"/>
            </w:tcBorders>
            <w:shd w:val="clear" w:color="auto" w:fill="auto"/>
            <w:vAlign w:val="bottom"/>
          </w:tcPr>
          <w:p w14:paraId="15CA16CA">
            <w:pPr>
              <w:rPr>
                <w:rFonts w:ascii="Arial" w:hAnsi="Arial" w:cs="Arial"/>
                <w:color w:val="000000"/>
                <w:sz w:val="20"/>
                <w:szCs w:val="20"/>
              </w:rPr>
            </w:pPr>
          </w:p>
        </w:tc>
        <w:tc>
          <w:tcPr>
            <w:tcW w:w="1526" w:type="dxa"/>
            <w:tcBorders>
              <w:top w:val="nil"/>
              <w:left w:val="nil"/>
              <w:bottom w:val="nil"/>
              <w:right w:val="nil"/>
            </w:tcBorders>
            <w:shd w:val="clear" w:color="auto" w:fill="auto"/>
            <w:vAlign w:val="bottom"/>
          </w:tcPr>
          <w:p w14:paraId="144CEF73">
            <w:pPr>
              <w:rPr>
                <w:rFonts w:ascii="Arial" w:hAnsi="Arial" w:cs="Arial"/>
                <w:color w:val="000000"/>
                <w:sz w:val="20"/>
                <w:szCs w:val="20"/>
              </w:rPr>
            </w:pPr>
          </w:p>
        </w:tc>
        <w:tc>
          <w:tcPr>
            <w:tcW w:w="1544" w:type="dxa"/>
            <w:tcBorders>
              <w:top w:val="nil"/>
              <w:left w:val="nil"/>
              <w:bottom w:val="nil"/>
              <w:right w:val="nil"/>
            </w:tcBorders>
            <w:shd w:val="clear" w:color="auto" w:fill="auto"/>
            <w:vAlign w:val="bottom"/>
          </w:tcPr>
          <w:p w14:paraId="08218348">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公开04表</w:t>
            </w:r>
          </w:p>
        </w:tc>
      </w:tr>
      <w:tr w14:paraId="3FD2EE2C">
        <w:tblPrEx>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vAlign w:val="bottom"/>
          </w:tcPr>
          <w:p w14:paraId="3C729C3F">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656" w:type="dxa"/>
            <w:tcBorders>
              <w:top w:val="nil"/>
              <w:left w:val="nil"/>
              <w:bottom w:val="nil"/>
              <w:right w:val="nil"/>
            </w:tcBorders>
            <w:shd w:val="clear" w:color="auto" w:fill="auto"/>
            <w:vAlign w:val="bottom"/>
          </w:tcPr>
          <w:p w14:paraId="731FDC0F">
            <w:pPr>
              <w:rPr>
                <w:rFonts w:ascii="Arial" w:hAnsi="Arial" w:cs="Arial"/>
                <w:color w:val="000000"/>
                <w:sz w:val="20"/>
                <w:szCs w:val="20"/>
              </w:rPr>
            </w:pPr>
          </w:p>
        </w:tc>
        <w:tc>
          <w:tcPr>
            <w:tcW w:w="1275" w:type="dxa"/>
            <w:tcBorders>
              <w:top w:val="nil"/>
              <w:left w:val="nil"/>
              <w:bottom w:val="nil"/>
              <w:right w:val="nil"/>
            </w:tcBorders>
            <w:shd w:val="clear" w:color="auto" w:fill="auto"/>
            <w:vAlign w:val="bottom"/>
          </w:tcPr>
          <w:p w14:paraId="549D8D83">
            <w:pPr>
              <w:rPr>
                <w:rFonts w:ascii="Arial" w:hAnsi="Arial" w:cs="Arial"/>
                <w:color w:val="000000"/>
                <w:sz w:val="20"/>
                <w:szCs w:val="20"/>
              </w:rPr>
            </w:pPr>
          </w:p>
        </w:tc>
        <w:tc>
          <w:tcPr>
            <w:tcW w:w="3337" w:type="dxa"/>
            <w:tcBorders>
              <w:top w:val="nil"/>
              <w:left w:val="nil"/>
              <w:bottom w:val="nil"/>
              <w:right w:val="nil"/>
            </w:tcBorders>
            <w:shd w:val="clear" w:color="auto" w:fill="auto"/>
            <w:vAlign w:val="bottom"/>
          </w:tcPr>
          <w:p w14:paraId="4C3073CF">
            <w:pPr>
              <w:rPr>
                <w:rFonts w:ascii="Arial" w:hAnsi="Arial" w:eastAsia="宋体" w:cs="Arial"/>
                <w:color w:val="000000"/>
                <w:sz w:val="20"/>
                <w:szCs w:val="20"/>
              </w:rPr>
            </w:pPr>
            <w:r>
              <w:rPr>
                <w:rFonts w:hint="eastAsia" w:ascii="Arial" w:hAnsi="Arial" w:cs="Arial"/>
                <w:color w:val="000000"/>
                <w:sz w:val="20"/>
                <w:szCs w:val="20"/>
              </w:rPr>
              <w:t>2021年度</w:t>
            </w:r>
          </w:p>
        </w:tc>
        <w:tc>
          <w:tcPr>
            <w:tcW w:w="818" w:type="dxa"/>
            <w:tcBorders>
              <w:top w:val="nil"/>
              <w:left w:val="nil"/>
              <w:bottom w:val="nil"/>
              <w:right w:val="nil"/>
            </w:tcBorders>
            <w:shd w:val="clear" w:color="auto" w:fill="auto"/>
            <w:vAlign w:val="bottom"/>
          </w:tcPr>
          <w:p w14:paraId="06DF0A9A">
            <w:pPr>
              <w:rPr>
                <w:rFonts w:ascii="Arial" w:hAnsi="Arial" w:cs="Arial"/>
                <w:color w:val="000000"/>
                <w:sz w:val="20"/>
                <w:szCs w:val="20"/>
              </w:rPr>
            </w:pPr>
          </w:p>
        </w:tc>
        <w:tc>
          <w:tcPr>
            <w:tcW w:w="1305" w:type="dxa"/>
            <w:tcBorders>
              <w:top w:val="nil"/>
              <w:left w:val="nil"/>
              <w:bottom w:val="nil"/>
              <w:right w:val="nil"/>
            </w:tcBorders>
            <w:shd w:val="clear" w:color="auto" w:fill="auto"/>
            <w:vAlign w:val="bottom"/>
          </w:tcPr>
          <w:p w14:paraId="48941BDD">
            <w:pPr>
              <w:rPr>
                <w:rFonts w:ascii="Arial" w:hAnsi="Arial" w:cs="Arial"/>
                <w:color w:val="000000"/>
                <w:sz w:val="20"/>
                <w:szCs w:val="20"/>
              </w:rPr>
            </w:pPr>
          </w:p>
        </w:tc>
        <w:tc>
          <w:tcPr>
            <w:tcW w:w="1444" w:type="dxa"/>
            <w:tcBorders>
              <w:top w:val="nil"/>
              <w:left w:val="nil"/>
              <w:bottom w:val="nil"/>
              <w:right w:val="nil"/>
            </w:tcBorders>
            <w:shd w:val="clear" w:color="auto" w:fill="auto"/>
            <w:vAlign w:val="bottom"/>
          </w:tcPr>
          <w:p w14:paraId="084849B9">
            <w:pPr>
              <w:rPr>
                <w:rFonts w:ascii="Arial" w:hAnsi="Arial" w:cs="Arial"/>
                <w:color w:val="000000"/>
                <w:sz w:val="20"/>
                <w:szCs w:val="20"/>
              </w:rPr>
            </w:pPr>
          </w:p>
        </w:tc>
        <w:tc>
          <w:tcPr>
            <w:tcW w:w="1526" w:type="dxa"/>
            <w:tcBorders>
              <w:top w:val="nil"/>
              <w:left w:val="nil"/>
              <w:bottom w:val="nil"/>
              <w:right w:val="nil"/>
            </w:tcBorders>
            <w:shd w:val="clear" w:color="auto" w:fill="auto"/>
            <w:vAlign w:val="bottom"/>
          </w:tcPr>
          <w:p w14:paraId="0B220156">
            <w:pPr>
              <w:rPr>
                <w:rFonts w:ascii="Arial" w:hAnsi="Arial" w:cs="Arial"/>
                <w:color w:val="000000"/>
                <w:sz w:val="20"/>
                <w:szCs w:val="20"/>
              </w:rPr>
            </w:pPr>
          </w:p>
        </w:tc>
        <w:tc>
          <w:tcPr>
            <w:tcW w:w="1544" w:type="dxa"/>
            <w:tcBorders>
              <w:top w:val="nil"/>
              <w:left w:val="nil"/>
              <w:bottom w:val="nil"/>
              <w:right w:val="nil"/>
            </w:tcBorders>
            <w:shd w:val="clear" w:color="auto" w:fill="auto"/>
            <w:vAlign w:val="bottom"/>
          </w:tcPr>
          <w:p w14:paraId="199EA2A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142C3AE4">
        <w:tblPrEx>
          <w:tblCellMar>
            <w:top w:w="0" w:type="dxa"/>
            <w:left w:w="108" w:type="dxa"/>
            <w:bottom w:w="0" w:type="dxa"/>
            <w:right w:w="108" w:type="dxa"/>
          </w:tblCellMar>
        </w:tblPrEx>
        <w:trPr>
          <w:trHeight w:val="308" w:hRule="atLeast"/>
        </w:trPr>
        <w:tc>
          <w:tcPr>
            <w:tcW w:w="5547"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14:paraId="31F4C11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     入</w:t>
            </w:r>
          </w:p>
        </w:tc>
        <w:tc>
          <w:tcPr>
            <w:tcW w:w="9974" w:type="dxa"/>
            <w:gridSpan w:val="6"/>
            <w:tcBorders>
              <w:top w:val="single" w:color="000000" w:sz="4" w:space="0"/>
              <w:left w:val="nil"/>
              <w:bottom w:val="single" w:color="000000" w:sz="4" w:space="0"/>
              <w:right w:val="single" w:color="000000" w:sz="4" w:space="0"/>
            </w:tcBorders>
            <w:shd w:val="clear" w:color="FFFFFF" w:fill="C0C0C0"/>
            <w:vAlign w:val="center"/>
          </w:tcPr>
          <w:p w14:paraId="0325E1F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     出</w:t>
            </w:r>
          </w:p>
        </w:tc>
      </w:tr>
      <w:tr w14:paraId="17694456">
        <w:tblPrEx>
          <w:tblCellMar>
            <w:top w:w="0" w:type="dxa"/>
            <w:left w:w="108" w:type="dxa"/>
            <w:bottom w:w="0" w:type="dxa"/>
            <w:right w:w="108" w:type="dxa"/>
          </w:tblCellMar>
        </w:tblPrEx>
        <w:trPr>
          <w:trHeight w:val="316" w:hRule="atLeast"/>
        </w:trPr>
        <w:tc>
          <w:tcPr>
            <w:tcW w:w="3616" w:type="dxa"/>
            <w:vMerge w:val="restart"/>
            <w:tcBorders>
              <w:top w:val="nil"/>
              <w:left w:val="single" w:color="000000" w:sz="4" w:space="0"/>
              <w:bottom w:val="single" w:color="000000" w:sz="4" w:space="0"/>
              <w:right w:val="single" w:color="000000" w:sz="4" w:space="0"/>
            </w:tcBorders>
            <w:shd w:val="clear" w:color="FFFFFF" w:fill="C0C0C0"/>
            <w:vAlign w:val="center"/>
          </w:tcPr>
          <w:p w14:paraId="4C3530E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656" w:type="dxa"/>
            <w:vMerge w:val="restart"/>
            <w:tcBorders>
              <w:top w:val="nil"/>
              <w:left w:val="nil"/>
              <w:bottom w:val="single" w:color="000000" w:sz="4" w:space="0"/>
              <w:right w:val="single" w:color="000000" w:sz="4" w:space="0"/>
            </w:tcBorders>
            <w:shd w:val="clear" w:color="FFFFFF" w:fill="C0C0C0"/>
            <w:vAlign w:val="center"/>
          </w:tcPr>
          <w:p w14:paraId="15B77A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275" w:type="dxa"/>
            <w:vMerge w:val="restart"/>
            <w:tcBorders>
              <w:top w:val="nil"/>
              <w:left w:val="nil"/>
              <w:bottom w:val="single" w:color="000000" w:sz="4" w:space="0"/>
              <w:right w:val="single" w:color="000000" w:sz="4" w:space="0"/>
            </w:tcBorders>
            <w:shd w:val="clear" w:color="FFFFFF" w:fill="C0C0C0"/>
            <w:vAlign w:val="center"/>
          </w:tcPr>
          <w:p w14:paraId="75F00D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337" w:type="dxa"/>
            <w:vMerge w:val="restart"/>
            <w:tcBorders>
              <w:top w:val="nil"/>
              <w:left w:val="nil"/>
              <w:bottom w:val="single" w:color="000000" w:sz="4" w:space="0"/>
              <w:right w:val="single" w:color="000000" w:sz="4" w:space="0"/>
            </w:tcBorders>
            <w:shd w:val="clear" w:color="FFFFFF" w:fill="C0C0C0"/>
            <w:vAlign w:val="center"/>
          </w:tcPr>
          <w:p w14:paraId="1E4C83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818" w:type="dxa"/>
            <w:vMerge w:val="restart"/>
            <w:tcBorders>
              <w:top w:val="nil"/>
              <w:left w:val="nil"/>
              <w:bottom w:val="single" w:color="000000" w:sz="4" w:space="0"/>
              <w:right w:val="single" w:color="000000" w:sz="4" w:space="0"/>
            </w:tcBorders>
            <w:shd w:val="clear" w:color="FFFFFF" w:fill="C0C0C0"/>
            <w:vAlign w:val="center"/>
          </w:tcPr>
          <w:p w14:paraId="5D9E826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1305" w:type="dxa"/>
            <w:vMerge w:val="restart"/>
            <w:tcBorders>
              <w:top w:val="nil"/>
              <w:left w:val="nil"/>
              <w:bottom w:val="single" w:color="000000" w:sz="4" w:space="0"/>
              <w:right w:val="single" w:color="000000" w:sz="4" w:space="0"/>
            </w:tcBorders>
            <w:shd w:val="clear" w:color="FFFFFF" w:fill="C0C0C0"/>
            <w:vAlign w:val="center"/>
          </w:tcPr>
          <w:p w14:paraId="7437A2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44" w:type="dxa"/>
            <w:vMerge w:val="restart"/>
            <w:tcBorders>
              <w:top w:val="nil"/>
              <w:left w:val="nil"/>
              <w:bottom w:val="single" w:color="000000" w:sz="4" w:space="0"/>
              <w:right w:val="single" w:color="000000" w:sz="4" w:space="0"/>
            </w:tcBorders>
            <w:shd w:val="clear" w:color="FFFFFF" w:fill="C0C0C0"/>
            <w:vAlign w:val="center"/>
          </w:tcPr>
          <w:p w14:paraId="67DD2D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一般公共预算财政拨款</w:t>
            </w:r>
          </w:p>
        </w:tc>
        <w:tc>
          <w:tcPr>
            <w:tcW w:w="1526" w:type="dxa"/>
            <w:vMerge w:val="restart"/>
            <w:tcBorders>
              <w:top w:val="nil"/>
              <w:left w:val="nil"/>
              <w:bottom w:val="single" w:color="000000" w:sz="4" w:space="0"/>
              <w:right w:val="single" w:color="000000" w:sz="4" w:space="0"/>
            </w:tcBorders>
            <w:shd w:val="clear" w:color="FFFFFF" w:fill="C0C0C0"/>
            <w:vAlign w:val="center"/>
          </w:tcPr>
          <w:p w14:paraId="40E33C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政府性基金预算财政拨款</w:t>
            </w:r>
          </w:p>
        </w:tc>
        <w:tc>
          <w:tcPr>
            <w:tcW w:w="1544" w:type="dxa"/>
            <w:vMerge w:val="restart"/>
            <w:tcBorders>
              <w:top w:val="nil"/>
              <w:left w:val="nil"/>
              <w:bottom w:val="single" w:color="000000" w:sz="4" w:space="0"/>
              <w:right w:val="single" w:color="000000" w:sz="4" w:space="0"/>
            </w:tcBorders>
            <w:shd w:val="clear" w:color="FFFFFF" w:fill="C0C0C0"/>
            <w:vAlign w:val="center"/>
          </w:tcPr>
          <w:p w14:paraId="5E02F37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国有资本经营预算财政拨款</w:t>
            </w:r>
          </w:p>
        </w:tc>
      </w:tr>
      <w:tr w14:paraId="1E8E1FA5">
        <w:tblPrEx>
          <w:tblCellMar>
            <w:top w:w="0" w:type="dxa"/>
            <w:left w:w="108" w:type="dxa"/>
            <w:bottom w:w="0" w:type="dxa"/>
            <w:right w:w="108" w:type="dxa"/>
          </w:tblCellMar>
        </w:tblPrEx>
        <w:trPr>
          <w:trHeight w:val="615" w:hRule="atLeast"/>
        </w:trPr>
        <w:tc>
          <w:tcPr>
            <w:tcW w:w="3616" w:type="dxa"/>
            <w:vMerge w:val="continue"/>
            <w:tcBorders>
              <w:top w:val="nil"/>
              <w:left w:val="single" w:color="000000" w:sz="4" w:space="0"/>
              <w:bottom w:val="single" w:color="000000" w:sz="4" w:space="0"/>
              <w:right w:val="single" w:color="000000" w:sz="4" w:space="0"/>
            </w:tcBorders>
            <w:shd w:val="clear" w:color="FFFFFF" w:fill="C0C0C0"/>
            <w:vAlign w:val="center"/>
          </w:tcPr>
          <w:p w14:paraId="0DE3DC7E">
            <w:pPr>
              <w:jc w:val="center"/>
              <w:rPr>
                <w:rFonts w:ascii="宋体" w:hAnsi="宋体" w:eastAsia="宋体" w:cs="宋体"/>
                <w:color w:val="000000"/>
                <w:sz w:val="22"/>
              </w:rPr>
            </w:pPr>
          </w:p>
        </w:tc>
        <w:tc>
          <w:tcPr>
            <w:tcW w:w="656" w:type="dxa"/>
            <w:vMerge w:val="continue"/>
            <w:tcBorders>
              <w:top w:val="nil"/>
              <w:left w:val="nil"/>
              <w:bottom w:val="single" w:color="000000" w:sz="4" w:space="0"/>
              <w:right w:val="single" w:color="000000" w:sz="4" w:space="0"/>
            </w:tcBorders>
            <w:shd w:val="clear" w:color="FFFFFF" w:fill="C0C0C0"/>
            <w:vAlign w:val="center"/>
          </w:tcPr>
          <w:p w14:paraId="295E943A">
            <w:pPr>
              <w:jc w:val="center"/>
              <w:rPr>
                <w:rFonts w:ascii="宋体" w:hAnsi="宋体" w:eastAsia="宋体" w:cs="宋体"/>
                <w:color w:val="000000"/>
                <w:sz w:val="22"/>
              </w:rPr>
            </w:pPr>
          </w:p>
        </w:tc>
        <w:tc>
          <w:tcPr>
            <w:tcW w:w="1275" w:type="dxa"/>
            <w:vMerge w:val="continue"/>
            <w:tcBorders>
              <w:top w:val="nil"/>
              <w:left w:val="nil"/>
              <w:bottom w:val="single" w:color="000000" w:sz="4" w:space="0"/>
              <w:right w:val="single" w:color="000000" w:sz="4" w:space="0"/>
            </w:tcBorders>
            <w:shd w:val="clear" w:color="FFFFFF" w:fill="C0C0C0"/>
            <w:vAlign w:val="center"/>
          </w:tcPr>
          <w:p w14:paraId="7A34E384">
            <w:pPr>
              <w:jc w:val="center"/>
              <w:rPr>
                <w:rFonts w:ascii="宋体" w:hAnsi="宋体" w:eastAsia="宋体" w:cs="宋体"/>
                <w:color w:val="000000"/>
                <w:sz w:val="22"/>
              </w:rPr>
            </w:pPr>
          </w:p>
        </w:tc>
        <w:tc>
          <w:tcPr>
            <w:tcW w:w="3337" w:type="dxa"/>
            <w:vMerge w:val="continue"/>
            <w:tcBorders>
              <w:top w:val="nil"/>
              <w:left w:val="nil"/>
              <w:bottom w:val="single" w:color="000000" w:sz="4" w:space="0"/>
              <w:right w:val="single" w:color="000000" w:sz="4" w:space="0"/>
            </w:tcBorders>
            <w:shd w:val="clear" w:color="FFFFFF" w:fill="C0C0C0"/>
            <w:vAlign w:val="center"/>
          </w:tcPr>
          <w:p w14:paraId="4616E113">
            <w:pPr>
              <w:jc w:val="center"/>
              <w:rPr>
                <w:rFonts w:ascii="宋体" w:hAnsi="宋体" w:eastAsia="宋体" w:cs="宋体"/>
                <w:color w:val="000000"/>
                <w:sz w:val="22"/>
              </w:rPr>
            </w:pPr>
          </w:p>
        </w:tc>
        <w:tc>
          <w:tcPr>
            <w:tcW w:w="818" w:type="dxa"/>
            <w:vMerge w:val="continue"/>
            <w:tcBorders>
              <w:top w:val="nil"/>
              <w:left w:val="nil"/>
              <w:bottom w:val="single" w:color="000000" w:sz="4" w:space="0"/>
              <w:right w:val="single" w:color="000000" w:sz="4" w:space="0"/>
            </w:tcBorders>
            <w:shd w:val="clear" w:color="FFFFFF" w:fill="C0C0C0"/>
            <w:vAlign w:val="center"/>
          </w:tcPr>
          <w:p w14:paraId="5E45CE00">
            <w:pPr>
              <w:jc w:val="center"/>
              <w:rPr>
                <w:rFonts w:ascii="宋体" w:hAnsi="宋体" w:eastAsia="宋体" w:cs="宋体"/>
                <w:color w:val="000000"/>
                <w:sz w:val="22"/>
              </w:rPr>
            </w:pPr>
          </w:p>
        </w:tc>
        <w:tc>
          <w:tcPr>
            <w:tcW w:w="1305" w:type="dxa"/>
            <w:vMerge w:val="continue"/>
            <w:tcBorders>
              <w:top w:val="nil"/>
              <w:left w:val="nil"/>
              <w:bottom w:val="single" w:color="000000" w:sz="4" w:space="0"/>
              <w:right w:val="single" w:color="000000" w:sz="4" w:space="0"/>
            </w:tcBorders>
            <w:shd w:val="clear" w:color="FFFFFF" w:fill="C0C0C0"/>
            <w:vAlign w:val="center"/>
          </w:tcPr>
          <w:p w14:paraId="7D43DB08">
            <w:pPr>
              <w:jc w:val="center"/>
              <w:rPr>
                <w:rFonts w:ascii="宋体" w:hAnsi="宋体" w:eastAsia="宋体" w:cs="宋体"/>
                <w:color w:val="000000"/>
                <w:sz w:val="22"/>
              </w:rPr>
            </w:pPr>
          </w:p>
        </w:tc>
        <w:tc>
          <w:tcPr>
            <w:tcW w:w="1444" w:type="dxa"/>
            <w:vMerge w:val="continue"/>
            <w:tcBorders>
              <w:top w:val="nil"/>
              <w:left w:val="nil"/>
              <w:bottom w:val="single" w:color="000000" w:sz="4" w:space="0"/>
              <w:right w:val="single" w:color="000000" w:sz="4" w:space="0"/>
            </w:tcBorders>
            <w:shd w:val="clear" w:color="FFFFFF" w:fill="C0C0C0"/>
            <w:vAlign w:val="center"/>
          </w:tcPr>
          <w:p w14:paraId="11E703CA">
            <w:pPr>
              <w:jc w:val="center"/>
              <w:rPr>
                <w:rFonts w:ascii="宋体" w:hAnsi="宋体" w:eastAsia="宋体" w:cs="宋体"/>
                <w:color w:val="000000"/>
                <w:sz w:val="22"/>
              </w:rPr>
            </w:pPr>
          </w:p>
        </w:tc>
        <w:tc>
          <w:tcPr>
            <w:tcW w:w="1526" w:type="dxa"/>
            <w:vMerge w:val="continue"/>
            <w:tcBorders>
              <w:top w:val="nil"/>
              <w:left w:val="nil"/>
              <w:bottom w:val="single" w:color="000000" w:sz="4" w:space="0"/>
              <w:right w:val="single" w:color="000000" w:sz="4" w:space="0"/>
            </w:tcBorders>
            <w:shd w:val="clear" w:color="FFFFFF" w:fill="C0C0C0"/>
            <w:vAlign w:val="center"/>
          </w:tcPr>
          <w:p w14:paraId="292C68EC">
            <w:pPr>
              <w:jc w:val="center"/>
              <w:rPr>
                <w:rFonts w:ascii="宋体" w:hAnsi="宋体" w:eastAsia="宋体" w:cs="宋体"/>
                <w:color w:val="000000"/>
                <w:sz w:val="22"/>
              </w:rPr>
            </w:pPr>
          </w:p>
        </w:tc>
        <w:tc>
          <w:tcPr>
            <w:tcW w:w="1544" w:type="dxa"/>
            <w:vMerge w:val="continue"/>
            <w:tcBorders>
              <w:top w:val="nil"/>
              <w:left w:val="nil"/>
              <w:bottom w:val="single" w:color="000000" w:sz="4" w:space="0"/>
              <w:right w:val="single" w:color="000000" w:sz="4" w:space="0"/>
            </w:tcBorders>
            <w:shd w:val="clear" w:color="FFFFFF" w:fill="C0C0C0"/>
            <w:vAlign w:val="center"/>
          </w:tcPr>
          <w:p w14:paraId="7434B912">
            <w:pPr>
              <w:jc w:val="center"/>
              <w:rPr>
                <w:rFonts w:ascii="宋体" w:hAnsi="宋体" w:eastAsia="宋体" w:cs="宋体"/>
                <w:color w:val="000000"/>
                <w:sz w:val="22"/>
              </w:rPr>
            </w:pPr>
          </w:p>
        </w:tc>
      </w:tr>
      <w:tr w14:paraId="3C77D998">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640ADD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656" w:type="dxa"/>
            <w:tcBorders>
              <w:top w:val="nil"/>
              <w:left w:val="nil"/>
              <w:bottom w:val="single" w:color="000000" w:sz="4" w:space="0"/>
              <w:right w:val="single" w:color="000000" w:sz="4" w:space="0"/>
            </w:tcBorders>
            <w:shd w:val="clear" w:color="FFFFFF" w:fill="C0C0C0"/>
            <w:vAlign w:val="center"/>
          </w:tcPr>
          <w:p w14:paraId="32FDA9C7">
            <w:pPr>
              <w:jc w:val="center"/>
              <w:rPr>
                <w:rFonts w:ascii="宋体" w:hAnsi="宋体" w:eastAsia="宋体" w:cs="宋体"/>
                <w:color w:val="000000"/>
                <w:sz w:val="22"/>
              </w:rPr>
            </w:pPr>
          </w:p>
        </w:tc>
        <w:tc>
          <w:tcPr>
            <w:tcW w:w="1275" w:type="dxa"/>
            <w:tcBorders>
              <w:top w:val="nil"/>
              <w:left w:val="nil"/>
              <w:bottom w:val="single" w:color="000000" w:sz="4" w:space="0"/>
              <w:right w:val="single" w:color="000000" w:sz="4" w:space="0"/>
            </w:tcBorders>
            <w:shd w:val="clear" w:color="FFFFFF" w:fill="C0C0C0"/>
            <w:vAlign w:val="center"/>
          </w:tcPr>
          <w:p w14:paraId="4C93B13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3337" w:type="dxa"/>
            <w:tcBorders>
              <w:top w:val="nil"/>
              <w:left w:val="nil"/>
              <w:bottom w:val="single" w:color="000000" w:sz="4" w:space="0"/>
              <w:right w:val="single" w:color="000000" w:sz="4" w:space="0"/>
            </w:tcBorders>
            <w:shd w:val="clear" w:color="FFFFFF" w:fill="C0C0C0"/>
            <w:vAlign w:val="center"/>
          </w:tcPr>
          <w:p w14:paraId="1954DA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818" w:type="dxa"/>
            <w:tcBorders>
              <w:top w:val="nil"/>
              <w:left w:val="nil"/>
              <w:bottom w:val="single" w:color="000000" w:sz="4" w:space="0"/>
              <w:right w:val="single" w:color="000000" w:sz="4" w:space="0"/>
            </w:tcBorders>
            <w:shd w:val="clear" w:color="FFFFFF" w:fill="C0C0C0"/>
            <w:vAlign w:val="center"/>
          </w:tcPr>
          <w:p w14:paraId="282A4370">
            <w:pPr>
              <w:jc w:val="center"/>
              <w:rPr>
                <w:rFonts w:ascii="宋体" w:hAnsi="宋体" w:eastAsia="宋体" w:cs="宋体"/>
                <w:color w:val="000000"/>
                <w:sz w:val="22"/>
              </w:rPr>
            </w:pPr>
          </w:p>
        </w:tc>
        <w:tc>
          <w:tcPr>
            <w:tcW w:w="1305" w:type="dxa"/>
            <w:tcBorders>
              <w:top w:val="nil"/>
              <w:left w:val="nil"/>
              <w:bottom w:val="single" w:color="000000" w:sz="4" w:space="0"/>
              <w:right w:val="single" w:color="000000" w:sz="4" w:space="0"/>
            </w:tcBorders>
            <w:shd w:val="clear" w:color="FFFFFF" w:fill="C0C0C0"/>
            <w:vAlign w:val="center"/>
          </w:tcPr>
          <w:p w14:paraId="4F6567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444" w:type="dxa"/>
            <w:tcBorders>
              <w:top w:val="nil"/>
              <w:left w:val="nil"/>
              <w:bottom w:val="single" w:color="000000" w:sz="4" w:space="0"/>
              <w:right w:val="single" w:color="000000" w:sz="4" w:space="0"/>
            </w:tcBorders>
            <w:shd w:val="clear" w:color="FFFFFF" w:fill="C0C0C0"/>
            <w:vAlign w:val="center"/>
          </w:tcPr>
          <w:p w14:paraId="3033AC5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526" w:type="dxa"/>
            <w:tcBorders>
              <w:top w:val="nil"/>
              <w:left w:val="nil"/>
              <w:bottom w:val="single" w:color="000000" w:sz="4" w:space="0"/>
              <w:right w:val="single" w:color="000000" w:sz="4" w:space="0"/>
            </w:tcBorders>
            <w:shd w:val="clear" w:color="FFFFFF" w:fill="C0C0C0"/>
            <w:vAlign w:val="center"/>
          </w:tcPr>
          <w:p w14:paraId="042B2E1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544" w:type="dxa"/>
            <w:tcBorders>
              <w:top w:val="nil"/>
              <w:left w:val="nil"/>
              <w:bottom w:val="single" w:color="000000" w:sz="4" w:space="0"/>
              <w:right w:val="single" w:color="000000" w:sz="4" w:space="0"/>
            </w:tcBorders>
            <w:shd w:val="clear" w:color="FFFFFF" w:fill="C0C0C0"/>
            <w:vAlign w:val="center"/>
          </w:tcPr>
          <w:p w14:paraId="4CE8A74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r>
      <w:tr w14:paraId="2B66E0C6">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2BC6F5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w:t>
            </w:r>
          </w:p>
        </w:tc>
        <w:tc>
          <w:tcPr>
            <w:tcW w:w="656" w:type="dxa"/>
            <w:tcBorders>
              <w:top w:val="nil"/>
              <w:left w:val="nil"/>
              <w:bottom w:val="single" w:color="000000" w:sz="4" w:space="0"/>
              <w:right w:val="single" w:color="000000" w:sz="4" w:space="0"/>
            </w:tcBorders>
            <w:shd w:val="clear" w:color="FFFFFF" w:fill="C0C0C0"/>
            <w:vAlign w:val="center"/>
          </w:tcPr>
          <w:p w14:paraId="5EA61C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275" w:type="dxa"/>
            <w:tcBorders>
              <w:top w:val="nil"/>
              <w:left w:val="nil"/>
              <w:bottom w:val="single" w:color="000000" w:sz="4" w:space="0"/>
              <w:right w:val="single" w:color="000000" w:sz="4" w:space="0"/>
            </w:tcBorders>
            <w:shd w:val="clear" w:color="auto" w:fill="auto"/>
            <w:vAlign w:val="center"/>
          </w:tcPr>
          <w:p w14:paraId="1AE2C3B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5,892.96</w:t>
            </w:r>
          </w:p>
        </w:tc>
        <w:tc>
          <w:tcPr>
            <w:tcW w:w="3337" w:type="dxa"/>
            <w:tcBorders>
              <w:top w:val="nil"/>
              <w:left w:val="nil"/>
              <w:bottom w:val="single" w:color="000000" w:sz="4" w:space="0"/>
              <w:right w:val="single" w:color="000000" w:sz="4" w:space="0"/>
            </w:tcBorders>
            <w:shd w:val="clear" w:color="FFFFFF" w:fill="C0C0C0"/>
            <w:vAlign w:val="center"/>
          </w:tcPr>
          <w:p w14:paraId="16CCBD5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818" w:type="dxa"/>
            <w:tcBorders>
              <w:top w:val="nil"/>
              <w:left w:val="nil"/>
              <w:bottom w:val="single" w:color="000000" w:sz="4" w:space="0"/>
              <w:right w:val="single" w:color="000000" w:sz="4" w:space="0"/>
            </w:tcBorders>
            <w:shd w:val="clear" w:color="FFFFFF" w:fill="C0C0C0"/>
            <w:vAlign w:val="center"/>
          </w:tcPr>
          <w:p w14:paraId="58434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305" w:type="dxa"/>
            <w:tcBorders>
              <w:top w:val="nil"/>
              <w:left w:val="nil"/>
              <w:bottom w:val="single" w:color="000000" w:sz="4" w:space="0"/>
              <w:right w:val="single" w:color="000000" w:sz="4" w:space="0"/>
            </w:tcBorders>
            <w:shd w:val="clear" w:color="auto" w:fill="auto"/>
            <w:vAlign w:val="center"/>
          </w:tcPr>
          <w:p w14:paraId="61291E60">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20D0FA95">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6A47D833">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1C80F4D9">
            <w:pPr>
              <w:jc w:val="right"/>
              <w:rPr>
                <w:rFonts w:ascii="宋体" w:hAnsi="宋体" w:eastAsia="宋体" w:cs="宋体"/>
                <w:color w:val="000000"/>
                <w:sz w:val="22"/>
              </w:rPr>
            </w:pPr>
          </w:p>
        </w:tc>
      </w:tr>
      <w:tr w14:paraId="353FF312">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2E380D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w:t>
            </w:r>
          </w:p>
        </w:tc>
        <w:tc>
          <w:tcPr>
            <w:tcW w:w="656" w:type="dxa"/>
            <w:tcBorders>
              <w:top w:val="nil"/>
              <w:left w:val="nil"/>
              <w:bottom w:val="single" w:color="000000" w:sz="4" w:space="0"/>
              <w:right w:val="single" w:color="000000" w:sz="4" w:space="0"/>
            </w:tcBorders>
            <w:shd w:val="clear" w:color="FFFFFF" w:fill="C0C0C0"/>
            <w:vAlign w:val="center"/>
          </w:tcPr>
          <w:p w14:paraId="0D954F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75" w:type="dxa"/>
            <w:tcBorders>
              <w:top w:val="nil"/>
              <w:left w:val="nil"/>
              <w:bottom w:val="single" w:color="000000" w:sz="4" w:space="0"/>
              <w:right w:val="single" w:color="000000" w:sz="4" w:space="0"/>
            </w:tcBorders>
            <w:shd w:val="clear" w:color="auto" w:fill="auto"/>
            <w:vAlign w:val="center"/>
          </w:tcPr>
          <w:p w14:paraId="0C065648">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3AB6C2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818" w:type="dxa"/>
            <w:tcBorders>
              <w:top w:val="nil"/>
              <w:left w:val="nil"/>
              <w:bottom w:val="single" w:color="000000" w:sz="4" w:space="0"/>
              <w:right w:val="single" w:color="000000" w:sz="4" w:space="0"/>
            </w:tcBorders>
            <w:shd w:val="clear" w:color="FFFFFF" w:fill="C0C0C0"/>
            <w:vAlign w:val="center"/>
          </w:tcPr>
          <w:p w14:paraId="307C108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305" w:type="dxa"/>
            <w:tcBorders>
              <w:top w:val="nil"/>
              <w:left w:val="nil"/>
              <w:bottom w:val="single" w:color="000000" w:sz="4" w:space="0"/>
              <w:right w:val="single" w:color="000000" w:sz="4" w:space="0"/>
            </w:tcBorders>
            <w:shd w:val="clear" w:color="auto" w:fill="auto"/>
            <w:vAlign w:val="center"/>
          </w:tcPr>
          <w:p w14:paraId="69362243">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4691DB3C">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32D47BFD">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2D814261">
            <w:pPr>
              <w:jc w:val="right"/>
              <w:rPr>
                <w:rFonts w:ascii="宋体" w:hAnsi="宋体" w:eastAsia="宋体" w:cs="宋体"/>
                <w:color w:val="000000"/>
                <w:sz w:val="22"/>
              </w:rPr>
            </w:pPr>
          </w:p>
        </w:tc>
      </w:tr>
      <w:tr w14:paraId="222E0E0D">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714E12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三、国有资本经营财政拨款</w:t>
            </w:r>
          </w:p>
        </w:tc>
        <w:tc>
          <w:tcPr>
            <w:tcW w:w="656" w:type="dxa"/>
            <w:tcBorders>
              <w:top w:val="nil"/>
              <w:left w:val="nil"/>
              <w:bottom w:val="single" w:color="000000" w:sz="4" w:space="0"/>
              <w:right w:val="single" w:color="000000" w:sz="4" w:space="0"/>
            </w:tcBorders>
            <w:shd w:val="clear" w:color="FFFFFF" w:fill="C0C0C0"/>
            <w:vAlign w:val="center"/>
          </w:tcPr>
          <w:p w14:paraId="172008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275" w:type="dxa"/>
            <w:tcBorders>
              <w:top w:val="nil"/>
              <w:left w:val="nil"/>
              <w:bottom w:val="single" w:color="000000" w:sz="4" w:space="0"/>
              <w:right w:val="single" w:color="000000" w:sz="4" w:space="0"/>
            </w:tcBorders>
            <w:shd w:val="clear" w:color="auto" w:fill="auto"/>
            <w:vAlign w:val="center"/>
          </w:tcPr>
          <w:p w14:paraId="31701611">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67BEAB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818" w:type="dxa"/>
            <w:tcBorders>
              <w:top w:val="nil"/>
              <w:left w:val="nil"/>
              <w:bottom w:val="single" w:color="000000" w:sz="4" w:space="0"/>
              <w:right w:val="single" w:color="000000" w:sz="4" w:space="0"/>
            </w:tcBorders>
            <w:shd w:val="clear" w:color="FFFFFF" w:fill="C0C0C0"/>
            <w:vAlign w:val="center"/>
          </w:tcPr>
          <w:p w14:paraId="537EE9A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305" w:type="dxa"/>
            <w:tcBorders>
              <w:top w:val="nil"/>
              <w:left w:val="nil"/>
              <w:bottom w:val="single" w:color="000000" w:sz="4" w:space="0"/>
              <w:right w:val="single" w:color="000000" w:sz="4" w:space="0"/>
            </w:tcBorders>
            <w:shd w:val="clear" w:color="auto" w:fill="auto"/>
            <w:vAlign w:val="center"/>
          </w:tcPr>
          <w:p w14:paraId="2B63CEE1">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15F73240">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059E7B55">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053FDD0D">
            <w:pPr>
              <w:jc w:val="right"/>
              <w:rPr>
                <w:rFonts w:ascii="宋体" w:hAnsi="宋体" w:eastAsia="宋体" w:cs="宋体"/>
                <w:color w:val="000000"/>
                <w:sz w:val="22"/>
              </w:rPr>
            </w:pPr>
          </w:p>
        </w:tc>
      </w:tr>
      <w:tr w14:paraId="4F2BA6E7">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48FA8489">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0C7E6D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275" w:type="dxa"/>
            <w:tcBorders>
              <w:top w:val="nil"/>
              <w:left w:val="nil"/>
              <w:bottom w:val="single" w:color="000000" w:sz="4" w:space="0"/>
              <w:right w:val="single" w:color="000000" w:sz="4" w:space="0"/>
            </w:tcBorders>
            <w:shd w:val="clear" w:color="auto" w:fill="auto"/>
            <w:vAlign w:val="center"/>
          </w:tcPr>
          <w:p w14:paraId="43C3D80F">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48ADE3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818" w:type="dxa"/>
            <w:tcBorders>
              <w:top w:val="nil"/>
              <w:left w:val="nil"/>
              <w:bottom w:val="single" w:color="000000" w:sz="4" w:space="0"/>
              <w:right w:val="single" w:color="000000" w:sz="4" w:space="0"/>
            </w:tcBorders>
            <w:shd w:val="clear" w:color="FFFFFF" w:fill="C0C0C0"/>
            <w:vAlign w:val="center"/>
          </w:tcPr>
          <w:p w14:paraId="555D7F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305" w:type="dxa"/>
            <w:tcBorders>
              <w:top w:val="nil"/>
              <w:left w:val="nil"/>
              <w:bottom w:val="single" w:color="000000" w:sz="4" w:space="0"/>
              <w:right w:val="single" w:color="000000" w:sz="4" w:space="0"/>
            </w:tcBorders>
            <w:shd w:val="clear" w:color="auto" w:fill="auto"/>
            <w:vAlign w:val="center"/>
          </w:tcPr>
          <w:p w14:paraId="727236ED">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30643F9E">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2FAABD28">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3A03DFC0">
            <w:pPr>
              <w:jc w:val="right"/>
              <w:rPr>
                <w:rFonts w:ascii="宋体" w:hAnsi="宋体" w:eastAsia="宋体" w:cs="宋体"/>
                <w:color w:val="000000"/>
                <w:sz w:val="22"/>
              </w:rPr>
            </w:pPr>
          </w:p>
        </w:tc>
      </w:tr>
      <w:tr w14:paraId="6CBD90BF">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22488330">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6B5A2E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275" w:type="dxa"/>
            <w:tcBorders>
              <w:top w:val="nil"/>
              <w:left w:val="nil"/>
              <w:bottom w:val="single" w:color="000000" w:sz="4" w:space="0"/>
              <w:right w:val="single" w:color="000000" w:sz="4" w:space="0"/>
            </w:tcBorders>
            <w:shd w:val="clear" w:color="auto" w:fill="auto"/>
            <w:vAlign w:val="center"/>
          </w:tcPr>
          <w:p w14:paraId="7A7EB063">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50ED03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818" w:type="dxa"/>
            <w:tcBorders>
              <w:top w:val="nil"/>
              <w:left w:val="nil"/>
              <w:bottom w:val="single" w:color="000000" w:sz="4" w:space="0"/>
              <w:right w:val="single" w:color="000000" w:sz="4" w:space="0"/>
            </w:tcBorders>
            <w:shd w:val="clear" w:color="FFFFFF" w:fill="C0C0C0"/>
            <w:vAlign w:val="center"/>
          </w:tcPr>
          <w:p w14:paraId="7125EFC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305" w:type="dxa"/>
            <w:tcBorders>
              <w:top w:val="nil"/>
              <w:left w:val="nil"/>
              <w:bottom w:val="single" w:color="000000" w:sz="4" w:space="0"/>
              <w:right w:val="single" w:color="000000" w:sz="4" w:space="0"/>
            </w:tcBorders>
            <w:shd w:val="clear" w:color="auto" w:fill="auto"/>
            <w:vAlign w:val="center"/>
          </w:tcPr>
          <w:p w14:paraId="47EB346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444" w:type="dxa"/>
            <w:tcBorders>
              <w:top w:val="nil"/>
              <w:left w:val="nil"/>
              <w:bottom w:val="single" w:color="000000" w:sz="4" w:space="0"/>
              <w:right w:val="single" w:color="000000" w:sz="4" w:space="0"/>
            </w:tcBorders>
            <w:shd w:val="clear" w:color="auto" w:fill="auto"/>
            <w:vAlign w:val="center"/>
          </w:tcPr>
          <w:p w14:paraId="5CA1327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526" w:type="dxa"/>
            <w:tcBorders>
              <w:top w:val="nil"/>
              <w:left w:val="nil"/>
              <w:bottom w:val="single" w:color="000000" w:sz="4" w:space="0"/>
              <w:right w:val="single" w:color="000000" w:sz="4" w:space="0"/>
            </w:tcBorders>
            <w:shd w:val="clear" w:color="auto" w:fill="auto"/>
            <w:vAlign w:val="center"/>
          </w:tcPr>
          <w:p w14:paraId="50F3BEF8">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454A79B8">
            <w:pPr>
              <w:jc w:val="right"/>
              <w:rPr>
                <w:rFonts w:ascii="宋体" w:hAnsi="宋体" w:eastAsia="宋体" w:cs="宋体"/>
                <w:color w:val="000000"/>
                <w:sz w:val="22"/>
              </w:rPr>
            </w:pPr>
          </w:p>
        </w:tc>
      </w:tr>
      <w:tr w14:paraId="0E1F8848">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31F1DE1E">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2327589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75" w:type="dxa"/>
            <w:tcBorders>
              <w:top w:val="nil"/>
              <w:left w:val="nil"/>
              <w:bottom w:val="single" w:color="000000" w:sz="4" w:space="0"/>
              <w:right w:val="single" w:color="000000" w:sz="4" w:space="0"/>
            </w:tcBorders>
            <w:shd w:val="clear" w:color="auto" w:fill="auto"/>
            <w:vAlign w:val="center"/>
          </w:tcPr>
          <w:p w14:paraId="23F6A60B">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3FB399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818" w:type="dxa"/>
            <w:tcBorders>
              <w:top w:val="nil"/>
              <w:left w:val="nil"/>
              <w:bottom w:val="single" w:color="000000" w:sz="4" w:space="0"/>
              <w:right w:val="single" w:color="000000" w:sz="4" w:space="0"/>
            </w:tcBorders>
            <w:shd w:val="clear" w:color="FFFFFF" w:fill="C0C0C0"/>
            <w:vAlign w:val="center"/>
          </w:tcPr>
          <w:p w14:paraId="1FF471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305" w:type="dxa"/>
            <w:tcBorders>
              <w:top w:val="nil"/>
              <w:left w:val="nil"/>
              <w:bottom w:val="single" w:color="000000" w:sz="4" w:space="0"/>
              <w:right w:val="single" w:color="000000" w:sz="4" w:space="0"/>
            </w:tcBorders>
            <w:shd w:val="clear" w:color="auto" w:fill="auto"/>
            <w:vAlign w:val="center"/>
          </w:tcPr>
          <w:p w14:paraId="07D061FF">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257C4CF3">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744A9065">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3F66843C">
            <w:pPr>
              <w:jc w:val="right"/>
              <w:rPr>
                <w:rFonts w:ascii="宋体" w:hAnsi="宋体" w:eastAsia="宋体" w:cs="宋体"/>
                <w:color w:val="000000"/>
                <w:sz w:val="22"/>
              </w:rPr>
            </w:pPr>
          </w:p>
        </w:tc>
      </w:tr>
      <w:tr w14:paraId="352C2AC7">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76AA9D36">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35EA15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75" w:type="dxa"/>
            <w:tcBorders>
              <w:top w:val="nil"/>
              <w:left w:val="nil"/>
              <w:bottom w:val="single" w:color="000000" w:sz="4" w:space="0"/>
              <w:right w:val="single" w:color="000000" w:sz="4" w:space="0"/>
            </w:tcBorders>
            <w:shd w:val="clear" w:color="auto" w:fill="auto"/>
            <w:vAlign w:val="center"/>
          </w:tcPr>
          <w:p w14:paraId="729AF1D3">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25F6E6B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818" w:type="dxa"/>
            <w:tcBorders>
              <w:top w:val="nil"/>
              <w:left w:val="nil"/>
              <w:bottom w:val="single" w:color="000000" w:sz="4" w:space="0"/>
              <w:right w:val="single" w:color="000000" w:sz="4" w:space="0"/>
            </w:tcBorders>
            <w:shd w:val="clear" w:color="FFFFFF" w:fill="C0C0C0"/>
            <w:vAlign w:val="center"/>
          </w:tcPr>
          <w:p w14:paraId="073F4FD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305" w:type="dxa"/>
            <w:tcBorders>
              <w:top w:val="nil"/>
              <w:left w:val="nil"/>
              <w:bottom w:val="single" w:color="000000" w:sz="4" w:space="0"/>
              <w:right w:val="single" w:color="000000" w:sz="4" w:space="0"/>
            </w:tcBorders>
            <w:shd w:val="clear" w:color="auto" w:fill="auto"/>
            <w:vAlign w:val="center"/>
          </w:tcPr>
          <w:p w14:paraId="7E02AD02">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39BE5668">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4DAE85FD">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32F745EA">
            <w:pPr>
              <w:jc w:val="right"/>
              <w:rPr>
                <w:rFonts w:ascii="宋体" w:hAnsi="宋体" w:eastAsia="宋体" w:cs="宋体"/>
                <w:color w:val="000000"/>
                <w:sz w:val="22"/>
              </w:rPr>
            </w:pPr>
          </w:p>
        </w:tc>
      </w:tr>
      <w:tr w14:paraId="4DBC5643">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75E6D86E">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659879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75" w:type="dxa"/>
            <w:tcBorders>
              <w:top w:val="nil"/>
              <w:left w:val="nil"/>
              <w:bottom w:val="single" w:color="000000" w:sz="4" w:space="0"/>
              <w:right w:val="single" w:color="000000" w:sz="4" w:space="0"/>
            </w:tcBorders>
            <w:shd w:val="clear" w:color="auto" w:fill="auto"/>
            <w:vAlign w:val="center"/>
          </w:tcPr>
          <w:p w14:paraId="30AA7EC3">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69D6421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818" w:type="dxa"/>
            <w:tcBorders>
              <w:top w:val="nil"/>
              <w:left w:val="nil"/>
              <w:bottom w:val="single" w:color="000000" w:sz="4" w:space="0"/>
              <w:right w:val="single" w:color="000000" w:sz="4" w:space="0"/>
            </w:tcBorders>
            <w:shd w:val="clear" w:color="FFFFFF" w:fill="C0C0C0"/>
            <w:vAlign w:val="center"/>
          </w:tcPr>
          <w:p w14:paraId="23DD65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305" w:type="dxa"/>
            <w:tcBorders>
              <w:top w:val="nil"/>
              <w:left w:val="nil"/>
              <w:bottom w:val="single" w:color="000000" w:sz="4" w:space="0"/>
              <w:right w:val="single" w:color="000000" w:sz="4" w:space="0"/>
            </w:tcBorders>
            <w:shd w:val="clear" w:color="auto" w:fill="auto"/>
            <w:vAlign w:val="center"/>
          </w:tcPr>
          <w:p w14:paraId="262B6B3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444" w:type="dxa"/>
            <w:tcBorders>
              <w:top w:val="nil"/>
              <w:left w:val="nil"/>
              <w:bottom w:val="single" w:color="000000" w:sz="4" w:space="0"/>
              <w:right w:val="single" w:color="000000" w:sz="4" w:space="0"/>
            </w:tcBorders>
            <w:shd w:val="clear" w:color="auto" w:fill="auto"/>
            <w:vAlign w:val="center"/>
          </w:tcPr>
          <w:p w14:paraId="1B77D22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526" w:type="dxa"/>
            <w:tcBorders>
              <w:top w:val="nil"/>
              <w:left w:val="nil"/>
              <w:bottom w:val="single" w:color="000000" w:sz="4" w:space="0"/>
              <w:right w:val="single" w:color="000000" w:sz="4" w:space="0"/>
            </w:tcBorders>
            <w:shd w:val="clear" w:color="auto" w:fill="auto"/>
            <w:vAlign w:val="center"/>
          </w:tcPr>
          <w:p w14:paraId="5E13526F">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25F4B215">
            <w:pPr>
              <w:jc w:val="right"/>
              <w:rPr>
                <w:rFonts w:ascii="宋体" w:hAnsi="宋体" w:eastAsia="宋体" w:cs="宋体"/>
                <w:color w:val="000000"/>
                <w:sz w:val="22"/>
              </w:rPr>
            </w:pPr>
          </w:p>
        </w:tc>
      </w:tr>
      <w:tr w14:paraId="64A78718">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7AB0E480">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1336C15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275" w:type="dxa"/>
            <w:tcBorders>
              <w:top w:val="nil"/>
              <w:left w:val="nil"/>
              <w:bottom w:val="single" w:color="000000" w:sz="4" w:space="0"/>
              <w:right w:val="single" w:color="000000" w:sz="4" w:space="0"/>
            </w:tcBorders>
            <w:shd w:val="clear" w:color="auto" w:fill="auto"/>
            <w:vAlign w:val="center"/>
          </w:tcPr>
          <w:p w14:paraId="1FB11A97">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65CBE8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818" w:type="dxa"/>
            <w:tcBorders>
              <w:top w:val="nil"/>
              <w:left w:val="nil"/>
              <w:bottom w:val="single" w:color="000000" w:sz="4" w:space="0"/>
              <w:right w:val="single" w:color="000000" w:sz="4" w:space="0"/>
            </w:tcBorders>
            <w:shd w:val="clear" w:color="FFFFFF" w:fill="C0C0C0"/>
            <w:vAlign w:val="center"/>
          </w:tcPr>
          <w:p w14:paraId="186437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305" w:type="dxa"/>
            <w:tcBorders>
              <w:top w:val="nil"/>
              <w:left w:val="nil"/>
              <w:bottom w:val="single" w:color="000000" w:sz="4" w:space="0"/>
              <w:right w:val="single" w:color="000000" w:sz="4" w:space="0"/>
            </w:tcBorders>
            <w:shd w:val="clear" w:color="auto" w:fill="auto"/>
            <w:vAlign w:val="center"/>
          </w:tcPr>
          <w:p w14:paraId="565E550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444" w:type="dxa"/>
            <w:tcBorders>
              <w:top w:val="nil"/>
              <w:left w:val="nil"/>
              <w:bottom w:val="single" w:color="000000" w:sz="4" w:space="0"/>
              <w:right w:val="single" w:color="000000" w:sz="4" w:space="0"/>
            </w:tcBorders>
            <w:shd w:val="clear" w:color="auto" w:fill="auto"/>
            <w:vAlign w:val="center"/>
          </w:tcPr>
          <w:p w14:paraId="69EDB3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526" w:type="dxa"/>
            <w:tcBorders>
              <w:top w:val="nil"/>
              <w:left w:val="nil"/>
              <w:bottom w:val="single" w:color="000000" w:sz="4" w:space="0"/>
              <w:right w:val="single" w:color="000000" w:sz="4" w:space="0"/>
            </w:tcBorders>
            <w:shd w:val="clear" w:color="auto" w:fill="auto"/>
            <w:vAlign w:val="center"/>
          </w:tcPr>
          <w:p w14:paraId="1C952A47">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1A835BFE">
            <w:pPr>
              <w:jc w:val="right"/>
              <w:rPr>
                <w:rFonts w:ascii="宋体" w:hAnsi="宋体" w:eastAsia="宋体" w:cs="宋体"/>
                <w:color w:val="000000"/>
                <w:sz w:val="22"/>
              </w:rPr>
            </w:pPr>
          </w:p>
        </w:tc>
      </w:tr>
      <w:tr w14:paraId="407D2A2C">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360EBE7F">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4A1470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275" w:type="dxa"/>
            <w:tcBorders>
              <w:top w:val="nil"/>
              <w:left w:val="nil"/>
              <w:bottom w:val="single" w:color="000000" w:sz="4" w:space="0"/>
              <w:right w:val="single" w:color="000000" w:sz="4" w:space="0"/>
            </w:tcBorders>
            <w:shd w:val="clear" w:color="auto" w:fill="auto"/>
            <w:vAlign w:val="center"/>
          </w:tcPr>
          <w:p w14:paraId="3C859211">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1E0D05E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818" w:type="dxa"/>
            <w:tcBorders>
              <w:top w:val="nil"/>
              <w:left w:val="nil"/>
              <w:bottom w:val="single" w:color="000000" w:sz="4" w:space="0"/>
              <w:right w:val="single" w:color="000000" w:sz="4" w:space="0"/>
            </w:tcBorders>
            <w:shd w:val="clear" w:color="FFFFFF" w:fill="C0C0C0"/>
            <w:vAlign w:val="center"/>
          </w:tcPr>
          <w:p w14:paraId="14B4BF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305" w:type="dxa"/>
            <w:tcBorders>
              <w:top w:val="nil"/>
              <w:left w:val="nil"/>
              <w:bottom w:val="single" w:color="000000" w:sz="4" w:space="0"/>
              <w:right w:val="single" w:color="000000" w:sz="4" w:space="0"/>
            </w:tcBorders>
            <w:shd w:val="clear" w:color="auto" w:fill="auto"/>
            <w:vAlign w:val="center"/>
          </w:tcPr>
          <w:p w14:paraId="5F6C7046">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50FFE40A">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3A5D864B">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05FE7889">
            <w:pPr>
              <w:jc w:val="right"/>
              <w:rPr>
                <w:rFonts w:ascii="宋体" w:hAnsi="宋体" w:eastAsia="宋体" w:cs="宋体"/>
                <w:color w:val="000000"/>
                <w:sz w:val="22"/>
              </w:rPr>
            </w:pPr>
          </w:p>
        </w:tc>
      </w:tr>
      <w:tr w14:paraId="355C401A">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27EBECF3">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5C23C9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275" w:type="dxa"/>
            <w:tcBorders>
              <w:top w:val="nil"/>
              <w:left w:val="nil"/>
              <w:bottom w:val="single" w:color="000000" w:sz="4" w:space="0"/>
              <w:right w:val="single" w:color="000000" w:sz="4" w:space="0"/>
            </w:tcBorders>
            <w:shd w:val="clear" w:color="auto" w:fill="auto"/>
            <w:vAlign w:val="center"/>
          </w:tcPr>
          <w:p w14:paraId="581BA823">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60A52C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818" w:type="dxa"/>
            <w:tcBorders>
              <w:top w:val="nil"/>
              <w:left w:val="nil"/>
              <w:bottom w:val="single" w:color="000000" w:sz="4" w:space="0"/>
              <w:right w:val="single" w:color="000000" w:sz="4" w:space="0"/>
            </w:tcBorders>
            <w:shd w:val="clear" w:color="FFFFFF" w:fill="C0C0C0"/>
            <w:vAlign w:val="center"/>
          </w:tcPr>
          <w:p w14:paraId="3D02D7B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305" w:type="dxa"/>
            <w:tcBorders>
              <w:top w:val="nil"/>
              <w:left w:val="nil"/>
              <w:bottom w:val="single" w:color="000000" w:sz="4" w:space="0"/>
              <w:right w:val="single" w:color="000000" w:sz="4" w:space="0"/>
            </w:tcBorders>
            <w:shd w:val="clear" w:color="auto" w:fill="auto"/>
            <w:vAlign w:val="center"/>
          </w:tcPr>
          <w:p w14:paraId="36035B67">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6C51BE41">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26548C4D">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63F59291">
            <w:pPr>
              <w:jc w:val="right"/>
              <w:rPr>
                <w:rFonts w:ascii="宋体" w:hAnsi="宋体" w:eastAsia="宋体" w:cs="宋体"/>
                <w:color w:val="000000"/>
                <w:sz w:val="22"/>
              </w:rPr>
            </w:pPr>
          </w:p>
        </w:tc>
      </w:tr>
      <w:tr w14:paraId="7092BBD4">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62DA0CE5">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383FC1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275" w:type="dxa"/>
            <w:tcBorders>
              <w:top w:val="nil"/>
              <w:left w:val="nil"/>
              <w:bottom w:val="single" w:color="000000" w:sz="4" w:space="0"/>
              <w:right w:val="single" w:color="000000" w:sz="4" w:space="0"/>
            </w:tcBorders>
            <w:shd w:val="clear" w:color="auto" w:fill="auto"/>
            <w:vAlign w:val="center"/>
          </w:tcPr>
          <w:p w14:paraId="255D9770">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47DFE51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818" w:type="dxa"/>
            <w:tcBorders>
              <w:top w:val="nil"/>
              <w:left w:val="nil"/>
              <w:bottom w:val="single" w:color="000000" w:sz="4" w:space="0"/>
              <w:right w:val="single" w:color="000000" w:sz="4" w:space="0"/>
            </w:tcBorders>
            <w:shd w:val="clear" w:color="FFFFFF" w:fill="C0C0C0"/>
            <w:vAlign w:val="center"/>
          </w:tcPr>
          <w:p w14:paraId="2001583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305" w:type="dxa"/>
            <w:tcBorders>
              <w:top w:val="nil"/>
              <w:left w:val="nil"/>
              <w:bottom w:val="single" w:color="000000" w:sz="4" w:space="0"/>
              <w:right w:val="single" w:color="000000" w:sz="4" w:space="0"/>
            </w:tcBorders>
            <w:shd w:val="clear" w:color="auto" w:fill="auto"/>
            <w:vAlign w:val="center"/>
          </w:tcPr>
          <w:p w14:paraId="3AF58E76">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182AA449">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623CF2DE">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42C6DC0C">
            <w:pPr>
              <w:jc w:val="right"/>
              <w:rPr>
                <w:rFonts w:ascii="宋体" w:hAnsi="宋体" w:eastAsia="宋体" w:cs="宋体"/>
                <w:color w:val="000000"/>
                <w:sz w:val="22"/>
              </w:rPr>
            </w:pPr>
          </w:p>
        </w:tc>
      </w:tr>
      <w:tr w14:paraId="039AC28A">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774A5749">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2E3912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275" w:type="dxa"/>
            <w:tcBorders>
              <w:top w:val="nil"/>
              <w:left w:val="nil"/>
              <w:bottom w:val="single" w:color="000000" w:sz="4" w:space="0"/>
              <w:right w:val="single" w:color="000000" w:sz="4" w:space="0"/>
            </w:tcBorders>
            <w:shd w:val="clear" w:color="auto" w:fill="auto"/>
            <w:vAlign w:val="center"/>
          </w:tcPr>
          <w:p w14:paraId="146F5A0D">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113ABA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818" w:type="dxa"/>
            <w:tcBorders>
              <w:top w:val="nil"/>
              <w:left w:val="nil"/>
              <w:bottom w:val="single" w:color="000000" w:sz="4" w:space="0"/>
              <w:right w:val="single" w:color="000000" w:sz="4" w:space="0"/>
            </w:tcBorders>
            <w:shd w:val="clear" w:color="FFFFFF" w:fill="C0C0C0"/>
            <w:vAlign w:val="center"/>
          </w:tcPr>
          <w:p w14:paraId="5B934FB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305" w:type="dxa"/>
            <w:tcBorders>
              <w:top w:val="nil"/>
              <w:left w:val="nil"/>
              <w:bottom w:val="single" w:color="000000" w:sz="4" w:space="0"/>
              <w:right w:val="single" w:color="000000" w:sz="4" w:space="0"/>
            </w:tcBorders>
            <w:shd w:val="clear" w:color="auto" w:fill="auto"/>
            <w:vAlign w:val="center"/>
          </w:tcPr>
          <w:p w14:paraId="41BAC24B">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396C5E91">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455E41CC">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13CEB87A">
            <w:pPr>
              <w:jc w:val="right"/>
              <w:rPr>
                <w:rFonts w:ascii="宋体" w:hAnsi="宋体" w:eastAsia="宋体" w:cs="宋体"/>
                <w:color w:val="000000"/>
                <w:sz w:val="22"/>
              </w:rPr>
            </w:pPr>
          </w:p>
        </w:tc>
      </w:tr>
      <w:tr w14:paraId="0CA72B01">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2C300BCC">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7973B3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275" w:type="dxa"/>
            <w:tcBorders>
              <w:top w:val="nil"/>
              <w:left w:val="nil"/>
              <w:bottom w:val="single" w:color="000000" w:sz="4" w:space="0"/>
              <w:right w:val="single" w:color="000000" w:sz="4" w:space="0"/>
            </w:tcBorders>
            <w:shd w:val="clear" w:color="auto" w:fill="auto"/>
            <w:vAlign w:val="center"/>
          </w:tcPr>
          <w:p w14:paraId="28ABD202">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2B301C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十四、资源勘探工业信息等支出</w:t>
            </w:r>
          </w:p>
        </w:tc>
        <w:tc>
          <w:tcPr>
            <w:tcW w:w="818" w:type="dxa"/>
            <w:tcBorders>
              <w:top w:val="nil"/>
              <w:left w:val="nil"/>
              <w:bottom w:val="single" w:color="000000" w:sz="4" w:space="0"/>
              <w:right w:val="single" w:color="000000" w:sz="4" w:space="0"/>
            </w:tcBorders>
            <w:shd w:val="clear" w:color="FFFFFF" w:fill="C0C0C0"/>
            <w:vAlign w:val="center"/>
          </w:tcPr>
          <w:p w14:paraId="2B2AE9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305" w:type="dxa"/>
            <w:tcBorders>
              <w:top w:val="nil"/>
              <w:left w:val="nil"/>
              <w:bottom w:val="single" w:color="000000" w:sz="4" w:space="0"/>
              <w:right w:val="single" w:color="000000" w:sz="4" w:space="0"/>
            </w:tcBorders>
            <w:shd w:val="clear" w:color="auto" w:fill="auto"/>
            <w:vAlign w:val="center"/>
          </w:tcPr>
          <w:p w14:paraId="0B98743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1444" w:type="dxa"/>
            <w:tcBorders>
              <w:top w:val="nil"/>
              <w:left w:val="nil"/>
              <w:bottom w:val="single" w:color="000000" w:sz="4" w:space="0"/>
              <w:right w:val="single" w:color="000000" w:sz="4" w:space="0"/>
            </w:tcBorders>
            <w:shd w:val="clear" w:color="auto" w:fill="auto"/>
            <w:vAlign w:val="center"/>
          </w:tcPr>
          <w:p w14:paraId="3E123F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1526" w:type="dxa"/>
            <w:tcBorders>
              <w:top w:val="nil"/>
              <w:left w:val="nil"/>
              <w:bottom w:val="single" w:color="000000" w:sz="4" w:space="0"/>
              <w:right w:val="single" w:color="000000" w:sz="4" w:space="0"/>
            </w:tcBorders>
            <w:shd w:val="clear" w:color="auto" w:fill="auto"/>
            <w:vAlign w:val="center"/>
          </w:tcPr>
          <w:p w14:paraId="2D4453BA">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776EFB32">
            <w:pPr>
              <w:jc w:val="right"/>
              <w:rPr>
                <w:rFonts w:ascii="宋体" w:hAnsi="宋体" w:eastAsia="宋体" w:cs="宋体"/>
                <w:color w:val="000000"/>
                <w:sz w:val="22"/>
              </w:rPr>
            </w:pPr>
          </w:p>
        </w:tc>
      </w:tr>
      <w:tr w14:paraId="6501D9B4">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07A159E4">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7937A4F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275" w:type="dxa"/>
            <w:tcBorders>
              <w:top w:val="nil"/>
              <w:left w:val="nil"/>
              <w:bottom w:val="single" w:color="000000" w:sz="4" w:space="0"/>
              <w:right w:val="single" w:color="000000" w:sz="4" w:space="0"/>
            </w:tcBorders>
            <w:shd w:val="clear" w:color="auto" w:fill="auto"/>
            <w:vAlign w:val="center"/>
          </w:tcPr>
          <w:p w14:paraId="5630AD37">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79F42D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818" w:type="dxa"/>
            <w:tcBorders>
              <w:top w:val="nil"/>
              <w:left w:val="nil"/>
              <w:bottom w:val="single" w:color="000000" w:sz="4" w:space="0"/>
              <w:right w:val="single" w:color="000000" w:sz="4" w:space="0"/>
            </w:tcBorders>
            <w:shd w:val="clear" w:color="FFFFFF" w:fill="C0C0C0"/>
            <w:vAlign w:val="center"/>
          </w:tcPr>
          <w:p w14:paraId="0D066B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305" w:type="dxa"/>
            <w:tcBorders>
              <w:top w:val="nil"/>
              <w:left w:val="nil"/>
              <w:bottom w:val="single" w:color="000000" w:sz="4" w:space="0"/>
              <w:right w:val="single" w:color="000000" w:sz="4" w:space="0"/>
            </w:tcBorders>
            <w:shd w:val="clear" w:color="auto" w:fill="auto"/>
            <w:vAlign w:val="center"/>
          </w:tcPr>
          <w:p w14:paraId="6EE2B131">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42C53724">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36CBD4F5">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3BC2C22C">
            <w:pPr>
              <w:jc w:val="right"/>
              <w:rPr>
                <w:rFonts w:ascii="宋体" w:hAnsi="宋体" w:eastAsia="宋体" w:cs="宋体"/>
                <w:color w:val="000000"/>
                <w:sz w:val="22"/>
              </w:rPr>
            </w:pPr>
          </w:p>
        </w:tc>
      </w:tr>
      <w:tr w14:paraId="584A72E1">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27483ECF">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36DA60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275" w:type="dxa"/>
            <w:tcBorders>
              <w:top w:val="nil"/>
              <w:left w:val="nil"/>
              <w:bottom w:val="single" w:color="000000" w:sz="4" w:space="0"/>
              <w:right w:val="single" w:color="000000" w:sz="4" w:space="0"/>
            </w:tcBorders>
            <w:shd w:val="clear" w:color="auto" w:fill="auto"/>
            <w:vAlign w:val="center"/>
          </w:tcPr>
          <w:p w14:paraId="3F3A98B4">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4D5CFF7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818" w:type="dxa"/>
            <w:tcBorders>
              <w:top w:val="nil"/>
              <w:left w:val="nil"/>
              <w:bottom w:val="single" w:color="000000" w:sz="4" w:space="0"/>
              <w:right w:val="single" w:color="000000" w:sz="4" w:space="0"/>
            </w:tcBorders>
            <w:shd w:val="clear" w:color="FFFFFF" w:fill="C0C0C0"/>
            <w:vAlign w:val="center"/>
          </w:tcPr>
          <w:p w14:paraId="45061C9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305" w:type="dxa"/>
            <w:tcBorders>
              <w:top w:val="nil"/>
              <w:left w:val="nil"/>
              <w:bottom w:val="single" w:color="000000" w:sz="4" w:space="0"/>
              <w:right w:val="single" w:color="000000" w:sz="4" w:space="0"/>
            </w:tcBorders>
            <w:shd w:val="clear" w:color="auto" w:fill="auto"/>
            <w:vAlign w:val="center"/>
          </w:tcPr>
          <w:p w14:paraId="6AFC02A5">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199D84D4">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16674B77">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1EE8261A">
            <w:pPr>
              <w:jc w:val="right"/>
              <w:rPr>
                <w:rFonts w:ascii="宋体" w:hAnsi="宋体" w:eastAsia="宋体" w:cs="宋体"/>
                <w:color w:val="000000"/>
                <w:sz w:val="22"/>
              </w:rPr>
            </w:pPr>
          </w:p>
        </w:tc>
      </w:tr>
      <w:tr w14:paraId="2DB7AD67">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3D5AA61A">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419175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275" w:type="dxa"/>
            <w:tcBorders>
              <w:top w:val="nil"/>
              <w:left w:val="nil"/>
              <w:bottom w:val="single" w:color="000000" w:sz="4" w:space="0"/>
              <w:right w:val="single" w:color="000000" w:sz="4" w:space="0"/>
            </w:tcBorders>
            <w:shd w:val="clear" w:color="auto" w:fill="auto"/>
            <w:vAlign w:val="center"/>
          </w:tcPr>
          <w:p w14:paraId="14B7F463">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1C9667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818" w:type="dxa"/>
            <w:tcBorders>
              <w:top w:val="nil"/>
              <w:left w:val="nil"/>
              <w:bottom w:val="single" w:color="000000" w:sz="4" w:space="0"/>
              <w:right w:val="single" w:color="000000" w:sz="4" w:space="0"/>
            </w:tcBorders>
            <w:shd w:val="clear" w:color="FFFFFF" w:fill="C0C0C0"/>
            <w:vAlign w:val="center"/>
          </w:tcPr>
          <w:p w14:paraId="70C28B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305" w:type="dxa"/>
            <w:tcBorders>
              <w:top w:val="nil"/>
              <w:left w:val="nil"/>
              <w:bottom w:val="single" w:color="000000" w:sz="4" w:space="0"/>
              <w:right w:val="single" w:color="000000" w:sz="4" w:space="0"/>
            </w:tcBorders>
            <w:shd w:val="clear" w:color="auto" w:fill="auto"/>
            <w:vAlign w:val="center"/>
          </w:tcPr>
          <w:p w14:paraId="0BED41A2">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35EB1CB3">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2181B972">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299C5A3D">
            <w:pPr>
              <w:jc w:val="right"/>
              <w:rPr>
                <w:rFonts w:ascii="宋体" w:hAnsi="宋体" w:eastAsia="宋体" w:cs="宋体"/>
                <w:color w:val="000000"/>
                <w:sz w:val="22"/>
              </w:rPr>
            </w:pPr>
          </w:p>
        </w:tc>
      </w:tr>
      <w:tr w14:paraId="5C317CAE">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69CBCFFA">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1B6FEC2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275" w:type="dxa"/>
            <w:tcBorders>
              <w:top w:val="nil"/>
              <w:left w:val="nil"/>
              <w:bottom w:val="single" w:color="000000" w:sz="4" w:space="0"/>
              <w:right w:val="single" w:color="000000" w:sz="4" w:space="0"/>
            </w:tcBorders>
            <w:shd w:val="clear" w:color="auto" w:fill="auto"/>
            <w:vAlign w:val="center"/>
          </w:tcPr>
          <w:p w14:paraId="035A1C94">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2387E26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818" w:type="dxa"/>
            <w:tcBorders>
              <w:top w:val="nil"/>
              <w:left w:val="nil"/>
              <w:bottom w:val="single" w:color="000000" w:sz="4" w:space="0"/>
              <w:right w:val="single" w:color="000000" w:sz="4" w:space="0"/>
            </w:tcBorders>
            <w:shd w:val="clear" w:color="FFFFFF" w:fill="C0C0C0"/>
            <w:vAlign w:val="center"/>
          </w:tcPr>
          <w:p w14:paraId="74E379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305" w:type="dxa"/>
            <w:tcBorders>
              <w:top w:val="nil"/>
              <w:left w:val="nil"/>
              <w:bottom w:val="single" w:color="000000" w:sz="4" w:space="0"/>
              <w:right w:val="single" w:color="000000" w:sz="4" w:space="0"/>
            </w:tcBorders>
            <w:shd w:val="clear" w:color="auto" w:fill="auto"/>
            <w:vAlign w:val="center"/>
          </w:tcPr>
          <w:p w14:paraId="1BF760F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3,343.32</w:t>
            </w:r>
          </w:p>
        </w:tc>
        <w:tc>
          <w:tcPr>
            <w:tcW w:w="1444" w:type="dxa"/>
            <w:tcBorders>
              <w:top w:val="nil"/>
              <w:left w:val="nil"/>
              <w:bottom w:val="single" w:color="000000" w:sz="4" w:space="0"/>
              <w:right w:val="single" w:color="000000" w:sz="4" w:space="0"/>
            </w:tcBorders>
            <w:shd w:val="clear" w:color="auto" w:fill="auto"/>
            <w:vAlign w:val="center"/>
          </w:tcPr>
          <w:p w14:paraId="0C3BDE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3,343.32</w:t>
            </w:r>
          </w:p>
        </w:tc>
        <w:tc>
          <w:tcPr>
            <w:tcW w:w="1526" w:type="dxa"/>
            <w:tcBorders>
              <w:top w:val="nil"/>
              <w:left w:val="nil"/>
              <w:bottom w:val="single" w:color="000000" w:sz="4" w:space="0"/>
              <w:right w:val="single" w:color="000000" w:sz="4" w:space="0"/>
            </w:tcBorders>
            <w:shd w:val="clear" w:color="auto" w:fill="auto"/>
            <w:vAlign w:val="center"/>
          </w:tcPr>
          <w:p w14:paraId="6CF433C2">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4D6F0C38">
            <w:pPr>
              <w:jc w:val="right"/>
              <w:rPr>
                <w:rFonts w:ascii="宋体" w:hAnsi="宋体" w:eastAsia="宋体" w:cs="宋体"/>
                <w:color w:val="000000"/>
                <w:sz w:val="22"/>
              </w:rPr>
            </w:pPr>
          </w:p>
        </w:tc>
      </w:tr>
      <w:tr w14:paraId="58BDA877">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3C692C09">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1ABC96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275" w:type="dxa"/>
            <w:tcBorders>
              <w:top w:val="nil"/>
              <w:left w:val="nil"/>
              <w:bottom w:val="single" w:color="000000" w:sz="4" w:space="0"/>
              <w:right w:val="single" w:color="000000" w:sz="4" w:space="0"/>
            </w:tcBorders>
            <w:shd w:val="clear" w:color="auto" w:fill="auto"/>
            <w:vAlign w:val="center"/>
          </w:tcPr>
          <w:p w14:paraId="616732BB">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72307FC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818" w:type="dxa"/>
            <w:tcBorders>
              <w:top w:val="nil"/>
              <w:left w:val="nil"/>
              <w:bottom w:val="single" w:color="000000" w:sz="4" w:space="0"/>
              <w:right w:val="single" w:color="000000" w:sz="4" w:space="0"/>
            </w:tcBorders>
            <w:shd w:val="clear" w:color="FFFFFF" w:fill="C0C0C0"/>
            <w:vAlign w:val="center"/>
          </w:tcPr>
          <w:p w14:paraId="1A0CC5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305" w:type="dxa"/>
            <w:tcBorders>
              <w:top w:val="nil"/>
              <w:left w:val="nil"/>
              <w:bottom w:val="single" w:color="000000" w:sz="4" w:space="0"/>
              <w:right w:val="single" w:color="000000" w:sz="4" w:space="0"/>
            </w:tcBorders>
            <w:shd w:val="clear" w:color="auto" w:fill="auto"/>
            <w:vAlign w:val="center"/>
          </w:tcPr>
          <w:p w14:paraId="456D6E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444" w:type="dxa"/>
            <w:tcBorders>
              <w:top w:val="nil"/>
              <w:left w:val="nil"/>
              <w:bottom w:val="single" w:color="000000" w:sz="4" w:space="0"/>
              <w:right w:val="single" w:color="000000" w:sz="4" w:space="0"/>
            </w:tcBorders>
            <w:shd w:val="clear" w:color="auto" w:fill="auto"/>
            <w:vAlign w:val="center"/>
          </w:tcPr>
          <w:p w14:paraId="219C10E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526" w:type="dxa"/>
            <w:tcBorders>
              <w:top w:val="nil"/>
              <w:left w:val="nil"/>
              <w:bottom w:val="single" w:color="000000" w:sz="4" w:space="0"/>
              <w:right w:val="single" w:color="000000" w:sz="4" w:space="0"/>
            </w:tcBorders>
            <w:shd w:val="clear" w:color="auto" w:fill="auto"/>
            <w:vAlign w:val="center"/>
          </w:tcPr>
          <w:p w14:paraId="52AB9F9D">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54507C0A">
            <w:pPr>
              <w:jc w:val="right"/>
              <w:rPr>
                <w:rFonts w:ascii="宋体" w:hAnsi="宋体" w:eastAsia="宋体" w:cs="宋体"/>
                <w:color w:val="000000"/>
                <w:sz w:val="22"/>
              </w:rPr>
            </w:pPr>
          </w:p>
        </w:tc>
      </w:tr>
      <w:tr w14:paraId="48FF393D">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33AAFD80">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5DE9A4C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275" w:type="dxa"/>
            <w:tcBorders>
              <w:top w:val="nil"/>
              <w:left w:val="nil"/>
              <w:bottom w:val="single" w:color="000000" w:sz="4" w:space="0"/>
              <w:right w:val="single" w:color="000000" w:sz="4" w:space="0"/>
            </w:tcBorders>
            <w:shd w:val="clear" w:color="auto" w:fill="auto"/>
            <w:vAlign w:val="center"/>
          </w:tcPr>
          <w:p w14:paraId="6EB7A8AA">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799CE55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818" w:type="dxa"/>
            <w:tcBorders>
              <w:top w:val="nil"/>
              <w:left w:val="nil"/>
              <w:bottom w:val="single" w:color="000000" w:sz="4" w:space="0"/>
              <w:right w:val="single" w:color="000000" w:sz="4" w:space="0"/>
            </w:tcBorders>
            <w:shd w:val="clear" w:color="FFFFFF" w:fill="C0C0C0"/>
            <w:vAlign w:val="center"/>
          </w:tcPr>
          <w:p w14:paraId="40465B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305" w:type="dxa"/>
            <w:tcBorders>
              <w:top w:val="nil"/>
              <w:left w:val="nil"/>
              <w:bottom w:val="single" w:color="000000" w:sz="4" w:space="0"/>
              <w:right w:val="single" w:color="000000" w:sz="4" w:space="0"/>
            </w:tcBorders>
            <w:shd w:val="clear" w:color="auto" w:fill="auto"/>
            <w:vAlign w:val="center"/>
          </w:tcPr>
          <w:p w14:paraId="5C06DBC9">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1519BB39">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452369DD">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2591BFE8">
            <w:pPr>
              <w:jc w:val="right"/>
              <w:rPr>
                <w:rFonts w:ascii="宋体" w:hAnsi="宋体" w:eastAsia="宋体" w:cs="宋体"/>
                <w:color w:val="000000"/>
                <w:sz w:val="22"/>
              </w:rPr>
            </w:pPr>
          </w:p>
        </w:tc>
      </w:tr>
      <w:tr w14:paraId="60E716E1">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4373D9A7">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21F812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275" w:type="dxa"/>
            <w:tcBorders>
              <w:top w:val="nil"/>
              <w:left w:val="nil"/>
              <w:bottom w:val="single" w:color="000000" w:sz="4" w:space="0"/>
              <w:right w:val="single" w:color="000000" w:sz="4" w:space="0"/>
            </w:tcBorders>
            <w:shd w:val="clear" w:color="auto" w:fill="auto"/>
            <w:vAlign w:val="center"/>
          </w:tcPr>
          <w:p w14:paraId="334627B9">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743291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二十一、国有资本经营预算支出</w:t>
            </w:r>
          </w:p>
        </w:tc>
        <w:tc>
          <w:tcPr>
            <w:tcW w:w="818" w:type="dxa"/>
            <w:tcBorders>
              <w:top w:val="nil"/>
              <w:left w:val="nil"/>
              <w:bottom w:val="single" w:color="000000" w:sz="4" w:space="0"/>
              <w:right w:val="single" w:color="000000" w:sz="4" w:space="0"/>
            </w:tcBorders>
            <w:shd w:val="clear" w:color="FFFFFF" w:fill="C0C0C0"/>
            <w:vAlign w:val="center"/>
          </w:tcPr>
          <w:p w14:paraId="2571D59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305" w:type="dxa"/>
            <w:tcBorders>
              <w:top w:val="nil"/>
              <w:left w:val="nil"/>
              <w:bottom w:val="single" w:color="000000" w:sz="4" w:space="0"/>
              <w:right w:val="single" w:color="000000" w:sz="4" w:space="0"/>
            </w:tcBorders>
            <w:shd w:val="clear" w:color="auto" w:fill="auto"/>
            <w:vAlign w:val="center"/>
          </w:tcPr>
          <w:p w14:paraId="0688A84D">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39E1979C">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73838B8A">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3ADD6359">
            <w:pPr>
              <w:jc w:val="right"/>
              <w:rPr>
                <w:rFonts w:ascii="宋体" w:hAnsi="宋体" w:eastAsia="宋体" w:cs="宋体"/>
                <w:color w:val="000000"/>
                <w:sz w:val="22"/>
              </w:rPr>
            </w:pPr>
          </w:p>
        </w:tc>
      </w:tr>
      <w:tr w14:paraId="4DD935AA">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49D4AF3B">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0DAF9D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275" w:type="dxa"/>
            <w:tcBorders>
              <w:top w:val="nil"/>
              <w:left w:val="nil"/>
              <w:bottom w:val="single" w:color="000000" w:sz="4" w:space="0"/>
              <w:right w:val="single" w:color="000000" w:sz="4" w:space="0"/>
            </w:tcBorders>
            <w:shd w:val="clear" w:color="auto" w:fill="auto"/>
            <w:vAlign w:val="center"/>
          </w:tcPr>
          <w:p w14:paraId="15F61AF2">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0661E3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二十二、灾害防治及应急管理支出</w:t>
            </w:r>
          </w:p>
        </w:tc>
        <w:tc>
          <w:tcPr>
            <w:tcW w:w="818" w:type="dxa"/>
            <w:tcBorders>
              <w:top w:val="nil"/>
              <w:left w:val="nil"/>
              <w:bottom w:val="single" w:color="000000" w:sz="4" w:space="0"/>
              <w:right w:val="single" w:color="000000" w:sz="4" w:space="0"/>
            </w:tcBorders>
            <w:shd w:val="clear" w:color="FFFFFF" w:fill="C0C0C0"/>
            <w:vAlign w:val="center"/>
          </w:tcPr>
          <w:p w14:paraId="7AA60F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c>
          <w:tcPr>
            <w:tcW w:w="1305" w:type="dxa"/>
            <w:tcBorders>
              <w:top w:val="nil"/>
              <w:left w:val="nil"/>
              <w:bottom w:val="single" w:color="000000" w:sz="4" w:space="0"/>
              <w:right w:val="single" w:color="000000" w:sz="4" w:space="0"/>
            </w:tcBorders>
            <w:shd w:val="clear" w:color="auto" w:fill="auto"/>
            <w:vAlign w:val="center"/>
          </w:tcPr>
          <w:p w14:paraId="1A3FEE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1444" w:type="dxa"/>
            <w:tcBorders>
              <w:top w:val="nil"/>
              <w:left w:val="nil"/>
              <w:bottom w:val="single" w:color="000000" w:sz="4" w:space="0"/>
              <w:right w:val="single" w:color="000000" w:sz="4" w:space="0"/>
            </w:tcBorders>
            <w:shd w:val="clear" w:color="auto" w:fill="auto"/>
            <w:vAlign w:val="center"/>
          </w:tcPr>
          <w:p w14:paraId="1CBD61A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1526" w:type="dxa"/>
            <w:tcBorders>
              <w:top w:val="nil"/>
              <w:left w:val="nil"/>
              <w:bottom w:val="single" w:color="000000" w:sz="4" w:space="0"/>
              <w:right w:val="single" w:color="000000" w:sz="4" w:space="0"/>
            </w:tcBorders>
            <w:shd w:val="clear" w:color="auto" w:fill="auto"/>
            <w:vAlign w:val="center"/>
          </w:tcPr>
          <w:p w14:paraId="7D567B6F">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2E1CFD6B">
            <w:pPr>
              <w:jc w:val="right"/>
              <w:rPr>
                <w:rFonts w:ascii="宋体" w:hAnsi="宋体" w:eastAsia="宋体" w:cs="宋体"/>
                <w:color w:val="000000"/>
                <w:sz w:val="22"/>
              </w:rPr>
            </w:pPr>
          </w:p>
        </w:tc>
      </w:tr>
      <w:tr w14:paraId="01BF8F4C">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71600E09">
            <w:pPr>
              <w:jc w:val="left"/>
              <w:rPr>
                <w:rFonts w:ascii="宋体" w:hAnsi="宋体" w:eastAsia="宋体" w:cs="宋体"/>
                <w:color w:val="000000"/>
                <w:sz w:val="22"/>
              </w:rPr>
            </w:pPr>
          </w:p>
        </w:tc>
        <w:tc>
          <w:tcPr>
            <w:tcW w:w="656" w:type="dxa"/>
            <w:tcBorders>
              <w:top w:val="nil"/>
              <w:left w:val="nil"/>
              <w:bottom w:val="single" w:color="000000" w:sz="4" w:space="0"/>
              <w:right w:val="single" w:color="000000" w:sz="4" w:space="0"/>
            </w:tcBorders>
            <w:shd w:val="clear" w:color="FFFFFF" w:fill="C0C0C0"/>
            <w:vAlign w:val="center"/>
          </w:tcPr>
          <w:p w14:paraId="7C844F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275" w:type="dxa"/>
            <w:tcBorders>
              <w:top w:val="nil"/>
              <w:left w:val="nil"/>
              <w:bottom w:val="single" w:color="000000" w:sz="4" w:space="0"/>
              <w:right w:val="single" w:color="000000" w:sz="4" w:space="0"/>
            </w:tcBorders>
            <w:shd w:val="clear" w:color="auto" w:fill="auto"/>
            <w:vAlign w:val="center"/>
          </w:tcPr>
          <w:p w14:paraId="415CD75B">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315B77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二十三、其他支出</w:t>
            </w:r>
          </w:p>
        </w:tc>
        <w:tc>
          <w:tcPr>
            <w:tcW w:w="818" w:type="dxa"/>
            <w:tcBorders>
              <w:top w:val="nil"/>
              <w:left w:val="nil"/>
              <w:bottom w:val="single" w:color="000000" w:sz="4" w:space="0"/>
              <w:right w:val="single" w:color="000000" w:sz="4" w:space="0"/>
            </w:tcBorders>
            <w:shd w:val="clear" w:color="FFFFFF" w:fill="C0C0C0"/>
            <w:vAlign w:val="center"/>
          </w:tcPr>
          <w:p w14:paraId="3AC8CF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55</w:t>
            </w:r>
          </w:p>
        </w:tc>
        <w:tc>
          <w:tcPr>
            <w:tcW w:w="1305" w:type="dxa"/>
            <w:tcBorders>
              <w:top w:val="nil"/>
              <w:left w:val="nil"/>
              <w:bottom w:val="single" w:color="000000" w:sz="4" w:space="0"/>
              <w:right w:val="single" w:color="000000" w:sz="4" w:space="0"/>
            </w:tcBorders>
            <w:shd w:val="clear" w:color="auto" w:fill="auto"/>
            <w:vAlign w:val="center"/>
          </w:tcPr>
          <w:p w14:paraId="4C7E7DA9">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273BB1B7">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37D9DA35">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49D91D7D">
            <w:pPr>
              <w:jc w:val="right"/>
              <w:rPr>
                <w:rFonts w:ascii="宋体" w:hAnsi="宋体" w:eastAsia="宋体" w:cs="宋体"/>
                <w:color w:val="000000"/>
                <w:sz w:val="22"/>
              </w:rPr>
            </w:pPr>
          </w:p>
        </w:tc>
      </w:tr>
      <w:tr w14:paraId="6E8628B9">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39EF10BD">
            <w:pPr>
              <w:jc w:val="center"/>
              <w:rPr>
                <w:rFonts w:ascii="宋体" w:hAnsi="宋体" w:eastAsia="宋体" w:cs="宋体"/>
                <w:b/>
                <w:bCs/>
                <w:color w:val="000000"/>
                <w:sz w:val="20"/>
                <w:szCs w:val="20"/>
              </w:rPr>
            </w:pPr>
          </w:p>
        </w:tc>
        <w:tc>
          <w:tcPr>
            <w:tcW w:w="656" w:type="dxa"/>
            <w:tcBorders>
              <w:top w:val="nil"/>
              <w:left w:val="nil"/>
              <w:bottom w:val="single" w:color="000000" w:sz="4" w:space="0"/>
              <w:right w:val="single" w:color="000000" w:sz="4" w:space="0"/>
            </w:tcBorders>
            <w:shd w:val="clear" w:color="FFFFFF" w:fill="C0C0C0"/>
            <w:vAlign w:val="center"/>
          </w:tcPr>
          <w:p w14:paraId="2C7A875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275" w:type="dxa"/>
            <w:tcBorders>
              <w:top w:val="nil"/>
              <w:left w:val="nil"/>
              <w:bottom w:val="single" w:color="000000" w:sz="4" w:space="0"/>
              <w:right w:val="single" w:color="000000" w:sz="4" w:space="0"/>
            </w:tcBorders>
            <w:shd w:val="clear" w:color="auto" w:fill="auto"/>
            <w:vAlign w:val="center"/>
          </w:tcPr>
          <w:p w14:paraId="74EE36B2">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793602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二十四、债务还本支出</w:t>
            </w:r>
          </w:p>
        </w:tc>
        <w:tc>
          <w:tcPr>
            <w:tcW w:w="818" w:type="dxa"/>
            <w:tcBorders>
              <w:top w:val="nil"/>
              <w:left w:val="nil"/>
              <w:bottom w:val="single" w:color="000000" w:sz="4" w:space="0"/>
              <w:right w:val="single" w:color="000000" w:sz="4" w:space="0"/>
            </w:tcBorders>
            <w:shd w:val="clear" w:color="FFFFFF" w:fill="C0C0C0"/>
            <w:vAlign w:val="center"/>
          </w:tcPr>
          <w:p w14:paraId="2A74DF1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c>
          <w:tcPr>
            <w:tcW w:w="1305" w:type="dxa"/>
            <w:tcBorders>
              <w:top w:val="nil"/>
              <w:left w:val="nil"/>
              <w:bottom w:val="single" w:color="000000" w:sz="4" w:space="0"/>
              <w:right w:val="single" w:color="000000" w:sz="4" w:space="0"/>
            </w:tcBorders>
            <w:shd w:val="clear" w:color="auto" w:fill="auto"/>
            <w:vAlign w:val="center"/>
          </w:tcPr>
          <w:p w14:paraId="331BC74F">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14465534">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43FEA025">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0CCC2E55">
            <w:pPr>
              <w:jc w:val="right"/>
              <w:rPr>
                <w:rFonts w:ascii="宋体" w:hAnsi="宋体" w:eastAsia="宋体" w:cs="宋体"/>
                <w:color w:val="000000"/>
                <w:sz w:val="22"/>
              </w:rPr>
            </w:pPr>
          </w:p>
        </w:tc>
      </w:tr>
      <w:tr w14:paraId="36411488">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0DE62656">
            <w:pPr>
              <w:jc w:val="left"/>
              <w:rPr>
                <w:rFonts w:ascii="宋体" w:hAnsi="宋体" w:eastAsia="宋体" w:cs="宋体"/>
                <w:color w:val="000000"/>
                <w:sz w:val="20"/>
                <w:szCs w:val="20"/>
              </w:rPr>
            </w:pPr>
          </w:p>
        </w:tc>
        <w:tc>
          <w:tcPr>
            <w:tcW w:w="656" w:type="dxa"/>
            <w:tcBorders>
              <w:top w:val="nil"/>
              <w:left w:val="nil"/>
              <w:bottom w:val="single" w:color="000000" w:sz="4" w:space="0"/>
              <w:right w:val="single" w:color="000000" w:sz="4" w:space="0"/>
            </w:tcBorders>
            <w:shd w:val="clear" w:color="FFFFFF" w:fill="C0C0C0"/>
            <w:vAlign w:val="center"/>
          </w:tcPr>
          <w:p w14:paraId="0593447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275" w:type="dxa"/>
            <w:tcBorders>
              <w:top w:val="nil"/>
              <w:left w:val="nil"/>
              <w:bottom w:val="single" w:color="000000" w:sz="4" w:space="0"/>
              <w:right w:val="single" w:color="000000" w:sz="4" w:space="0"/>
            </w:tcBorders>
            <w:shd w:val="clear" w:color="auto" w:fill="auto"/>
            <w:vAlign w:val="center"/>
          </w:tcPr>
          <w:p w14:paraId="68F0C6D9">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132D331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二十五、债务付息支出</w:t>
            </w:r>
          </w:p>
        </w:tc>
        <w:tc>
          <w:tcPr>
            <w:tcW w:w="818" w:type="dxa"/>
            <w:tcBorders>
              <w:top w:val="nil"/>
              <w:left w:val="nil"/>
              <w:bottom w:val="single" w:color="000000" w:sz="4" w:space="0"/>
              <w:right w:val="single" w:color="000000" w:sz="4" w:space="0"/>
            </w:tcBorders>
            <w:shd w:val="clear" w:color="FFFFFF" w:fill="C0C0C0"/>
            <w:vAlign w:val="center"/>
          </w:tcPr>
          <w:p w14:paraId="685C167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c>
          <w:tcPr>
            <w:tcW w:w="1305" w:type="dxa"/>
            <w:tcBorders>
              <w:top w:val="nil"/>
              <w:left w:val="nil"/>
              <w:bottom w:val="single" w:color="000000" w:sz="4" w:space="0"/>
              <w:right w:val="single" w:color="000000" w:sz="4" w:space="0"/>
            </w:tcBorders>
            <w:shd w:val="clear" w:color="auto" w:fill="auto"/>
            <w:vAlign w:val="center"/>
          </w:tcPr>
          <w:p w14:paraId="441C91AA">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0D2AF284">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7FD9C9DC">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02A4434E">
            <w:pPr>
              <w:jc w:val="right"/>
              <w:rPr>
                <w:rFonts w:ascii="宋体" w:hAnsi="宋体" w:eastAsia="宋体" w:cs="宋体"/>
                <w:color w:val="000000"/>
                <w:sz w:val="22"/>
              </w:rPr>
            </w:pPr>
          </w:p>
        </w:tc>
      </w:tr>
      <w:tr w14:paraId="65020059">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668DAB5C">
            <w:pPr>
              <w:jc w:val="left"/>
              <w:rPr>
                <w:rFonts w:ascii="宋体" w:hAnsi="宋体" w:eastAsia="宋体" w:cs="宋体"/>
                <w:color w:val="000000"/>
                <w:sz w:val="20"/>
                <w:szCs w:val="20"/>
              </w:rPr>
            </w:pPr>
          </w:p>
        </w:tc>
        <w:tc>
          <w:tcPr>
            <w:tcW w:w="656" w:type="dxa"/>
            <w:tcBorders>
              <w:top w:val="nil"/>
              <w:left w:val="nil"/>
              <w:bottom w:val="single" w:color="000000" w:sz="4" w:space="0"/>
              <w:right w:val="single" w:color="000000" w:sz="4" w:space="0"/>
            </w:tcBorders>
            <w:shd w:val="clear" w:color="FFFFFF" w:fill="C0C0C0"/>
            <w:vAlign w:val="center"/>
          </w:tcPr>
          <w:p w14:paraId="6BFCD8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275" w:type="dxa"/>
            <w:tcBorders>
              <w:top w:val="nil"/>
              <w:left w:val="nil"/>
              <w:bottom w:val="single" w:color="000000" w:sz="4" w:space="0"/>
              <w:right w:val="single" w:color="000000" w:sz="4" w:space="0"/>
            </w:tcBorders>
            <w:shd w:val="clear" w:color="auto" w:fill="auto"/>
            <w:vAlign w:val="center"/>
          </w:tcPr>
          <w:p w14:paraId="6D928E67">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628B3C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二十六、抗疫特别国债安排的支出</w:t>
            </w:r>
          </w:p>
        </w:tc>
        <w:tc>
          <w:tcPr>
            <w:tcW w:w="818" w:type="dxa"/>
            <w:tcBorders>
              <w:top w:val="nil"/>
              <w:left w:val="nil"/>
              <w:bottom w:val="single" w:color="000000" w:sz="4" w:space="0"/>
              <w:right w:val="single" w:color="000000" w:sz="4" w:space="0"/>
            </w:tcBorders>
            <w:shd w:val="clear" w:color="FFFFFF" w:fill="C0C0C0"/>
            <w:vAlign w:val="center"/>
          </w:tcPr>
          <w:p w14:paraId="0082A0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c>
          <w:tcPr>
            <w:tcW w:w="1305" w:type="dxa"/>
            <w:tcBorders>
              <w:top w:val="nil"/>
              <w:left w:val="nil"/>
              <w:bottom w:val="single" w:color="000000" w:sz="4" w:space="0"/>
              <w:right w:val="single" w:color="000000" w:sz="4" w:space="0"/>
            </w:tcBorders>
            <w:shd w:val="clear" w:color="auto" w:fill="auto"/>
            <w:vAlign w:val="center"/>
          </w:tcPr>
          <w:p w14:paraId="692633CA">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02EBA4B9">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1BD5D04E">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5B2FFA53">
            <w:pPr>
              <w:jc w:val="right"/>
              <w:rPr>
                <w:rFonts w:ascii="宋体" w:hAnsi="宋体" w:eastAsia="宋体" w:cs="宋体"/>
                <w:color w:val="000000"/>
                <w:sz w:val="22"/>
              </w:rPr>
            </w:pPr>
          </w:p>
        </w:tc>
      </w:tr>
      <w:tr w14:paraId="27727021">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41C1FCBB">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本年收入合计</w:t>
            </w:r>
          </w:p>
        </w:tc>
        <w:tc>
          <w:tcPr>
            <w:tcW w:w="656" w:type="dxa"/>
            <w:tcBorders>
              <w:top w:val="nil"/>
              <w:left w:val="nil"/>
              <w:bottom w:val="single" w:color="000000" w:sz="4" w:space="0"/>
              <w:right w:val="single" w:color="000000" w:sz="4" w:space="0"/>
            </w:tcBorders>
            <w:shd w:val="clear" w:color="FFFFFF" w:fill="C0C0C0"/>
            <w:vAlign w:val="center"/>
          </w:tcPr>
          <w:p w14:paraId="2085485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275" w:type="dxa"/>
            <w:tcBorders>
              <w:top w:val="nil"/>
              <w:left w:val="nil"/>
              <w:bottom w:val="single" w:color="000000" w:sz="4" w:space="0"/>
              <w:right w:val="single" w:color="000000" w:sz="4" w:space="0"/>
            </w:tcBorders>
            <w:shd w:val="clear" w:color="auto" w:fill="auto"/>
            <w:vAlign w:val="center"/>
          </w:tcPr>
          <w:p w14:paraId="03D94F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5,892.96</w:t>
            </w:r>
          </w:p>
        </w:tc>
        <w:tc>
          <w:tcPr>
            <w:tcW w:w="3337" w:type="dxa"/>
            <w:tcBorders>
              <w:top w:val="nil"/>
              <w:left w:val="nil"/>
              <w:bottom w:val="single" w:color="000000" w:sz="4" w:space="0"/>
              <w:right w:val="single" w:color="000000" w:sz="4" w:space="0"/>
            </w:tcBorders>
            <w:shd w:val="clear" w:color="FFFFFF" w:fill="C0C0C0"/>
            <w:vAlign w:val="center"/>
          </w:tcPr>
          <w:p w14:paraId="3E67ECDE">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本年支出合计</w:t>
            </w:r>
          </w:p>
        </w:tc>
        <w:tc>
          <w:tcPr>
            <w:tcW w:w="818" w:type="dxa"/>
            <w:tcBorders>
              <w:top w:val="nil"/>
              <w:left w:val="nil"/>
              <w:bottom w:val="single" w:color="000000" w:sz="4" w:space="0"/>
              <w:right w:val="single" w:color="000000" w:sz="4" w:space="0"/>
            </w:tcBorders>
            <w:shd w:val="clear" w:color="FFFFFF" w:fill="C0C0C0"/>
            <w:vAlign w:val="center"/>
          </w:tcPr>
          <w:p w14:paraId="4A15371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59</w:t>
            </w:r>
          </w:p>
        </w:tc>
        <w:tc>
          <w:tcPr>
            <w:tcW w:w="1305" w:type="dxa"/>
            <w:tcBorders>
              <w:top w:val="nil"/>
              <w:left w:val="nil"/>
              <w:bottom w:val="single" w:color="000000" w:sz="4" w:space="0"/>
              <w:right w:val="single" w:color="000000" w:sz="4" w:space="0"/>
            </w:tcBorders>
            <w:shd w:val="clear" w:color="auto" w:fill="auto"/>
            <w:vAlign w:val="center"/>
          </w:tcPr>
          <w:p w14:paraId="3ED8F05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6,008.36</w:t>
            </w:r>
          </w:p>
        </w:tc>
        <w:tc>
          <w:tcPr>
            <w:tcW w:w="1444" w:type="dxa"/>
            <w:tcBorders>
              <w:top w:val="nil"/>
              <w:left w:val="nil"/>
              <w:bottom w:val="single" w:color="000000" w:sz="4" w:space="0"/>
              <w:right w:val="single" w:color="000000" w:sz="4" w:space="0"/>
            </w:tcBorders>
            <w:shd w:val="clear" w:color="auto" w:fill="auto"/>
            <w:vAlign w:val="center"/>
          </w:tcPr>
          <w:p w14:paraId="5DE7F29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6,008.36</w:t>
            </w:r>
          </w:p>
        </w:tc>
        <w:tc>
          <w:tcPr>
            <w:tcW w:w="1526" w:type="dxa"/>
            <w:tcBorders>
              <w:top w:val="nil"/>
              <w:left w:val="nil"/>
              <w:bottom w:val="single" w:color="000000" w:sz="4" w:space="0"/>
              <w:right w:val="single" w:color="000000" w:sz="4" w:space="0"/>
            </w:tcBorders>
            <w:shd w:val="clear" w:color="auto" w:fill="auto"/>
            <w:vAlign w:val="center"/>
          </w:tcPr>
          <w:p w14:paraId="45634667">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1791AD5B">
            <w:pPr>
              <w:jc w:val="right"/>
              <w:rPr>
                <w:rFonts w:ascii="宋体" w:hAnsi="宋体" w:eastAsia="宋体" w:cs="宋体"/>
                <w:color w:val="000000"/>
                <w:sz w:val="22"/>
              </w:rPr>
            </w:pPr>
          </w:p>
        </w:tc>
      </w:tr>
      <w:tr w14:paraId="57696331">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1427E8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年初财政拨款结转和结余</w:t>
            </w:r>
          </w:p>
        </w:tc>
        <w:tc>
          <w:tcPr>
            <w:tcW w:w="656" w:type="dxa"/>
            <w:tcBorders>
              <w:top w:val="nil"/>
              <w:left w:val="nil"/>
              <w:bottom w:val="single" w:color="000000" w:sz="4" w:space="0"/>
              <w:right w:val="single" w:color="000000" w:sz="4" w:space="0"/>
            </w:tcBorders>
            <w:shd w:val="clear" w:color="FFFFFF" w:fill="C0C0C0"/>
            <w:vAlign w:val="center"/>
          </w:tcPr>
          <w:p w14:paraId="7D401BB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275" w:type="dxa"/>
            <w:tcBorders>
              <w:top w:val="nil"/>
              <w:left w:val="nil"/>
              <w:bottom w:val="single" w:color="000000" w:sz="4" w:space="0"/>
              <w:right w:val="single" w:color="000000" w:sz="4" w:space="0"/>
            </w:tcBorders>
            <w:shd w:val="clear" w:color="auto" w:fill="auto"/>
            <w:vAlign w:val="center"/>
          </w:tcPr>
          <w:p w14:paraId="378A959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245.40</w:t>
            </w:r>
          </w:p>
        </w:tc>
        <w:tc>
          <w:tcPr>
            <w:tcW w:w="3337" w:type="dxa"/>
            <w:tcBorders>
              <w:top w:val="nil"/>
              <w:left w:val="nil"/>
              <w:bottom w:val="single" w:color="000000" w:sz="4" w:space="0"/>
              <w:right w:val="single" w:color="000000" w:sz="4" w:space="0"/>
            </w:tcBorders>
            <w:shd w:val="clear" w:color="FFFFFF" w:fill="C0C0C0"/>
            <w:vAlign w:val="center"/>
          </w:tcPr>
          <w:p w14:paraId="3F0717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年末财政拨款结转和结余</w:t>
            </w:r>
          </w:p>
        </w:tc>
        <w:tc>
          <w:tcPr>
            <w:tcW w:w="818" w:type="dxa"/>
            <w:tcBorders>
              <w:top w:val="nil"/>
              <w:left w:val="nil"/>
              <w:bottom w:val="single" w:color="000000" w:sz="4" w:space="0"/>
              <w:right w:val="single" w:color="000000" w:sz="4" w:space="0"/>
            </w:tcBorders>
            <w:shd w:val="clear" w:color="FFFFFF" w:fill="C0C0C0"/>
            <w:vAlign w:val="center"/>
          </w:tcPr>
          <w:p w14:paraId="7B5603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60</w:t>
            </w:r>
          </w:p>
        </w:tc>
        <w:tc>
          <w:tcPr>
            <w:tcW w:w="1305" w:type="dxa"/>
            <w:tcBorders>
              <w:top w:val="nil"/>
              <w:left w:val="nil"/>
              <w:bottom w:val="single" w:color="000000" w:sz="4" w:space="0"/>
              <w:right w:val="single" w:color="000000" w:sz="4" w:space="0"/>
            </w:tcBorders>
            <w:shd w:val="clear" w:color="auto" w:fill="auto"/>
            <w:vAlign w:val="center"/>
          </w:tcPr>
          <w:p w14:paraId="277DE4C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130.00</w:t>
            </w:r>
          </w:p>
        </w:tc>
        <w:tc>
          <w:tcPr>
            <w:tcW w:w="1444" w:type="dxa"/>
            <w:tcBorders>
              <w:top w:val="nil"/>
              <w:left w:val="nil"/>
              <w:bottom w:val="single" w:color="000000" w:sz="4" w:space="0"/>
              <w:right w:val="single" w:color="000000" w:sz="4" w:space="0"/>
            </w:tcBorders>
            <w:shd w:val="clear" w:color="auto" w:fill="auto"/>
            <w:vAlign w:val="center"/>
          </w:tcPr>
          <w:p w14:paraId="54FEA6E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130.00</w:t>
            </w:r>
          </w:p>
        </w:tc>
        <w:tc>
          <w:tcPr>
            <w:tcW w:w="1526" w:type="dxa"/>
            <w:tcBorders>
              <w:top w:val="nil"/>
              <w:left w:val="nil"/>
              <w:bottom w:val="single" w:color="000000" w:sz="4" w:space="0"/>
              <w:right w:val="single" w:color="000000" w:sz="4" w:space="0"/>
            </w:tcBorders>
            <w:shd w:val="clear" w:color="auto" w:fill="auto"/>
            <w:vAlign w:val="center"/>
          </w:tcPr>
          <w:p w14:paraId="6136D25A">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61F02852">
            <w:pPr>
              <w:jc w:val="right"/>
              <w:rPr>
                <w:rFonts w:ascii="宋体" w:hAnsi="宋体" w:eastAsia="宋体" w:cs="宋体"/>
                <w:color w:val="000000"/>
                <w:sz w:val="22"/>
              </w:rPr>
            </w:pPr>
          </w:p>
        </w:tc>
      </w:tr>
      <w:tr w14:paraId="6F9D455E">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0018A92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一般公共预算财政拨款</w:t>
            </w:r>
          </w:p>
        </w:tc>
        <w:tc>
          <w:tcPr>
            <w:tcW w:w="656" w:type="dxa"/>
            <w:tcBorders>
              <w:top w:val="nil"/>
              <w:left w:val="nil"/>
              <w:bottom w:val="single" w:color="000000" w:sz="4" w:space="0"/>
              <w:right w:val="single" w:color="000000" w:sz="4" w:space="0"/>
            </w:tcBorders>
            <w:shd w:val="clear" w:color="FFFFFF" w:fill="C0C0C0"/>
            <w:vAlign w:val="center"/>
          </w:tcPr>
          <w:p w14:paraId="1043F2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275" w:type="dxa"/>
            <w:tcBorders>
              <w:top w:val="nil"/>
              <w:left w:val="nil"/>
              <w:bottom w:val="single" w:color="000000" w:sz="4" w:space="0"/>
              <w:right w:val="single" w:color="000000" w:sz="4" w:space="0"/>
            </w:tcBorders>
            <w:shd w:val="clear" w:color="auto" w:fill="auto"/>
            <w:vAlign w:val="center"/>
          </w:tcPr>
          <w:p w14:paraId="7657F8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245.40</w:t>
            </w:r>
          </w:p>
        </w:tc>
        <w:tc>
          <w:tcPr>
            <w:tcW w:w="3337" w:type="dxa"/>
            <w:tcBorders>
              <w:top w:val="nil"/>
              <w:left w:val="nil"/>
              <w:bottom w:val="single" w:color="000000" w:sz="4" w:space="0"/>
              <w:right w:val="single" w:color="000000" w:sz="4" w:space="0"/>
            </w:tcBorders>
            <w:shd w:val="clear" w:color="FFFFFF" w:fill="C0C0C0"/>
            <w:vAlign w:val="center"/>
          </w:tcPr>
          <w:p w14:paraId="77C661BD">
            <w:pPr>
              <w:jc w:val="left"/>
              <w:rPr>
                <w:rFonts w:ascii="宋体" w:hAnsi="宋体" w:eastAsia="宋体" w:cs="宋体"/>
                <w:color w:val="000000"/>
                <w:sz w:val="22"/>
              </w:rPr>
            </w:pPr>
          </w:p>
        </w:tc>
        <w:tc>
          <w:tcPr>
            <w:tcW w:w="818" w:type="dxa"/>
            <w:tcBorders>
              <w:top w:val="nil"/>
              <w:left w:val="nil"/>
              <w:bottom w:val="single" w:color="000000" w:sz="4" w:space="0"/>
              <w:right w:val="single" w:color="000000" w:sz="4" w:space="0"/>
            </w:tcBorders>
            <w:shd w:val="clear" w:color="FFFFFF" w:fill="C0C0C0"/>
            <w:vAlign w:val="center"/>
          </w:tcPr>
          <w:p w14:paraId="0DCE50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61</w:t>
            </w:r>
          </w:p>
        </w:tc>
        <w:tc>
          <w:tcPr>
            <w:tcW w:w="1305" w:type="dxa"/>
            <w:tcBorders>
              <w:top w:val="nil"/>
              <w:left w:val="nil"/>
              <w:bottom w:val="single" w:color="000000" w:sz="4" w:space="0"/>
              <w:right w:val="single" w:color="000000" w:sz="4" w:space="0"/>
            </w:tcBorders>
            <w:shd w:val="clear" w:color="auto" w:fill="auto"/>
            <w:vAlign w:val="center"/>
          </w:tcPr>
          <w:p w14:paraId="4F1CD019">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33E5191B">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06375655">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0CC7F613">
            <w:pPr>
              <w:jc w:val="right"/>
              <w:rPr>
                <w:rFonts w:ascii="宋体" w:hAnsi="宋体" w:eastAsia="宋体" w:cs="宋体"/>
                <w:color w:val="000000"/>
                <w:sz w:val="22"/>
              </w:rPr>
            </w:pPr>
          </w:p>
        </w:tc>
      </w:tr>
      <w:tr w14:paraId="21926C39">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136E0A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政府性基金预算财政拨款</w:t>
            </w:r>
          </w:p>
        </w:tc>
        <w:tc>
          <w:tcPr>
            <w:tcW w:w="656" w:type="dxa"/>
            <w:tcBorders>
              <w:top w:val="nil"/>
              <w:left w:val="nil"/>
              <w:bottom w:val="single" w:color="000000" w:sz="4" w:space="0"/>
              <w:right w:val="single" w:color="000000" w:sz="4" w:space="0"/>
            </w:tcBorders>
            <w:shd w:val="clear" w:color="FFFFFF" w:fill="C0C0C0"/>
            <w:vAlign w:val="center"/>
          </w:tcPr>
          <w:p w14:paraId="07A94A6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275" w:type="dxa"/>
            <w:tcBorders>
              <w:top w:val="nil"/>
              <w:left w:val="nil"/>
              <w:bottom w:val="single" w:color="000000" w:sz="4" w:space="0"/>
              <w:right w:val="single" w:color="000000" w:sz="4" w:space="0"/>
            </w:tcBorders>
            <w:shd w:val="clear" w:color="auto" w:fill="auto"/>
            <w:vAlign w:val="center"/>
          </w:tcPr>
          <w:p w14:paraId="25397B06">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0A0D3BCE">
            <w:pPr>
              <w:jc w:val="left"/>
              <w:rPr>
                <w:rFonts w:ascii="宋体" w:hAnsi="宋体" w:eastAsia="宋体" w:cs="宋体"/>
                <w:color w:val="000000"/>
                <w:sz w:val="22"/>
              </w:rPr>
            </w:pPr>
          </w:p>
        </w:tc>
        <w:tc>
          <w:tcPr>
            <w:tcW w:w="818" w:type="dxa"/>
            <w:tcBorders>
              <w:top w:val="nil"/>
              <w:left w:val="nil"/>
              <w:bottom w:val="single" w:color="000000" w:sz="4" w:space="0"/>
              <w:right w:val="single" w:color="000000" w:sz="4" w:space="0"/>
            </w:tcBorders>
            <w:shd w:val="clear" w:color="FFFFFF" w:fill="C0C0C0"/>
            <w:vAlign w:val="center"/>
          </w:tcPr>
          <w:p w14:paraId="5D3BC7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62</w:t>
            </w:r>
          </w:p>
        </w:tc>
        <w:tc>
          <w:tcPr>
            <w:tcW w:w="1305" w:type="dxa"/>
            <w:tcBorders>
              <w:top w:val="nil"/>
              <w:left w:val="nil"/>
              <w:bottom w:val="single" w:color="000000" w:sz="4" w:space="0"/>
              <w:right w:val="single" w:color="000000" w:sz="4" w:space="0"/>
            </w:tcBorders>
            <w:shd w:val="clear" w:color="auto" w:fill="auto"/>
            <w:vAlign w:val="center"/>
          </w:tcPr>
          <w:p w14:paraId="053DCCD5">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5FDAD5B3">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4FD6E6FA">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0481E1B1">
            <w:pPr>
              <w:jc w:val="right"/>
              <w:rPr>
                <w:rFonts w:ascii="宋体" w:hAnsi="宋体" w:eastAsia="宋体" w:cs="宋体"/>
                <w:color w:val="000000"/>
                <w:sz w:val="22"/>
              </w:rPr>
            </w:pPr>
          </w:p>
        </w:tc>
      </w:tr>
      <w:tr w14:paraId="3B028542">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4262B6D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国有资本经营预算财政拨款</w:t>
            </w:r>
          </w:p>
        </w:tc>
        <w:tc>
          <w:tcPr>
            <w:tcW w:w="656" w:type="dxa"/>
            <w:tcBorders>
              <w:top w:val="nil"/>
              <w:left w:val="nil"/>
              <w:bottom w:val="single" w:color="000000" w:sz="4" w:space="0"/>
              <w:right w:val="single" w:color="000000" w:sz="4" w:space="0"/>
            </w:tcBorders>
            <w:shd w:val="clear" w:color="FFFFFF" w:fill="C0C0C0"/>
            <w:vAlign w:val="center"/>
          </w:tcPr>
          <w:p w14:paraId="502231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275" w:type="dxa"/>
            <w:tcBorders>
              <w:top w:val="nil"/>
              <w:left w:val="nil"/>
              <w:bottom w:val="single" w:color="000000" w:sz="4" w:space="0"/>
              <w:right w:val="single" w:color="000000" w:sz="4" w:space="0"/>
            </w:tcBorders>
            <w:shd w:val="clear" w:color="auto" w:fill="auto"/>
            <w:vAlign w:val="center"/>
          </w:tcPr>
          <w:p w14:paraId="55FB00BE">
            <w:pPr>
              <w:jc w:val="right"/>
              <w:rPr>
                <w:rFonts w:ascii="宋体" w:hAnsi="宋体" w:eastAsia="宋体" w:cs="宋体"/>
                <w:color w:val="000000"/>
                <w:sz w:val="22"/>
              </w:rPr>
            </w:pPr>
          </w:p>
        </w:tc>
        <w:tc>
          <w:tcPr>
            <w:tcW w:w="3337" w:type="dxa"/>
            <w:tcBorders>
              <w:top w:val="nil"/>
              <w:left w:val="nil"/>
              <w:bottom w:val="single" w:color="000000" w:sz="4" w:space="0"/>
              <w:right w:val="single" w:color="000000" w:sz="4" w:space="0"/>
            </w:tcBorders>
            <w:shd w:val="clear" w:color="FFFFFF" w:fill="C0C0C0"/>
            <w:vAlign w:val="center"/>
          </w:tcPr>
          <w:p w14:paraId="0808530A">
            <w:pPr>
              <w:jc w:val="left"/>
              <w:rPr>
                <w:rFonts w:ascii="宋体" w:hAnsi="宋体" w:eastAsia="宋体" w:cs="宋体"/>
                <w:color w:val="000000"/>
                <w:sz w:val="22"/>
              </w:rPr>
            </w:pPr>
          </w:p>
        </w:tc>
        <w:tc>
          <w:tcPr>
            <w:tcW w:w="818" w:type="dxa"/>
            <w:tcBorders>
              <w:top w:val="nil"/>
              <w:left w:val="nil"/>
              <w:bottom w:val="single" w:color="000000" w:sz="4" w:space="0"/>
              <w:right w:val="single" w:color="000000" w:sz="4" w:space="0"/>
            </w:tcBorders>
            <w:shd w:val="clear" w:color="FFFFFF" w:fill="C0C0C0"/>
            <w:vAlign w:val="center"/>
          </w:tcPr>
          <w:p w14:paraId="0968BD5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63</w:t>
            </w:r>
          </w:p>
        </w:tc>
        <w:tc>
          <w:tcPr>
            <w:tcW w:w="1305" w:type="dxa"/>
            <w:tcBorders>
              <w:top w:val="nil"/>
              <w:left w:val="nil"/>
              <w:bottom w:val="single" w:color="000000" w:sz="4" w:space="0"/>
              <w:right w:val="single" w:color="000000" w:sz="4" w:space="0"/>
            </w:tcBorders>
            <w:shd w:val="clear" w:color="auto" w:fill="auto"/>
            <w:vAlign w:val="center"/>
          </w:tcPr>
          <w:p w14:paraId="78D76455">
            <w:pPr>
              <w:jc w:val="right"/>
              <w:rPr>
                <w:rFonts w:ascii="宋体" w:hAnsi="宋体" w:eastAsia="宋体" w:cs="宋体"/>
                <w:color w:val="000000"/>
                <w:sz w:val="22"/>
              </w:rPr>
            </w:pPr>
          </w:p>
        </w:tc>
        <w:tc>
          <w:tcPr>
            <w:tcW w:w="1444" w:type="dxa"/>
            <w:tcBorders>
              <w:top w:val="nil"/>
              <w:left w:val="nil"/>
              <w:bottom w:val="single" w:color="000000" w:sz="4" w:space="0"/>
              <w:right w:val="single" w:color="000000" w:sz="4" w:space="0"/>
            </w:tcBorders>
            <w:shd w:val="clear" w:color="auto" w:fill="auto"/>
            <w:vAlign w:val="center"/>
          </w:tcPr>
          <w:p w14:paraId="59C734E9">
            <w:pPr>
              <w:jc w:val="right"/>
              <w:rPr>
                <w:rFonts w:ascii="宋体" w:hAnsi="宋体" w:eastAsia="宋体" w:cs="宋体"/>
                <w:color w:val="000000"/>
                <w:sz w:val="22"/>
              </w:rPr>
            </w:pPr>
          </w:p>
        </w:tc>
        <w:tc>
          <w:tcPr>
            <w:tcW w:w="1526" w:type="dxa"/>
            <w:tcBorders>
              <w:top w:val="nil"/>
              <w:left w:val="nil"/>
              <w:bottom w:val="single" w:color="000000" w:sz="4" w:space="0"/>
              <w:right w:val="single" w:color="000000" w:sz="4" w:space="0"/>
            </w:tcBorders>
            <w:shd w:val="clear" w:color="auto" w:fill="auto"/>
            <w:vAlign w:val="center"/>
          </w:tcPr>
          <w:p w14:paraId="7EA2B22C">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765F650A">
            <w:pPr>
              <w:jc w:val="right"/>
              <w:rPr>
                <w:rFonts w:ascii="宋体" w:hAnsi="宋体" w:eastAsia="宋体" w:cs="宋体"/>
                <w:color w:val="000000"/>
                <w:sz w:val="22"/>
              </w:rPr>
            </w:pPr>
          </w:p>
        </w:tc>
      </w:tr>
      <w:tr w14:paraId="6A2E2338">
        <w:tblPrEx>
          <w:tblCellMar>
            <w:top w:w="0" w:type="dxa"/>
            <w:left w:w="108" w:type="dxa"/>
            <w:bottom w:w="0" w:type="dxa"/>
            <w:right w:w="108" w:type="dxa"/>
          </w:tblCellMar>
        </w:tblPrEx>
        <w:trPr>
          <w:trHeight w:val="308" w:hRule="atLeast"/>
        </w:trPr>
        <w:tc>
          <w:tcPr>
            <w:tcW w:w="3616" w:type="dxa"/>
            <w:tcBorders>
              <w:top w:val="nil"/>
              <w:left w:val="single" w:color="000000" w:sz="4" w:space="0"/>
              <w:bottom w:val="single" w:color="000000" w:sz="4" w:space="0"/>
              <w:right w:val="single" w:color="000000" w:sz="4" w:space="0"/>
            </w:tcBorders>
            <w:shd w:val="clear" w:color="FFFFFF" w:fill="C0C0C0"/>
            <w:vAlign w:val="center"/>
          </w:tcPr>
          <w:p w14:paraId="1C7AC934">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656" w:type="dxa"/>
            <w:tcBorders>
              <w:top w:val="nil"/>
              <w:left w:val="nil"/>
              <w:bottom w:val="single" w:color="000000" w:sz="4" w:space="0"/>
              <w:right w:val="single" w:color="000000" w:sz="4" w:space="0"/>
            </w:tcBorders>
            <w:shd w:val="clear" w:color="FFFFFF" w:fill="C0C0C0"/>
            <w:vAlign w:val="center"/>
          </w:tcPr>
          <w:p w14:paraId="5104F1C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275" w:type="dxa"/>
            <w:tcBorders>
              <w:top w:val="nil"/>
              <w:left w:val="nil"/>
              <w:bottom w:val="single" w:color="000000" w:sz="4" w:space="0"/>
              <w:right w:val="single" w:color="000000" w:sz="4" w:space="0"/>
            </w:tcBorders>
            <w:shd w:val="clear" w:color="auto" w:fill="auto"/>
            <w:vAlign w:val="center"/>
          </w:tcPr>
          <w:p w14:paraId="4E7FB7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6,138.36</w:t>
            </w:r>
          </w:p>
        </w:tc>
        <w:tc>
          <w:tcPr>
            <w:tcW w:w="3337" w:type="dxa"/>
            <w:tcBorders>
              <w:top w:val="nil"/>
              <w:left w:val="nil"/>
              <w:bottom w:val="single" w:color="000000" w:sz="4" w:space="0"/>
              <w:right w:val="single" w:color="000000" w:sz="4" w:space="0"/>
            </w:tcBorders>
            <w:shd w:val="clear" w:color="FFFFFF" w:fill="C0C0C0"/>
            <w:vAlign w:val="center"/>
          </w:tcPr>
          <w:p w14:paraId="513E70D9">
            <w:pPr>
              <w:widowControl/>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rPr>
              <w:t>总计</w:t>
            </w:r>
          </w:p>
        </w:tc>
        <w:tc>
          <w:tcPr>
            <w:tcW w:w="818" w:type="dxa"/>
            <w:tcBorders>
              <w:top w:val="nil"/>
              <w:left w:val="nil"/>
              <w:bottom w:val="single" w:color="000000" w:sz="4" w:space="0"/>
              <w:right w:val="single" w:color="000000" w:sz="4" w:space="0"/>
            </w:tcBorders>
            <w:shd w:val="clear" w:color="FFFFFF" w:fill="C0C0C0"/>
            <w:vAlign w:val="center"/>
          </w:tcPr>
          <w:p w14:paraId="030277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64</w:t>
            </w:r>
          </w:p>
        </w:tc>
        <w:tc>
          <w:tcPr>
            <w:tcW w:w="1305" w:type="dxa"/>
            <w:tcBorders>
              <w:top w:val="nil"/>
              <w:left w:val="nil"/>
              <w:bottom w:val="single" w:color="000000" w:sz="4" w:space="0"/>
              <w:right w:val="single" w:color="000000" w:sz="4" w:space="0"/>
            </w:tcBorders>
            <w:shd w:val="clear" w:color="auto" w:fill="auto"/>
            <w:vAlign w:val="center"/>
          </w:tcPr>
          <w:p w14:paraId="139398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6,138.36</w:t>
            </w:r>
          </w:p>
        </w:tc>
        <w:tc>
          <w:tcPr>
            <w:tcW w:w="1444" w:type="dxa"/>
            <w:tcBorders>
              <w:top w:val="nil"/>
              <w:left w:val="nil"/>
              <w:bottom w:val="single" w:color="000000" w:sz="4" w:space="0"/>
              <w:right w:val="single" w:color="000000" w:sz="4" w:space="0"/>
            </w:tcBorders>
            <w:shd w:val="clear" w:color="auto" w:fill="auto"/>
            <w:vAlign w:val="center"/>
          </w:tcPr>
          <w:p w14:paraId="563969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6,138.36</w:t>
            </w:r>
          </w:p>
        </w:tc>
        <w:tc>
          <w:tcPr>
            <w:tcW w:w="1526" w:type="dxa"/>
            <w:tcBorders>
              <w:top w:val="nil"/>
              <w:left w:val="nil"/>
              <w:bottom w:val="single" w:color="000000" w:sz="4" w:space="0"/>
              <w:right w:val="single" w:color="000000" w:sz="4" w:space="0"/>
            </w:tcBorders>
            <w:shd w:val="clear" w:color="auto" w:fill="auto"/>
            <w:vAlign w:val="center"/>
          </w:tcPr>
          <w:p w14:paraId="5C300F36">
            <w:pPr>
              <w:jc w:val="right"/>
              <w:rPr>
                <w:rFonts w:ascii="宋体" w:hAnsi="宋体" w:eastAsia="宋体" w:cs="宋体"/>
                <w:color w:val="000000"/>
                <w:sz w:val="22"/>
              </w:rPr>
            </w:pPr>
          </w:p>
        </w:tc>
        <w:tc>
          <w:tcPr>
            <w:tcW w:w="1544" w:type="dxa"/>
            <w:tcBorders>
              <w:top w:val="nil"/>
              <w:left w:val="nil"/>
              <w:bottom w:val="single" w:color="000000" w:sz="4" w:space="0"/>
              <w:right w:val="single" w:color="000000" w:sz="4" w:space="0"/>
            </w:tcBorders>
            <w:shd w:val="clear" w:color="auto" w:fill="auto"/>
            <w:vAlign w:val="center"/>
          </w:tcPr>
          <w:p w14:paraId="0F2B22AE">
            <w:pPr>
              <w:jc w:val="right"/>
              <w:rPr>
                <w:rFonts w:ascii="宋体" w:hAnsi="宋体" w:eastAsia="宋体" w:cs="宋体"/>
                <w:color w:val="000000"/>
                <w:sz w:val="22"/>
              </w:rPr>
            </w:pPr>
          </w:p>
        </w:tc>
      </w:tr>
      <w:tr w14:paraId="3F705C01">
        <w:tblPrEx>
          <w:tblCellMar>
            <w:top w:w="0" w:type="dxa"/>
            <w:left w:w="108" w:type="dxa"/>
            <w:bottom w:w="0" w:type="dxa"/>
            <w:right w:w="108" w:type="dxa"/>
          </w:tblCellMar>
        </w:tblPrEx>
        <w:trPr>
          <w:trHeight w:val="308" w:hRule="atLeast"/>
        </w:trPr>
        <w:tc>
          <w:tcPr>
            <w:tcW w:w="13977" w:type="dxa"/>
            <w:gridSpan w:val="8"/>
            <w:tcBorders>
              <w:top w:val="nil"/>
              <w:left w:val="nil"/>
              <w:bottom w:val="nil"/>
              <w:right w:val="nil"/>
            </w:tcBorders>
            <w:shd w:val="clear" w:color="auto" w:fill="auto"/>
            <w:vAlign w:val="center"/>
          </w:tcPr>
          <w:p w14:paraId="196454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注：本表反映部门本年度一般公共预算财政拨款、政府性基金预算财政拨款和国有资本经营预算财政拨款的总收支和年末结转结余情况。</w:t>
            </w:r>
          </w:p>
        </w:tc>
        <w:tc>
          <w:tcPr>
            <w:tcW w:w="1544" w:type="dxa"/>
            <w:tcBorders>
              <w:top w:val="nil"/>
              <w:left w:val="nil"/>
              <w:bottom w:val="nil"/>
              <w:right w:val="nil"/>
            </w:tcBorders>
            <w:shd w:val="clear" w:color="auto" w:fill="auto"/>
            <w:vAlign w:val="center"/>
          </w:tcPr>
          <w:p w14:paraId="4FF1D76C">
            <w:pPr>
              <w:jc w:val="left"/>
              <w:rPr>
                <w:rFonts w:ascii="宋体" w:hAnsi="宋体" w:eastAsia="宋体" w:cs="宋体"/>
                <w:color w:val="000000"/>
                <w:sz w:val="20"/>
                <w:szCs w:val="20"/>
              </w:rPr>
            </w:pPr>
          </w:p>
        </w:tc>
      </w:tr>
    </w:tbl>
    <w:p w14:paraId="2FFB3ACA">
      <w:pPr>
        <w:widowControl/>
        <w:rPr>
          <w:rFonts w:ascii="Times New Roman" w:hAnsi="Times New Roman" w:eastAsia="方正小标宋_GBK" w:cs="Times New Roman"/>
          <w:color w:val="000000"/>
          <w:kern w:val="0"/>
          <w:sz w:val="36"/>
          <w:szCs w:val="21"/>
        </w:rPr>
      </w:pPr>
    </w:p>
    <w:p w14:paraId="14A33492">
      <w:pPr>
        <w:widowControl/>
        <w:ind w:left="93"/>
        <w:rPr>
          <w:rFonts w:ascii="Times New Roman" w:hAnsi="Times New Roman" w:eastAsia="方正小标宋_GBK" w:cs="Times New Roman"/>
          <w:color w:val="000000"/>
          <w:kern w:val="0"/>
          <w:sz w:val="36"/>
          <w:szCs w:val="21"/>
        </w:rPr>
      </w:pPr>
    </w:p>
    <w:p w14:paraId="27BD2785">
      <w:pPr>
        <w:widowControl/>
        <w:rPr>
          <w:rFonts w:ascii="Times New Roman" w:hAnsi="Times New Roman" w:eastAsia="方正小标宋_GBK" w:cs="Times New Roman"/>
          <w:color w:val="000000"/>
          <w:kern w:val="0"/>
          <w:sz w:val="36"/>
          <w:szCs w:val="21"/>
        </w:rPr>
      </w:pPr>
    </w:p>
    <w:p w14:paraId="38AE567A">
      <w:pPr>
        <w:widowControl/>
        <w:ind w:left="93"/>
        <w:rPr>
          <w:rFonts w:ascii="Times New Roman" w:hAnsi="Times New Roman" w:eastAsia="方正小标宋_GBK" w:cs="Times New Roman"/>
          <w:color w:val="000000"/>
          <w:kern w:val="0"/>
          <w:sz w:val="36"/>
          <w:szCs w:val="21"/>
        </w:rPr>
      </w:pPr>
    </w:p>
    <w:p w14:paraId="7A3E73F0">
      <w:pPr>
        <w:widowControl/>
        <w:rPr>
          <w:rFonts w:ascii="Times New Roman" w:hAnsi="Times New Roman" w:eastAsia="方正小标宋_GBK" w:cs="Times New Roman"/>
          <w:color w:val="000000"/>
          <w:kern w:val="0"/>
          <w:sz w:val="36"/>
          <w:szCs w:val="21"/>
        </w:rPr>
      </w:pPr>
    </w:p>
    <w:tbl>
      <w:tblPr>
        <w:tblStyle w:val="5"/>
        <w:tblW w:w="13139" w:type="dxa"/>
        <w:tblInd w:w="0" w:type="dxa"/>
        <w:tblLayout w:type="fixed"/>
        <w:tblCellMar>
          <w:top w:w="0" w:type="dxa"/>
          <w:left w:w="108" w:type="dxa"/>
          <w:bottom w:w="0" w:type="dxa"/>
          <w:right w:w="108" w:type="dxa"/>
        </w:tblCellMar>
      </w:tblPr>
      <w:tblGrid>
        <w:gridCol w:w="3616"/>
        <w:gridCol w:w="3956"/>
        <w:gridCol w:w="1463"/>
        <w:gridCol w:w="2119"/>
        <w:gridCol w:w="1985"/>
      </w:tblGrid>
      <w:tr w14:paraId="0F6656D6">
        <w:tblPrEx>
          <w:tblCellMar>
            <w:top w:w="0" w:type="dxa"/>
            <w:left w:w="108" w:type="dxa"/>
            <w:bottom w:w="0" w:type="dxa"/>
            <w:right w:w="108" w:type="dxa"/>
          </w:tblCellMar>
        </w:tblPrEx>
        <w:trPr>
          <w:trHeight w:val="90" w:hRule="atLeast"/>
        </w:trPr>
        <w:tc>
          <w:tcPr>
            <w:tcW w:w="13139" w:type="dxa"/>
            <w:gridSpan w:val="5"/>
            <w:tcBorders>
              <w:top w:val="nil"/>
              <w:left w:val="nil"/>
              <w:bottom w:val="nil"/>
              <w:right w:val="nil"/>
            </w:tcBorders>
            <w:shd w:val="clear" w:color="auto" w:fill="auto"/>
            <w:vAlign w:val="bottom"/>
          </w:tcPr>
          <w:p w14:paraId="7593DA54">
            <w:pPr>
              <w:widowControl/>
              <w:jc w:val="center"/>
              <w:textAlignment w:val="bottom"/>
              <w:rPr>
                <w:rFonts w:ascii="宋体" w:hAnsi="宋体" w:eastAsia="宋体" w:cs="宋体"/>
                <w:color w:val="000000"/>
                <w:sz w:val="30"/>
                <w:szCs w:val="30"/>
              </w:rPr>
            </w:pPr>
            <w:bookmarkStart w:id="0" w:name="RANGE!A1:I22"/>
            <w:bookmarkEnd w:id="0"/>
            <w:bookmarkStart w:id="1" w:name="RANGE!A1:F16"/>
            <w:r>
              <w:rPr>
                <w:rFonts w:hint="eastAsia" w:ascii="宋体" w:hAnsi="宋体" w:eastAsia="宋体" w:cs="宋体"/>
                <w:color w:val="000000"/>
                <w:kern w:val="0"/>
                <w:sz w:val="30"/>
                <w:szCs w:val="30"/>
              </w:rPr>
              <w:t>一般公共预算财政拨款支出决算表</w:t>
            </w:r>
          </w:p>
        </w:tc>
      </w:tr>
      <w:tr w14:paraId="2278CC5A">
        <w:tblPrEx>
          <w:tblCellMar>
            <w:top w:w="0" w:type="dxa"/>
            <w:left w:w="108" w:type="dxa"/>
            <w:bottom w:w="0" w:type="dxa"/>
            <w:right w:w="108" w:type="dxa"/>
          </w:tblCellMar>
        </w:tblPrEx>
        <w:trPr>
          <w:trHeight w:val="90" w:hRule="atLeast"/>
        </w:trPr>
        <w:tc>
          <w:tcPr>
            <w:tcW w:w="3616" w:type="dxa"/>
            <w:tcBorders>
              <w:top w:val="nil"/>
              <w:left w:val="nil"/>
              <w:bottom w:val="nil"/>
              <w:right w:val="nil"/>
            </w:tcBorders>
            <w:shd w:val="clear" w:color="auto" w:fill="auto"/>
            <w:vAlign w:val="bottom"/>
          </w:tcPr>
          <w:p w14:paraId="4F1EDDCE">
            <w:pPr>
              <w:rPr>
                <w:rFonts w:ascii="Arial" w:hAnsi="Arial" w:cs="Arial"/>
                <w:color w:val="000000"/>
                <w:sz w:val="20"/>
                <w:szCs w:val="20"/>
              </w:rPr>
            </w:pPr>
          </w:p>
        </w:tc>
        <w:tc>
          <w:tcPr>
            <w:tcW w:w="3956" w:type="dxa"/>
            <w:tcBorders>
              <w:top w:val="nil"/>
              <w:left w:val="nil"/>
              <w:bottom w:val="nil"/>
              <w:right w:val="nil"/>
            </w:tcBorders>
            <w:shd w:val="clear" w:color="auto" w:fill="auto"/>
            <w:vAlign w:val="bottom"/>
          </w:tcPr>
          <w:p w14:paraId="14D732B3">
            <w:pPr>
              <w:rPr>
                <w:rFonts w:ascii="Arial" w:hAnsi="Arial" w:cs="Arial"/>
                <w:color w:val="000000"/>
                <w:sz w:val="20"/>
                <w:szCs w:val="20"/>
              </w:rPr>
            </w:pPr>
          </w:p>
        </w:tc>
        <w:tc>
          <w:tcPr>
            <w:tcW w:w="1463" w:type="dxa"/>
            <w:tcBorders>
              <w:top w:val="nil"/>
              <w:left w:val="nil"/>
              <w:bottom w:val="nil"/>
              <w:right w:val="nil"/>
            </w:tcBorders>
            <w:shd w:val="clear" w:color="auto" w:fill="auto"/>
            <w:vAlign w:val="bottom"/>
          </w:tcPr>
          <w:p w14:paraId="650B86C7">
            <w:pPr>
              <w:rPr>
                <w:rFonts w:ascii="Arial" w:hAnsi="Arial" w:cs="Arial"/>
                <w:color w:val="000000"/>
                <w:sz w:val="20"/>
                <w:szCs w:val="20"/>
              </w:rPr>
            </w:pPr>
          </w:p>
        </w:tc>
        <w:tc>
          <w:tcPr>
            <w:tcW w:w="2119" w:type="dxa"/>
            <w:tcBorders>
              <w:top w:val="nil"/>
              <w:left w:val="nil"/>
              <w:bottom w:val="nil"/>
              <w:right w:val="nil"/>
            </w:tcBorders>
            <w:shd w:val="clear" w:color="auto" w:fill="auto"/>
            <w:vAlign w:val="bottom"/>
          </w:tcPr>
          <w:p w14:paraId="1E0C5FE1">
            <w:pPr>
              <w:rPr>
                <w:rFonts w:ascii="Arial" w:hAnsi="Arial" w:cs="Arial"/>
                <w:color w:val="000000"/>
                <w:sz w:val="20"/>
                <w:szCs w:val="20"/>
              </w:rPr>
            </w:pPr>
          </w:p>
        </w:tc>
        <w:tc>
          <w:tcPr>
            <w:tcW w:w="1985" w:type="dxa"/>
            <w:tcBorders>
              <w:top w:val="nil"/>
              <w:left w:val="nil"/>
              <w:bottom w:val="nil"/>
              <w:right w:val="nil"/>
            </w:tcBorders>
            <w:shd w:val="clear" w:color="auto" w:fill="auto"/>
            <w:vAlign w:val="bottom"/>
          </w:tcPr>
          <w:p w14:paraId="73EE9E8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公开05表</w:t>
            </w:r>
          </w:p>
        </w:tc>
      </w:tr>
      <w:tr w14:paraId="574BAF56">
        <w:tblPrEx>
          <w:tblCellMar>
            <w:top w:w="0" w:type="dxa"/>
            <w:left w:w="108" w:type="dxa"/>
            <w:bottom w:w="0" w:type="dxa"/>
            <w:right w:w="108" w:type="dxa"/>
          </w:tblCellMar>
        </w:tblPrEx>
        <w:trPr>
          <w:trHeight w:val="90" w:hRule="atLeast"/>
        </w:trPr>
        <w:tc>
          <w:tcPr>
            <w:tcW w:w="3616" w:type="dxa"/>
            <w:tcBorders>
              <w:top w:val="nil"/>
              <w:left w:val="nil"/>
              <w:bottom w:val="nil"/>
              <w:right w:val="nil"/>
            </w:tcBorders>
            <w:shd w:val="clear" w:color="auto" w:fill="auto"/>
            <w:vAlign w:val="bottom"/>
          </w:tcPr>
          <w:p w14:paraId="3EFA67D3">
            <w:pPr>
              <w:rPr>
                <w:rFonts w:ascii="Arial" w:hAnsi="Arial" w:cs="Arial"/>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3956" w:type="dxa"/>
            <w:tcBorders>
              <w:top w:val="nil"/>
              <w:left w:val="nil"/>
              <w:bottom w:val="nil"/>
              <w:right w:val="nil"/>
            </w:tcBorders>
            <w:shd w:val="clear" w:color="auto" w:fill="auto"/>
            <w:vAlign w:val="bottom"/>
          </w:tcPr>
          <w:p w14:paraId="71850EB3">
            <w:pPr>
              <w:ind w:firstLine="1200" w:firstLineChars="600"/>
              <w:rPr>
                <w:rFonts w:ascii="Arial" w:hAnsi="Arial" w:eastAsia="宋体" w:cs="Arial"/>
                <w:color w:val="000000"/>
                <w:sz w:val="20"/>
                <w:szCs w:val="20"/>
              </w:rPr>
            </w:pPr>
            <w:r>
              <w:rPr>
                <w:rFonts w:hint="eastAsia" w:ascii="Arial" w:hAnsi="Arial" w:cs="Arial"/>
                <w:color w:val="000000"/>
                <w:sz w:val="20"/>
                <w:szCs w:val="20"/>
              </w:rPr>
              <w:t>2021年度</w:t>
            </w:r>
          </w:p>
        </w:tc>
        <w:tc>
          <w:tcPr>
            <w:tcW w:w="1463" w:type="dxa"/>
            <w:tcBorders>
              <w:top w:val="nil"/>
              <w:left w:val="nil"/>
              <w:bottom w:val="nil"/>
              <w:right w:val="nil"/>
            </w:tcBorders>
            <w:shd w:val="clear" w:color="auto" w:fill="auto"/>
            <w:vAlign w:val="bottom"/>
          </w:tcPr>
          <w:p w14:paraId="7B129903">
            <w:pPr>
              <w:rPr>
                <w:rFonts w:ascii="Arial" w:hAnsi="Arial" w:cs="Arial"/>
                <w:color w:val="000000"/>
                <w:sz w:val="20"/>
                <w:szCs w:val="20"/>
              </w:rPr>
            </w:pPr>
          </w:p>
        </w:tc>
        <w:tc>
          <w:tcPr>
            <w:tcW w:w="2119" w:type="dxa"/>
            <w:tcBorders>
              <w:top w:val="nil"/>
              <w:left w:val="nil"/>
              <w:bottom w:val="nil"/>
              <w:right w:val="nil"/>
            </w:tcBorders>
            <w:shd w:val="clear" w:color="auto" w:fill="auto"/>
            <w:vAlign w:val="bottom"/>
          </w:tcPr>
          <w:p w14:paraId="304DA352">
            <w:pPr>
              <w:rPr>
                <w:rFonts w:ascii="Arial" w:hAnsi="Arial" w:cs="Arial"/>
                <w:color w:val="000000"/>
                <w:sz w:val="20"/>
                <w:szCs w:val="20"/>
              </w:rPr>
            </w:pPr>
          </w:p>
        </w:tc>
        <w:tc>
          <w:tcPr>
            <w:tcW w:w="1985" w:type="dxa"/>
            <w:tcBorders>
              <w:top w:val="nil"/>
              <w:left w:val="nil"/>
              <w:bottom w:val="nil"/>
              <w:right w:val="nil"/>
            </w:tcBorders>
            <w:shd w:val="clear" w:color="auto" w:fill="auto"/>
            <w:vAlign w:val="bottom"/>
          </w:tcPr>
          <w:p w14:paraId="789457D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D842CEA">
        <w:tblPrEx>
          <w:tblCellMar>
            <w:top w:w="0" w:type="dxa"/>
            <w:left w:w="108" w:type="dxa"/>
            <w:bottom w:w="0" w:type="dxa"/>
            <w:right w:w="108" w:type="dxa"/>
          </w:tblCellMar>
        </w:tblPrEx>
        <w:trPr>
          <w:trHeight w:val="90" w:hRule="atLeast"/>
        </w:trPr>
        <w:tc>
          <w:tcPr>
            <w:tcW w:w="7572" w:type="dxa"/>
            <w:gridSpan w:val="2"/>
            <w:tcBorders>
              <w:top w:val="single" w:color="000000" w:sz="4" w:space="0"/>
              <w:left w:val="single" w:color="000000" w:sz="4" w:space="0"/>
              <w:bottom w:val="single" w:color="000000" w:sz="4" w:space="0"/>
              <w:right w:val="single" w:color="000000" w:sz="4" w:space="0"/>
            </w:tcBorders>
            <w:shd w:val="clear" w:color="FFFFFF" w:fill="C0C0C0"/>
            <w:vAlign w:val="center"/>
          </w:tcPr>
          <w:p w14:paraId="0095F52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567" w:type="dxa"/>
            <w:gridSpan w:val="3"/>
            <w:tcBorders>
              <w:top w:val="single" w:color="000000" w:sz="4" w:space="0"/>
              <w:left w:val="nil"/>
              <w:bottom w:val="single" w:color="000000" w:sz="4" w:space="0"/>
              <w:right w:val="single" w:color="000000" w:sz="4" w:space="0"/>
            </w:tcBorders>
            <w:shd w:val="clear" w:color="FFFFFF" w:fill="C0C0C0"/>
            <w:vAlign w:val="center"/>
          </w:tcPr>
          <w:p w14:paraId="57CD5A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290C48CF">
        <w:tblPrEx>
          <w:tblCellMar>
            <w:top w:w="0" w:type="dxa"/>
            <w:left w:w="108" w:type="dxa"/>
            <w:bottom w:w="0" w:type="dxa"/>
            <w:right w:w="108" w:type="dxa"/>
          </w:tblCellMar>
        </w:tblPrEx>
        <w:trPr>
          <w:trHeight w:val="312" w:hRule="atLeast"/>
        </w:trPr>
        <w:tc>
          <w:tcPr>
            <w:tcW w:w="3616" w:type="dxa"/>
            <w:tcBorders>
              <w:top w:val="nil"/>
              <w:left w:val="single" w:color="000000" w:sz="4" w:space="0"/>
              <w:bottom w:val="single" w:color="000000" w:sz="4" w:space="0"/>
              <w:right w:val="single" w:color="000000" w:sz="4" w:space="0"/>
            </w:tcBorders>
            <w:shd w:val="clear" w:color="FFFFFF" w:fill="C0C0C0"/>
          </w:tcPr>
          <w:p w14:paraId="6979768B">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功能分类科目编码</w:t>
            </w:r>
          </w:p>
        </w:tc>
        <w:tc>
          <w:tcPr>
            <w:tcW w:w="3956" w:type="dxa"/>
            <w:tcBorders>
              <w:top w:val="nil"/>
              <w:left w:val="nil"/>
              <w:bottom w:val="single" w:color="000000" w:sz="4" w:space="0"/>
              <w:right w:val="single" w:color="000000" w:sz="4" w:space="0"/>
            </w:tcBorders>
            <w:shd w:val="clear" w:color="FFFFFF" w:fill="C0C0C0"/>
          </w:tcPr>
          <w:p w14:paraId="6E65063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科目名称</w:t>
            </w:r>
          </w:p>
        </w:tc>
        <w:tc>
          <w:tcPr>
            <w:tcW w:w="1463" w:type="dxa"/>
            <w:tcBorders>
              <w:top w:val="nil"/>
              <w:left w:val="nil"/>
              <w:bottom w:val="single" w:color="000000" w:sz="4" w:space="0"/>
              <w:right w:val="single" w:color="000000" w:sz="4" w:space="0"/>
            </w:tcBorders>
            <w:shd w:val="clear" w:color="FFFFFF" w:fill="C0C0C0"/>
          </w:tcPr>
          <w:p w14:paraId="423AD8C8">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小计</w:t>
            </w:r>
          </w:p>
        </w:tc>
        <w:tc>
          <w:tcPr>
            <w:tcW w:w="2119" w:type="dxa"/>
            <w:tcBorders>
              <w:top w:val="nil"/>
              <w:left w:val="nil"/>
              <w:bottom w:val="single" w:color="000000" w:sz="4" w:space="0"/>
              <w:right w:val="single" w:color="000000" w:sz="4" w:space="0"/>
            </w:tcBorders>
            <w:shd w:val="clear" w:color="FFFFFF" w:fill="C0C0C0"/>
          </w:tcPr>
          <w:p w14:paraId="642B25E0">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基本支出</w:t>
            </w:r>
          </w:p>
        </w:tc>
        <w:tc>
          <w:tcPr>
            <w:tcW w:w="1985" w:type="dxa"/>
            <w:tcBorders>
              <w:top w:val="nil"/>
              <w:left w:val="nil"/>
              <w:bottom w:val="single" w:color="000000" w:sz="4" w:space="0"/>
              <w:right w:val="single" w:color="000000" w:sz="4" w:space="0"/>
            </w:tcBorders>
            <w:shd w:val="clear" w:color="FFFFFF" w:fill="C0C0C0"/>
          </w:tcPr>
          <w:p w14:paraId="1AA13E51">
            <w:pPr>
              <w:widowControl/>
              <w:jc w:val="center"/>
              <w:textAlignment w:val="center"/>
              <w:rPr>
                <w:rFonts w:ascii="宋体" w:hAnsi="宋体" w:eastAsia="宋体" w:cs="宋体"/>
                <w:color w:val="000000"/>
                <w:kern w:val="0"/>
                <w:sz w:val="22"/>
              </w:rPr>
            </w:pPr>
            <w:r>
              <w:rPr>
                <w:rFonts w:hint="eastAsia" w:ascii="宋体" w:hAnsi="宋体" w:eastAsia="宋体" w:cs="宋体"/>
                <w:color w:val="000000"/>
                <w:kern w:val="0"/>
                <w:sz w:val="22"/>
              </w:rPr>
              <w:t>项目支出</w:t>
            </w:r>
          </w:p>
        </w:tc>
      </w:tr>
      <w:tr w14:paraId="4C01961A">
        <w:tblPrEx>
          <w:tblCellMar>
            <w:top w:w="0" w:type="dxa"/>
            <w:left w:w="108" w:type="dxa"/>
            <w:bottom w:w="0" w:type="dxa"/>
            <w:right w:w="108" w:type="dxa"/>
          </w:tblCellMar>
        </w:tblPrEx>
        <w:trPr>
          <w:trHeight w:val="316" w:hRule="atLeast"/>
        </w:trPr>
        <w:tc>
          <w:tcPr>
            <w:tcW w:w="7572" w:type="dxa"/>
            <w:gridSpan w:val="2"/>
            <w:tcBorders>
              <w:top w:val="nil"/>
              <w:left w:val="single" w:color="000000" w:sz="4" w:space="0"/>
              <w:bottom w:val="single" w:color="000000" w:sz="4" w:space="0"/>
              <w:right w:val="single" w:color="000000" w:sz="4" w:space="0"/>
            </w:tcBorders>
            <w:shd w:val="clear" w:color="FFFFFF" w:fill="C0C0C0"/>
            <w:vAlign w:val="center"/>
          </w:tcPr>
          <w:p w14:paraId="1D87DF0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463" w:type="dxa"/>
            <w:tcBorders>
              <w:top w:val="nil"/>
              <w:left w:val="nil"/>
              <w:bottom w:val="single" w:color="000000" w:sz="4" w:space="0"/>
              <w:right w:val="single" w:color="000000" w:sz="4" w:space="0"/>
            </w:tcBorders>
            <w:shd w:val="clear" w:color="FFFFFF" w:fill="C0C0C0"/>
            <w:vAlign w:val="center"/>
          </w:tcPr>
          <w:p w14:paraId="05F14C1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119" w:type="dxa"/>
            <w:tcBorders>
              <w:top w:val="nil"/>
              <w:left w:val="nil"/>
              <w:bottom w:val="single" w:color="000000" w:sz="4" w:space="0"/>
              <w:right w:val="single" w:color="000000" w:sz="4" w:space="0"/>
            </w:tcBorders>
            <w:shd w:val="clear" w:color="FFFFFF" w:fill="C0C0C0"/>
            <w:vAlign w:val="center"/>
          </w:tcPr>
          <w:p w14:paraId="09808B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985" w:type="dxa"/>
            <w:tcBorders>
              <w:top w:val="nil"/>
              <w:left w:val="nil"/>
              <w:bottom w:val="single" w:color="000000" w:sz="4" w:space="0"/>
              <w:right w:val="single" w:color="000000" w:sz="4" w:space="0"/>
            </w:tcBorders>
            <w:shd w:val="clear" w:color="FFFFFF" w:fill="C0C0C0"/>
            <w:vAlign w:val="center"/>
          </w:tcPr>
          <w:p w14:paraId="7C258F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62531C18">
        <w:tblPrEx>
          <w:tblCellMar>
            <w:top w:w="0" w:type="dxa"/>
            <w:left w:w="108" w:type="dxa"/>
            <w:bottom w:w="0" w:type="dxa"/>
            <w:right w:w="108" w:type="dxa"/>
          </w:tblCellMar>
        </w:tblPrEx>
        <w:trPr>
          <w:trHeight w:val="316" w:hRule="atLeast"/>
        </w:trPr>
        <w:tc>
          <w:tcPr>
            <w:tcW w:w="7572" w:type="dxa"/>
            <w:gridSpan w:val="2"/>
            <w:tcBorders>
              <w:top w:val="nil"/>
              <w:left w:val="single" w:color="000000" w:sz="4" w:space="0"/>
              <w:bottom w:val="single" w:color="000000" w:sz="4" w:space="0"/>
              <w:right w:val="single" w:color="000000" w:sz="4" w:space="0"/>
            </w:tcBorders>
            <w:shd w:val="clear" w:color="FFFFFF" w:fill="C0C0C0"/>
            <w:vAlign w:val="center"/>
          </w:tcPr>
          <w:p w14:paraId="659A0D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463" w:type="dxa"/>
            <w:tcBorders>
              <w:top w:val="nil"/>
              <w:left w:val="nil"/>
              <w:bottom w:val="single" w:color="000000" w:sz="4" w:space="0"/>
              <w:right w:val="single" w:color="000000" w:sz="4" w:space="0"/>
            </w:tcBorders>
            <w:shd w:val="clear" w:color="auto" w:fill="auto"/>
            <w:vAlign w:val="center"/>
          </w:tcPr>
          <w:p w14:paraId="6F1F34C2">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6,008.36</w:t>
            </w:r>
          </w:p>
        </w:tc>
        <w:tc>
          <w:tcPr>
            <w:tcW w:w="2119" w:type="dxa"/>
            <w:tcBorders>
              <w:top w:val="nil"/>
              <w:left w:val="nil"/>
              <w:bottom w:val="single" w:color="000000" w:sz="4" w:space="0"/>
              <w:right w:val="single" w:color="000000" w:sz="4" w:space="0"/>
            </w:tcBorders>
            <w:shd w:val="clear" w:color="auto" w:fill="auto"/>
            <w:vAlign w:val="center"/>
          </w:tcPr>
          <w:p w14:paraId="7A80FBB1">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5,385.32</w:t>
            </w:r>
          </w:p>
        </w:tc>
        <w:tc>
          <w:tcPr>
            <w:tcW w:w="1985" w:type="dxa"/>
            <w:tcBorders>
              <w:top w:val="nil"/>
              <w:left w:val="nil"/>
              <w:bottom w:val="single" w:color="000000" w:sz="4" w:space="0"/>
              <w:right w:val="single" w:color="000000" w:sz="4" w:space="0"/>
            </w:tcBorders>
            <w:shd w:val="clear" w:color="auto" w:fill="auto"/>
            <w:vAlign w:val="center"/>
          </w:tcPr>
          <w:p w14:paraId="6AC57736">
            <w:pPr>
              <w:widowControl/>
              <w:jc w:val="right"/>
              <w:textAlignment w:val="center"/>
              <w:rPr>
                <w:rFonts w:ascii="宋体" w:hAnsi="宋体" w:eastAsia="宋体" w:cs="宋体"/>
                <w:b/>
                <w:bCs/>
                <w:color w:val="000000"/>
                <w:sz w:val="22"/>
              </w:rPr>
            </w:pPr>
            <w:r>
              <w:rPr>
                <w:rFonts w:hint="eastAsia" w:ascii="宋体" w:hAnsi="宋体" w:eastAsia="宋体" w:cs="宋体"/>
                <w:b/>
                <w:bCs/>
                <w:color w:val="000000"/>
                <w:kern w:val="0"/>
                <w:sz w:val="22"/>
              </w:rPr>
              <w:t>623.04</w:t>
            </w:r>
          </w:p>
        </w:tc>
      </w:tr>
      <w:tr w14:paraId="4583F299">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497C9C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w:t>
            </w:r>
          </w:p>
        </w:tc>
        <w:tc>
          <w:tcPr>
            <w:tcW w:w="3956" w:type="dxa"/>
            <w:tcBorders>
              <w:top w:val="nil"/>
              <w:left w:val="nil"/>
              <w:bottom w:val="single" w:color="000000" w:sz="4" w:space="0"/>
              <w:right w:val="single" w:color="000000" w:sz="4" w:space="0"/>
            </w:tcBorders>
            <w:shd w:val="clear" w:color="auto" w:fill="auto"/>
            <w:vAlign w:val="center"/>
          </w:tcPr>
          <w:p w14:paraId="741BE1C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教育支出</w:t>
            </w:r>
          </w:p>
        </w:tc>
        <w:tc>
          <w:tcPr>
            <w:tcW w:w="1463" w:type="dxa"/>
            <w:tcBorders>
              <w:top w:val="nil"/>
              <w:left w:val="nil"/>
              <w:bottom w:val="single" w:color="000000" w:sz="4" w:space="0"/>
              <w:right w:val="single" w:color="000000" w:sz="4" w:space="0"/>
            </w:tcBorders>
            <w:shd w:val="clear" w:color="auto" w:fill="auto"/>
            <w:vAlign w:val="center"/>
          </w:tcPr>
          <w:p w14:paraId="3B8383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2119" w:type="dxa"/>
            <w:tcBorders>
              <w:top w:val="nil"/>
              <w:left w:val="nil"/>
              <w:bottom w:val="single" w:color="000000" w:sz="4" w:space="0"/>
              <w:right w:val="single" w:color="000000" w:sz="4" w:space="0"/>
            </w:tcBorders>
            <w:shd w:val="clear" w:color="auto" w:fill="auto"/>
            <w:vAlign w:val="center"/>
          </w:tcPr>
          <w:p w14:paraId="70A8308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985" w:type="dxa"/>
            <w:tcBorders>
              <w:top w:val="nil"/>
              <w:left w:val="nil"/>
              <w:bottom w:val="single" w:color="000000" w:sz="4" w:space="0"/>
              <w:right w:val="single" w:color="000000" w:sz="4" w:space="0"/>
            </w:tcBorders>
            <w:shd w:val="clear" w:color="auto" w:fill="auto"/>
            <w:vAlign w:val="center"/>
          </w:tcPr>
          <w:p w14:paraId="792134B7">
            <w:pPr>
              <w:jc w:val="right"/>
              <w:rPr>
                <w:rFonts w:ascii="宋体" w:hAnsi="宋体" w:eastAsia="宋体" w:cs="宋体"/>
                <w:color w:val="000000"/>
                <w:sz w:val="22"/>
              </w:rPr>
            </w:pPr>
          </w:p>
        </w:tc>
      </w:tr>
      <w:tr w14:paraId="598BAF71">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316B175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20508</w:t>
            </w:r>
          </w:p>
        </w:tc>
        <w:tc>
          <w:tcPr>
            <w:tcW w:w="3956" w:type="dxa"/>
            <w:tcBorders>
              <w:top w:val="nil"/>
              <w:left w:val="nil"/>
              <w:bottom w:val="single" w:color="000000" w:sz="4" w:space="0"/>
              <w:right w:val="single" w:color="000000" w:sz="4" w:space="0"/>
            </w:tcBorders>
            <w:shd w:val="clear" w:color="auto" w:fill="auto"/>
            <w:vAlign w:val="center"/>
          </w:tcPr>
          <w:p w14:paraId="3A6C171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进修及培训</w:t>
            </w:r>
          </w:p>
        </w:tc>
        <w:tc>
          <w:tcPr>
            <w:tcW w:w="1463" w:type="dxa"/>
            <w:tcBorders>
              <w:top w:val="nil"/>
              <w:left w:val="nil"/>
              <w:bottom w:val="single" w:color="000000" w:sz="4" w:space="0"/>
              <w:right w:val="single" w:color="000000" w:sz="4" w:space="0"/>
            </w:tcBorders>
            <w:shd w:val="clear" w:color="auto" w:fill="auto"/>
            <w:vAlign w:val="center"/>
          </w:tcPr>
          <w:p w14:paraId="08F81D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2119" w:type="dxa"/>
            <w:tcBorders>
              <w:top w:val="nil"/>
              <w:left w:val="nil"/>
              <w:bottom w:val="single" w:color="000000" w:sz="4" w:space="0"/>
              <w:right w:val="single" w:color="000000" w:sz="4" w:space="0"/>
            </w:tcBorders>
            <w:shd w:val="clear" w:color="auto" w:fill="auto"/>
            <w:vAlign w:val="center"/>
          </w:tcPr>
          <w:p w14:paraId="3401E3F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985" w:type="dxa"/>
            <w:tcBorders>
              <w:top w:val="nil"/>
              <w:left w:val="nil"/>
              <w:bottom w:val="single" w:color="000000" w:sz="4" w:space="0"/>
              <w:right w:val="single" w:color="000000" w:sz="4" w:space="0"/>
            </w:tcBorders>
            <w:shd w:val="clear" w:color="auto" w:fill="auto"/>
            <w:vAlign w:val="center"/>
          </w:tcPr>
          <w:p w14:paraId="7D552773">
            <w:pPr>
              <w:jc w:val="right"/>
              <w:rPr>
                <w:rFonts w:ascii="宋体" w:hAnsi="宋体" w:eastAsia="宋体" w:cs="宋体"/>
                <w:color w:val="000000"/>
                <w:sz w:val="22"/>
              </w:rPr>
            </w:pPr>
          </w:p>
        </w:tc>
      </w:tr>
      <w:tr w14:paraId="4C267B16">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31C749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2050803</w:t>
            </w:r>
          </w:p>
        </w:tc>
        <w:tc>
          <w:tcPr>
            <w:tcW w:w="3956" w:type="dxa"/>
            <w:tcBorders>
              <w:top w:val="nil"/>
              <w:left w:val="nil"/>
              <w:bottom w:val="single" w:color="000000" w:sz="4" w:space="0"/>
              <w:right w:val="single" w:color="000000" w:sz="4" w:space="0"/>
            </w:tcBorders>
            <w:shd w:val="clear" w:color="auto" w:fill="auto"/>
            <w:vAlign w:val="center"/>
          </w:tcPr>
          <w:p w14:paraId="2212BEB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培训支出</w:t>
            </w:r>
          </w:p>
        </w:tc>
        <w:tc>
          <w:tcPr>
            <w:tcW w:w="1463" w:type="dxa"/>
            <w:tcBorders>
              <w:top w:val="nil"/>
              <w:left w:val="nil"/>
              <w:bottom w:val="single" w:color="000000" w:sz="4" w:space="0"/>
              <w:right w:val="single" w:color="000000" w:sz="4" w:space="0"/>
            </w:tcBorders>
            <w:shd w:val="clear" w:color="auto" w:fill="auto"/>
            <w:vAlign w:val="center"/>
          </w:tcPr>
          <w:p w14:paraId="4E34A70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2119" w:type="dxa"/>
            <w:tcBorders>
              <w:top w:val="nil"/>
              <w:left w:val="nil"/>
              <w:bottom w:val="single" w:color="000000" w:sz="4" w:space="0"/>
              <w:right w:val="single" w:color="000000" w:sz="4" w:space="0"/>
            </w:tcBorders>
            <w:shd w:val="clear" w:color="auto" w:fill="auto"/>
            <w:vAlign w:val="center"/>
          </w:tcPr>
          <w:p w14:paraId="01E0F77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38.00</w:t>
            </w:r>
          </w:p>
        </w:tc>
        <w:tc>
          <w:tcPr>
            <w:tcW w:w="1985" w:type="dxa"/>
            <w:tcBorders>
              <w:top w:val="nil"/>
              <w:left w:val="nil"/>
              <w:bottom w:val="single" w:color="000000" w:sz="4" w:space="0"/>
              <w:right w:val="single" w:color="000000" w:sz="4" w:space="0"/>
            </w:tcBorders>
            <w:shd w:val="clear" w:color="auto" w:fill="auto"/>
            <w:vAlign w:val="center"/>
          </w:tcPr>
          <w:p w14:paraId="5D48CA9D">
            <w:pPr>
              <w:jc w:val="right"/>
              <w:rPr>
                <w:rFonts w:ascii="宋体" w:hAnsi="宋体" w:eastAsia="宋体" w:cs="宋体"/>
                <w:color w:val="000000"/>
                <w:sz w:val="22"/>
              </w:rPr>
            </w:pPr>
          </w:p>
        </w:tc>
      </w:tr>
      <w:tr w14:paraId="1A087ADB">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62B63D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w:t>
            </w:r>
          </w:p>
        </w:tc>
        <w:tc>
          <w:tcPr>
            <w:tcW w:w="3956" w:type="dxa"/>
            <w:tcBorders>
              <w:top w:val="nil"/>
              <w:left w:val="nil"/>
              <w:bottom w:val="single" w:color="000000" w:sz="4" w:space="0"/>
              <w:right w:val="single" w:color="000000" w:sz="4" w:space="0"/>
            </w:tcBorders>
            <w:shd w:val="clear" w:color="auto" w:fill="auto"/>
            <w:vAlign w:val="center"/>
          </w:tcPr>
          <w:p w14:paraId="013913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社会保障和就业支出</w:t>
            </w:r>
          </w:p>
        </w:tc>
        <w:tc>
          <w:tcPr>
            <w:tcW w:w="1463" w:type="dxa"/>
            <w:tcBorders>
              <w:top w:val="nil"/>
              <w:left w:val="nil"/>
              <w:bottom w:val="single" w:color="000000" w:sz="4" w:space="0"/>
              <w:right w:val="single" w:color="000000" w:sz="4" w:space="0"/>
            </w:tcBorders>
            <w:shd w:val="clear" w:color="auto" w:fill="auto"/>
            <w:vAlign w:val="center"/>
          </w:tcPr>
          <w:p w14:paraId="28CF7D0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2119" w:type="dxa"/>
            <w:tcBorders>
              <w:top w:val="nil"/>
              <w:left w:val="nil"/>
              <w:bottom w:val="single" w:color="000000" w:sz="4" w:space="0"/>
              <w:right w:val="single" w:color="000000" w:sz="4" w:space="0"/>
            </w:tcBorders>
            <w:shd w:val="clear" w:color="auto" w:fill="auto"/>
            <w:vAlign w:val="center"/>
          </w:tcPr>
          <w:p w14:paraId="7F6E2B9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985" w:type="dxa"/>
            <w:tcBorders>
              <w:top w:val="nil"/>
              <w:left w:val="nil"/>
              <w:bottom w:val="single" w:color="000000" w:sz="4" w:space="0"/>
              <w:right w:val="single" w:color="000000" w:sz="4" w:space="0"/>
            </w:tcBorders>
            <w:shd w:val="clear" w:color="auto" w:fill="auto"/>
            <w:vAlign w:val="center"/>
          </w:tcPr>
          <w:p w14:paraId="2FCC4B9A">
            <w:pPr>
              <w:jc w:val="right"/>
              <w:rPr>
                <w:rFonts w:ascii="宋体" w:hAnsi="宋体" w:eastAsia="宋体" w:cs="宋体"/>
                <w:color w:val="000000"/>
                <w:sz w:val="22"/>
              </w:rPr>
            </w:pPr>
          </w:p>
        </w:tc>
      </w:tr>
      <w:tr w14:paraId="70F998CA">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425B51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w:t>
            </w:r>
          </w:p>
        </w:tc>
        <w:tc>
          <w:tcPr>
            <w:tcW w:w="3956" w:type="dxa"/>
            <w:tcBorders>
              <w:top w:val="nil"/>
              <w:left w:val="nil"/>
              <w:bottom w:val="single" w:color="000000" w:sz="4" w:space="0"/>
              <w:right w:val="single" w:color="000000" w:sz="4" w:space="0"/>
            </w:tcBorders>
            <w:shd w:val="clear" w:color="auto" w:fill="auto"/>
            <w:vAlign w:val="center"/>
          </w:tcPr>
          <w:p w14:paraId="365556D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行政事业单位养老支出</w:t>
            </w:r>
          </w:p>
        </w:tc>
        <w:tc>
          <w:tcPr>
            <w:tcW w:w="1463" w:type="dxa"/>
            <w:tcBorders>
              <w:top w:val="nil"/>
              <w:left w:val="nil"/>
              <w:bottom w:val="single" w:color="000000" w:sz="4" w:space="0"/>
              <w:right w:val="single" w:color="000000" w:sz="4" w:space="0"/>
            </w:tcBorders>
            <w:shd w:val="clear" w:color="auto" w:fill="auto"/>
            <w:vAlign w:val="center"/>
          </w:tcPr>
          <w:p w14:paraId="03AEEEE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2119" w:type="dxa"/>
            <w:tcBorders>
              <w:top w:val="nil"/>
              <w:left w:val="nil"/>
              <w:bottom w:val="single" w:color="000000" w:sz="4" w:space="0"/>
              <w:right w:val="single" w:color="000000" w:sz="4" w:space="0"/>
            </w:tcBorders>
            <w:shd w:val="clear" w:color="auto" w:fill="auto"/>
            <w:vAlign w:val="center"/>
          </w:tcPr>
          <w:p w14:paraId="4DE3BDE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1,347.89</w:t>
            </w:r>
          </w:p>
        </w:tc>
        <w:tc>
          <w:tcPr>
            <w:tcW w:w="1985" w:type="dxa"/>
            <w:tcBorders>
              <w:top w:val="nil"/>
              <w:left w:val="nil"/>
              <w:bottom w:val="single" w:color="000000" w:sz="4" w:space="0"/>
              <w:right w:val="single" w:color="000000" w:sz="4" w:space="0"/>
            </w:tcBorders>
            <w:shd w:val="clear" w:color="auto" w:fill="auto"/>
            <w:vAlign w:val="center"/>
          </w:tcPr>
          <w:p w14:paraId="6DDA77A1">
            <w:pPr>
              <w:jc w:val="right"/>
              <w:rPr>
                <w:rFonts w:ascii="宋体" w:hAnsi="宋体" w:eastAsia="宋体" w:cs="宋体"/>
                <w:color w:val="000000"/>
                <w:sz w:val="22"/>
              </w:rPr>
            </w:pPr>
          </w:p>
        </w:tc>
      </w:tr>
      <w:tr w14:paraId="29B77E65">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5F58AD7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2080502</w:t>
            </w:r>
          </w:p>
        </w:tc>
        <w:tc>
          <w:tcPr>
            <w:tcW w:w="3956" w:type="dxa"/>
            <w:tcBorders>
              <w:top w:val="nil"/>
              <w:left w:val="nil"/>
              <w:bottom w:val="single" w:color="000000" w:sz="4" w:space="0"/>
              <w:right w:val="single" w:color="000000" w:sz="4" w:space="0"/>
            </w:tcBorders>
            <w:shd w:val="clear" w:color="auto" w:fill="auto"/>
            <w:vAlign w:val="center"/>
          </w:tcPr>
          <w:p w14:paraId="4A42E1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事业单位离退休</w:t>
            </w:r>
          </w:p>
        </w:tc>
        <w:tc>
          <w:tcPr>
            <w:tcW w:w="1463" w:type="dxa"/>
            <w:tcBorders>
              <w:top w:val="nil"/>
              <w:left w:val="nil"/>
              <w:bottom w:val="single" w:color="000000" w:sz="4" w:space="0"/>
              <w:right w:val="single" w:color="000000" w:sz="4" w:space="0"/>
            </w:tcBorders>
            <w:shd w:val="clear" w:color="auto" w:fill="auto"/>
            <w:vAlign w:val="center"/>
          </w:tcPr>
          <w:p w14:paraId="20E1B41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645.77</w:t>
            </w:r>
          </w:p>
        </w:tc>
        <w:tc>
          <w:tcPr>
            <w:tcW w:w="2119" w:type="dxa"/>
            <w:tcBorders>
              <w:top w:val="nil"/>
              <w:left w:val="nil"/>
              <w:bottom w:val="single" w:color="000000" w:sz="4" w:space="0"/>
              <w:right w:val="single" w:color="000000" w:sz="4" w:space="0"/>
            </w:tcBorders>
            <w:shd w:val="clear" w:color="auto" w:fill="auto"/>
            <w:vAlign w:val="center"/>
          </w:tcPr>
          <w:p w14:paraId="25D9884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645.77</w:t>
            </w:r>
          </w:p>
        </w:tc>
        <w:tc>
          <w:tcPr>
            <w:tcW w:w="1985" w:type="dxa"/>
            <w:tcBorders>
              <w:top w:val="nil"/>
              <w:left w:val="nil"/>
              <w:bottom w:val="single" w:color="000000" w:sz="4" w:space="0"/>
              <w:right w:val="single" w:color="000000" w:sz="4" w:space="0"/>
            </w:tcBorders>
            <w:shd w:val="clear" w:color="auto" w:fill="auto"/>
            <w:vAlign w:val="center"/>
          </w:tcPr>
          <w:p w14:paraId="18396171">
            <w:pPr>
              <w:jc w:val="right"/>
              <w:rPr>
                <w:rFonts w:ascii="宋体" w:hAnsi="宋体" w:eastAsia="宋体" w:cs="宋体"/>
                <w:color w:val="000000"/>
                <w:sz w:val="22"/>
              </w:rPr>
            </w:pPr>
          </w:p>
        </w:tc>
      </w:tr>
      <w:tr w14:paraId="61BE450D">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184D37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2080505</w:t>
            </w:r>
          </w:p>
        </w:tc>
        <w:tc>
          <w:tcPr>
            <w:tcW w:w="3956" w:type="dxa"/>
            <w:tcBorders>
              <w:top w:val="nil"/>
              <w:left w:val="nil"/>
              <w:bottom w:val="single" w:color="000000" w:sz="4" w:space="0"/>
              <w:right w:val="single" w:color="000000" w:sz="4" w:space="0"/>
            </w:tcBorders>
            <w:shd w:val="clear" w:color="auto" w:fill="auto"/>
            <w:vAlign w:val="center"/>
          </w:tcPr>
          <w:p w14:paraId="4FEBD89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机关事业单位基本养老保险缴费支出</w:t>
            </w:r>
          </w:p>
        </w:tc>
        <w:tc>
          <w:tcPr>
            <w:tcW w:w="1463" w:type="dxa"/>
            <w:tcBorders>
              <w:top w:val="nil"/>
              <w:left w:val="nil"/>
              <w:bottom w:val="single" w:color="000000" w:sz="4" w:space="0"/>
              <w:right w:val="single" w:color="000000" w:sz="4" w:space="0"/>
            </w:tcBorders>
            <w:shd w:val="clear" w:color="auto" w:fill="auto"/>
            <w:vAlign w:val="center"/>
          </w:tcPr>
          <w:p w14:paraId="1800B1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702.12</w:t>
            </w:r>
          </w:p>
        </w:tc>
        <w:tc>
          <w:tcPr>
            <w:tcW w:w="2119" w:type="dxa"/>
            <w:tcBorders>
              <w:top w:val="nil"/>
              <w:left w:val="nil"/>
              <w:bottom w:val="single" w:color="000000" w:sz="4" w:space="0"/>
              <w:right w:val="single" w:color="000000" w:sz="4" w:space="0"/>
            </w:tcBorders>
            <w:shd w:val="clear" w:color="auto" w:fill="auto"/>
            <w:vAlign w:val="center"/>
          </w:tcPr>
          <w:p w14:paraId="2CA5347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702.12</w:t>
            </w:r>
          </w:p>
        </w:tc>
        <w:tc>
          <w:tcPr>
            <w:tcW w:w="1985" w:type="dxa"/>
            <w:tcBorders>
              <w:top w:val="nil"/>
              <w:left w:val="nil"/>
              <w:bottom w:val="single" w:color="000000" w:sz="4" w:space="0"/>
              <w:right w:val="single" w:color="000000" w:sz="4" w:space="0"/>
            </w:tcBorders>
            <w:shd w:val="clear" w:color="auto" w:fill="auto"/>
            <w:vAlign w:val="center"/>
          </w:tcPr>
          <w:p w14:paraId="38C3F4F8">
            <w:pPr>
              <w:jc w:val="right"/>
              <w:rPr>
                <w:rFonts w:ascii="宋体" w:hAnsi="宋体" w:eastAsia="宋体" w:cs="宋体"/>
                <w:color w:val="000000"/>
                <w:sz w:val="22"/>
              </w:rPr>
            </w:pPr>
          </w:p>
        </w:tc>
      </w:tr>
      <w:tr w14:paraId="40410A9A">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25B710D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w:t>
            </w:r>
          </w:p>
        </w:tc>
        <w:tc>
          <w:tcPr>
            <w:tcW w:w="3956" w:type="dxa"/>
            <w:tcBorders>
              <w:top w:val="nil"/>
              <w:left w:val="nil"/>
              <w:bottom w:val="single" w:color="000000" w:sz="4" w:space="0"/>
              <w:right w:val="single" w:color="000000" w:sz="4" w:space="0"/>
            </w:tcBorders>
            <w:shd w:val="clear" w:color="auto" w:fill="auto"/>
            <w:vAlign w:val="center"/>
          </w:tcPr>
          <w:p w14:paraId="72AF91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卫生健康支出</w:t>
            </w:r>
          </w:p>
        </w:tc>
        <w:tc>
          <w:tcPr>
            <w:tcW w:w="1463" w:type="dxa"/>
            <w:tcBorders>
              <w:top w:val="nil"/>
              <w:left w:val="nil"/>
              <w:bottom w:val="single" w:color="000000" w:sz="4" w:space="0"/>
              <w:right w:val="single" w:color="000000" w:sz="4" w:space="0"/>
            </w:tcBorders>
            <w:shd w:val="clear" w:color="auto" w:fill="auto"/>
            <w:vAlign w:val="center"/>
          </w:tcPr>
          <w:p w14:paraId="0D0790B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2119" w:type="dxa"/>
            <w:tcBorders>
              <w:top w:val="nil"/>
              <w:left w:val="nil"/>
              <w:bottom w:val="single" w:color="000000" w:sz="4" w:space="0"/>
              <w:right w:val="single" w:color="000000" w:sz="4" w:space="0"/>
            </w:tcBorders>
            <w:shd w:val="clear" w:color="auto" w:fill="auto"/>
            <w:vAlign w:val="center"/>
          </w:tcPr>
          <w:p w14:paraId="18706E9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985" w:type="dxa"/>
            <w:tcBorders>
              <w:top w:val="nil"/>
              <w:left w:val="nil"/>
              <w:bottom w:val="single" w:color="000000" w:sz="4" w:space="0"/>
              <w:right w:val="single" w:color="000000" w:sz="4" w:space="0"/>
            </w:tcBorders>
            <w:shd w:val="clear" w:color="auto" w:fill="auto"/>
            <w:vAlign w:val="center"/>
          </w:tcPr>
          <w:p w14:paraId="53377A60">
            <w:pPr>
              <w:jc w:val="right"/>
              <w:rPr>
                <w:rFonts w:ascii="宋体" w:hAnsi="宋体" w:eastAsia="宋体" w:cs="宋体"/>
                <w:color w:val="000000"/>
                <w:sz w:val="22"/>
              </w:rPr>
            </w:pPr>
          </w:p>
        </w:tc>
      </w:tr>
      <w:tr w14:paraId="41BA608B">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3D9B271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w:t>
            </w:r>
          </w:p>
        </w:tc>
        <w:tc>
          <w:tcPr>
            <w:tcW w:w="3956" w:type="dxa"/>
            <w:tcBorders>
              <w:top w:val="nil"/>
              <w:left w:val="nil"/>
              <w:bottom w:val="single" w:color="000000" w:sz="4" w:space="0"/>
              <w:right w:val="single" w:color="000000" w:sz="4" w:space="0"/>
            </w:tcBorders>
            <w:shd w:val="clear" w:color="auto" w:fill="auto"/>
            <w:vAlign w:val="center"/>
          </w:tcPr>
          <w:p w14:paraId="19254C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行政事业单位医疗</w:t>
            </w:r>
          </w:p>
        </w:tc>
        <w:tc>
          <w:tcPr>
            <w:tcW w:w="1463" w:type="dxa"/>
            <w:tcBorders>
              <w:top w:val="nil"/>
              <w:left w:val="nil"/>
              <w:bottom w:val="single" w:color="000000" w:sz="4" w:space="0"/>
              <w:right w:val="single" w:color="000000" w:sz="4" w:space="0"/>
            </w:tcBorders>
            <w:shd w:val="clear" w:color="auto" w:fill="auto"/>
            <w:vAlign w:val="center"/>
          </w:tcPr>
          <w:p w14:paraId="30E7E53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2119" w:type="dxa"/>
            <w:tcBorders>
              <w:top w:val="nil"/>
              <w:left w:val="nil"/>
              <w:bottom w:val="single" w:color="000000" w:sz="4" w:space="0"/>
              <w:right w:val="single" w:color="000000" w:sz="4" w:space="0"/>
            </w:tcBorders>
            <w:shd w:val="clear" w:color="auto" w:fill="auto"/>
            <w:vAlign w:val="center"/>
          </w:tcPr>
          <w:p w14:paraId="3F1180C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985" w:type="dxa"/>
            <w:tcBorders>
              <w:top w:val="nil"/>
              <w:left w:val="nil"/>
              <w:bottom w:val="single" w:color="000000" w:sz="4" w:space="0"/>
              <w:right w:val="single" w:color="000000" w:sz="4" w:space="0"/>
            </w:tcBorders>
            <w:shd w:val="clear" w:color="auto" w:fill="auto"/>
            <w:vAlign w:val="center"/>
          </w:tcPr>
          <w:p w14:paraId="7686ACE2">
            <w:pPr>
              <w:jc w:val="right"/>
              <w:rPr>
                <w:rFonts w:ascii="宋体" w:hAnsi="宋体" w:eastAsia="宋体" w:cs="宋体"/>
                <w:color w:val="000000"/>
                <w:sz w:val="22"/>
              </w:rPr>
            </w:pPr>
          </w:p>
        </w:tc>
      </w:tr>
      <w:tr w14:paraId="5640D179">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394852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2101102</w:t>
            </w:r>
          </w:p>
        </w:tc>
        <w:tc>
          <w:tcPr>
            <w:tcW w:w="3956" w:type="dxa"/>
            <w:tcBorders>
              <w:top w:val="nil"/>
              <w:left w:val="nil"/>
              <w:bottom w:val="single" w:color="000000" w:sz="4" w:space="0"/>
              <w:right w:val="single" w:color="000000" w:sz="4" w:space="0"/>
            </w:tcBorders>
            <w:shd w:val="clear" w:color="auto" w:fill="auto"/>
            <w:vAlign w:val="center"/>
          </w:tcPr>
          <w:p w14:paraId="468B5A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事业单位医疗</w:t>
            </w:r>
          </w:p>
        </w:tc>
        <w:tc>
          <w:tcPr>
            <w:tcW w:w="1463" w:type="dxa"/>
            <w:tcBorders>
              <w:top w:val="nil"/>
              <w:left w:val="nil"/>
              <w:bottom w:val="single" w:color="000000" w:sz="4" w:space="0"/>
              <w:right w:val="single" w:color="000000" w:sz="4" w:space="0"/>
            </w:tcBorders>
            <w:shd w:val="clear" w:color="auto" w:fill="auto"/>
            <w:vAlign w:val="center"/>
          </w:tcPr>
          <w:p w14:paraId="64D631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2119" w:type="dxa"/>
            <w:tcBorders>
              <w:top w:val="nil"/>
              <w:left w:val="nil"/>
              <w:bottom w:val="single" w:color="000000" w:sz="4" w:space="0"/>
              <w:right w:val="single" w:color="000000" w:sz="4" w:space="0"/>
            </w:tcBorders>
            <w:shd w:val="clear" w:color="auto" w:fill="auto"/>
            <w:vAlign w:val="center"/>
          </w:tcPr>
          <w:p w14:paraId="58C09BE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985" w:type="dxa"/>
            <w:tcBorders>
              <w:top w:val="nil"/>
              <w:left w:val="nil"/>
              <w:bottom w:val="single" w:color="000000" w:sz="4" w:space="0"/>
              <w:right w:val="single" w:color="000000" w:sz="4" w:space="0"/>
            </w:tcBorders>
            <w:shd w:val="clear" w:color="auto" w:fill="auto"/>
            <w:vAlign w:val="center"/>
          </w:tcPr>
          <w:p w14:paraId="20D1961A">
            <w:pPr>
              <w:jc w:val="right"/>
              <w:rPr>
                <w:rFonts w:ascii="宋体" w:hAnsi="宋体" w:eastAsia="宋体" w:cs="宋体"/>
                <w:color w:val="000000"/>
                <w:sz w:val="22"/>
              </w:rPr>
            </w:pPr>
          </w:p>
        </w:tc>
      </w:tr>
      <w:tr w14:paraId="00227D60">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6484F1B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w:t>
            </w:r>
          </w:p>
        </w:tc>
        <w:tc>
          <w:tcPr>
            <w:tcW w:w="3956" w:type="dxa"/>
            <w:tcBorders>
              <w:top w:val="nil"/>
              <w:left w:val="nil"/>
              <w:bottom w:val="single" w:color="000000" w:sz="4" w:space="0"/>
              <w:right w:val="single" w:color="000000" w:sz="4" w:space="0"/>
            </w:tcBorders>
            <w:shd w:val="clear" w:color="auto" w:fill="auto"/>
            <w:vAlign w:val="center"/>
          </w:tcPr>
          <w:p w14:paraId="191902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资源勘探工业信息等支出</w:t>
            </w:r>
          </w:p>
        </w:tc>
        <w:tc>
          <w:tcPr>
            <w:tcW w:w="1463" w:type="dxa"/>
            <w:tcBorders>
              <w:top w:val="nil"/>
              <w:left w:val="nil"/>
              <w:bottom w:val="single" w:color="000000" w:sz="4" w:space="0"/>
              <w:right w:val="single" w:color="000000" w:sz="4" w:space="0"/>
            </w:tcBorders>
            <w:shd w:val="clear" w:color="auto" w:fill="auto"/>
            <w:vAlign w:val="center"/>
          </w:tcPr>
          <w:p w14:paraId="15289D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2119" w:type="dxa"/>
            <w:tcBorders>
              <w:top w:val="nil"/>
              <w:left w:val="nil"/>
              <w:bottom w:val="single" w:color="000000" w:sz="4" w:space="0"/>
              <w:right w:val="single" w:color="000000" w:sz="4" w:space="0"/>
            </w:tcBorders>
            <w:shd w:val="clear" w:color="auto" w:fill="auto"/>
            <w:vAlign w:val="center"/>
          </w:tcPr>
          <w:p w14:paraId="5E9D21D6">
            <w:pPr>
              <w:jc w:val="right"/>
              <w:rPr>
                <w:rFonts w:ascii="宋体" w:hAnsi="宋体" w:eastAsia="宋体" w:cs="宋体"/>
                <w:color w:val="000000"/>
                <w:sz w:val="22"/>
              </w:rPr>
            </w:pPr>
          </w:p>
        </w:tc>
        <w:tc>
          <w:tcPr>
            <w:tcW w:w="1985" w:type="dxa"/>
            <w:tcBorders>
              <w:top w:val="nil"/>
              <w:left w:val="nil"/>
              <w:bottom w:val="single" w:color="000000" w:sz="4" w:space="0"/>
              <w:right w:val="single" w:color="000000" w:sz="4" w:space="0"/>
            </w:tcBorders>
            <w:shd w:val="clear" w:color="auto" w:fill="auto"/>
            <w:vAlign w:val="center"/>
          </w:tcPr>
          <w:p w14:paraId="25843B6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r>
      <w:tr w14:paraId="0C3D02B5">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482D916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w:t>
            </w:r>
          </w:p>
        </w:tc>
        <w:tc>
          <w:tcPr>
            <w:tcW w:w="3956" w:type="dxa"/>
            <w:tcBorders>
              <w:top w:val="nil"/>
              <w:left w:val="nil"/>
              <w:bottom w:val="single" w:color="000000" w:sz="4" w:space="0"/>
              <w:right w:val="single" w:color="000000" w:sz="4" w:space="0"/>
            </w:tcBorders>
            <w:shd w:val="clear" w:color="auto" w:fill="auto"/>
            <w:vAlign w:val="center"/>
          </w:tcPr>
          <w:p w14:paraId="521A10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资源勘探开发</w:t>
            </w:r>
          </w:p>
        </w:tc>
        <w:tc>
          <w:tcPr>
            <w:tcW w:w="1463" w:type="dxa"/>
            <w:tcBorders>
              <w:top w:val="nil"/>
              <w:left w:val="nil"/>
              <w:bottom w:val="single" w:color="000000" w:sz="4" w:space="0"/>
              <w:right w:val="single" w:color="000000" w:sz="4" w:space="0"/>
            </w:tcBorders>
            <w:shd w:val="clear" w:color="auto" w:fill="auto"/>
            <w:vAlign w:val="center"/>
          </w:tcPr>
          <w:p w14:paraId="57B99D3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2119" w:type="dxa"/>
            <w:tcBorders>
              <w:top w:val="nil"/>
              <w:left w:val="nil"/>
              <w:bottom w:val="single" w:color="000000" w:sz="4" w:space="0"/>
              <w:right w:val="single" w:color="000000" w:sz="4" w:space="0"/>
            </w:tcBorders>
            <w:shd w:val="clear" w:color="auto" w:fill="auto"/>
            <w:vAlign w:val="center"/>
          </w:tcPr>
          <w:p w14:paraId="4DD9EEB7">
            <w:pPr>
              <w:jc w:val="right"/>
              <w:rPr>
                <w:rFonts w:ascii="宋体" w:hAnsi="宋体" w:eastAsia="宋体" w:cs="宋体"/>
                <w:color w:val="000000"/>
                <w:sz w:val="22"/>
              </w:rPr>
            </w:pPr>
          </w:p>
        </w:tc>
        <w:tc>
          <w:tcPr>
            <w:tcW w:w="1985" w:type="dxa"/>
            <w:tcBorders>
              <w:top w:val="nil"/>
              <w:left w:val="nil"/>
              <w:bottom w:val="single" w:color="000000" w:sz="4" w:space="0"/>
              <w:right w:val="single" w:color="000000" w:sz="4" w:space="0"/>
            </w:tcBorders>
            <w:shd w:val="clear" w:color="auto" w:fill="auto"/>
            <w:vAlign w:val="center"/>
          </w:tcPr>
          <w:p w14:paraId="68E2D56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r>
      <w:tr w14:paraId="01F17542">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4ED081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2150199</w:t>
            </w:r>
          </w:p>
        </w:tc>
        <w:tc>
          <w:tcPr>
            <w:tcW w:w="3956" w:type="dxa"/>
            <w:tcBorders>
              <w:top w:val="nil"/>
              <w:left w:val="nil"/>
              <w:bottom w:val="single" w:color="000000" w:sz="4" w:space="0"/>
              <w:right w:val="single" w:color="000000" w:sz="4" w:space="0"/>
            </w:tcBorders>
            <w:shd w:val="clear" w:color="auto" w:fill="auto"/>
            <w:vAlign w:val="center"/>
          </w:tcPr>
          <w:p w14:paraId="3122B8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其他资源勘探业支出</w:t>
            </w:r>
          </w:p>
        </w:tc>
        <w:tc>
          <w:tcPr>
            <w:tcW w:w="1463" w:type="dxa"/>
            <w:tcBorders>
              <w:top w:val="nil"/>
              <w:left w:val="nil"/>
              <w:bottom w:val="single" w:color="000000" w:sz="4" w:space="0"/>
              <w:right w:val="single" w:color="000000" w:sz="4" w:space="0"/>
            </w:tcBorders>
            <w:shd w:val="clear" w:color="auto" w:fill="auto"/>
            <w:vAlign w:val="center"/>
          </w:tcPr>
          <w:p w14:paraId="7DD8F2B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c>
          <w:tcPr>
            <w:tcW w:w="2119" w:type="dxa"/>
            <w:tcBorders>
              <w:top w:val="nil"/>
              <w:left w:val="nil"/>
              <w:bottom w:val="single" w:color="000000" w:sz="4" w:space="0"/>
              <w:right w:val="single" w:color="000000" w:sz="4" w:space="0"/>
            </w:tcBorders>
            <w:shd w:val="clear" w:color="auto" w:fill="auto"/>
            <w:vAlign w:val="center"/>
          </w:tcPr>
          <w:p w14:paraId="5252339A">
            <w:pPr>
              <w:jc w:val="right"/>
              <w:rPr>
                <w:rFonts w:ascii="宋体" w:hAnsi="宋体" w:eastAsia="宋体" w:cs="宋体"/>
                <w:color w:val="000000"/>
                <w:sz w:val="22"/>
              </w:rPr>
            </w:pPr>
          </w:p>
        </w:tc>
        <w:tc>
          <w:tcPr>
            <w:tcW w:w="1985" w:type="dxa"/>
            <w:tcBorders>
              <w:top w:val="nil"/>
              <w:left w:val="nil"/>
              <w:bottom w:val="single" w:color="000000" w:sz="4" w:space="0"/>
              <w:right w:val="single" w:color="000000" w:sz="4" w:space="0"/>
            </w:tcBorders>
            <w:shd w:val="clear" w:color="auto" w:fill="auto"/>
            <w:vAlign w:val="center"/>
          </w:tcPr>
          <w:p w14:paraId="59DDAC4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157.64</w:t>
            </w:r>
          </w:p>
        </w:tc>
      </w:tr>
      <w:tr w14:paraId="5B50D82A">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36D8016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w:t>
            </w:r>
          </w:p>
        </w:tc>
        <w:tc>
          <w:tcPr>
            <w:tcW w:w="3956" w:type="dxa"/>
            <w:tcBorders>
              <w:top w:val="nil"/>
              <w:left w:val="nil"/>
              <w:bottom w:val="single" w:color="000000" w:sz="4" w:space="0"/>
              <w:right w:val="single" w:color="000000" w:sz="4" w:space="0"/>
            </w:tcBorders>
            <w:shd w:val="clear" w:color="auto" w:fill="auto"/>
            <w:vAlign w:val="center"/>
          </w:tcPr>
          <w:p w14:paraId="37665A5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自然资源海洋气象等支出</w:t>
            </w:r>
          </w:p>
        </w:tc>
        <w:tc>
          <w:tcPr>
            <w:tcW w:w="1463" w:type="dxa"/>
            <w:tcBorders>
              <w:top w:val="nil"/>
              <w:left w:val="nil"/>
              <w:bottom w:val="single" w:color="000000" w:sz="4" w:space="0"/>
              <w:right w:val="single" w:color="000000" w:sz="4" w:space="0"/>
            </w:tcBorders>
            <w:shd w:val="clear" w:color="auto" w:fill="auto"/>
            <w:vAlign w:val="center"/>
          </w:tcPr>
          <w:p w14:paraId="71BA53C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3,343.32</w:t>
            </w:r>
          </w:p>
        </w:tc>
        <w:tc>
          <w:tcPr>
            <w:tcW w:w="2119" w:type="dxa"/>
            <w:tcBorders>
              <w:top w:val="nil"/>
              <w:left w:val="nil"/>
              <w:bottom w:val="single" w:color="000000" w:sz="4" w:space="0"/>
              <w:right w:val="single" w:color="000000" w:sz="4" w:space="0"/>
            </w:tcBorders>
            <w:shd w:val="clear" w:color="auto" w:fill="auto"/>
            <w:vAlign w:val="center"/>
          </w:tcPr>
          <w:p w14:paraId="54614FD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3,317.92</w:t>
            </w:r>
          </w:p>
        </w:tc>
        <w:tc>
          <w:tcPr>
            <w:tcW w:w="1985" w:type="dxa"/>
            <w:tcBorders>
              <w:top w:val="nil"/>
              <w:left w:val="nil"/>
              <w:bottom w:val="single" w:color="000000" w:sz="4" w:space="0"/>
              <w:right w:val="single" w:color="000000" w:sz="4" w:space="0"/>
            </w:tcBorders>
            <w:shd w:val="clear" w:color="auto" w:fill="auto"/>
            <w:vAlign w:val="center"/>
          </w:tcPr>
          <w:p w14:paraId="089172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25.40</w:t>
            </w:r>
          </w:p>
        </w:tc>
      </w:tr>
      <w:tr w14:paraId="0B7E66BB">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32A0FA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w:t>
            </w:r>
          </w:p>
        </w:tc>
        <w:tc>
          <w:tcPr>
            <w:tcW w:w="3956" w:type="dxa"/>
            <w:tcBorders>
              <w:top w:val="nil"/>
              <w:left w:val="nil"/>
              <w:bottom w:val="single" w:color="000000" w:sz="4" w:space="0"/>
              <w:right w:val="single" w:color="000000" w:sz="4" w:space="0"/>
            </w:tcBorders>
            <w:shd w:val="clear" w:color="auto" w:fill="auto"/>
            <w:vAlign w:val="center"/>
          </w:tcPr>
          <w:p w14:paraId="5BE139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自然资源事务</w:t>
            </w:r>
          </w:p>
        </w:tc>
        <w:tc>
          <w:tcPr>
            <w:tcW w:w="1463" w:type="dxa"/>
            <w:tcBorders>
              <w:top w:val="nil"/>
              <w:left w:val="nil"/>
              <w:bottom w:val="single" w:color="000000" w:sz="4" w:space="0"/>
              <w:right w:val="single" w:color="000000" w:sz="4" w:space="0"/>
            </w:tcBorders>
            <w:shd w:val="clear" w:color="auto" w:fill="auto"/>
            <w:vAlign w:val="center"/>
          </w:tcPr>
          <w:p w14:paraId="7F64E0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3,343.32</w:t>
            </w:r>
          </w:p>
        </w:tc>
        <w:tc>
          <w:tcPr>
            <w:tcW w:w="2119" w:type="dxa"/>
            <w:tcBorders>
              <w:top w:val="nil"/>
              <w:left w:val="nil"/>
              <w:bottom w:val="single" w:color="000000" w:sz="4" w:space="0"/>
              <w:right w:val="single" w:color="000000" w:sz="4" w:space="0"/>
            </w:tcBorders>
            <w:shd w:val="clear" w:color="auto" w:fill="auto"/>
            <w:vAlign w:val="center"/>
          </w:tcPr>
          <w:p w14:paraId="3AD7B03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3,317.92</w:t>
            </w:r>
          </w:p>
        </w:tc>
        <w:tc>
          <w:tcPr>
            <w:tcW w:w="1985" w:type="dxa"/>
            <w:tcBorders>
              <w:top w:val="nil"/>
              <w:left w:val="nil"/>
              <w:bottom w:val="single" w:color="000000" w:sz="4" w:space="0"/>
              <w:right w:val="single" w:color="000000" w:sz="4" w:space="0"/>
            </w:tcBorders>
            <w:shd w:val="clear" w:color="auto" w:fill="auto"/>
            <w:vAlign w:val="center"/>
          </w:tcPr>
          <w:p w14:paraId="01F7FCF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25.40</w:t>
            </w:r>
          </w:p>
        </w:tc>
      </w:tr>
      <w:tr w14:paraId="11353129">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1305024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2200107</w:t>
            </w:r>
          </w:p>
        </w:tc>
        <w:tc>
          <w:tcPr>
            <w:tcW w:w="3956" w:type="dxa"/>
            <w:tcBorders>
              <w:top w:val="nil"/>
              <w:left w:val="nil"/>
              <w:bottom w:val="single" w:color="000000" w:sz="4" w:space="0"/>
              <w:right w:val="single" w:color="000000" w:sz="4" w:space="0"/>
            </w:tcBorders>
            <w:shd w:val="clear" w:color="auto" w:fill="auto"/>
            <w:vAlign w:val="center"/>
          </w:tcPr>
          <w:p w14:paraId="527F161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自然资源社会公益服务</w:t>
            </w:r>
          </w:p>
        </w:tc>
        <w:tc>
          <w:tcPr>
            <w:tcW w:w="1463" w:type="dxa"/>
            <w:tcBorders>
              <w:top w:val="nil"/>
              <w:left w:val="nil"/>
              <w:bottom w:val="single" w:color="000000" w:sz="4" w:space="0"/>
              <w:right w:val="single" w:color="000000" w:sz="4" w:space="0"/>
            </w:tcBorders>
            <w:shd w:val="clear" w:color="auto" w:fill="auto"/>
            <w:vAlign w:val="center"/>
          </w:tcPr>
          <w:p w14:paraId="45FC348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c>
          <w:tcPr>
            <w:tcW w:w="2119" w:type="dxa"/>
            <w:tcBorders>
              <w:top w:val="nil"/>
              <w:left w:val="nil"/>
              <w:bottom w:val="single" w:color="000000" w:sz="4" w:space="0"/>
              <w:right w:val="single" w:color="000000" w:sz="4" w:space="0"/>
            </w:tcBorders>
            <w:shd w:val="clear" w:color="auto" w:fill="auto"/>
            <w:vAlign w:val="center"/>
          </w:tcPr>
          <w:p w14:paraId="3A0764C2">
            <w:pPr>
              <w:jc w:val="right"/>
              <w:rPr>
                <w:rFonts w:ascii="宋体" w:hAnsi="宋体" w:eastAsia="宋体" w:cs="宋体"/>
                <w:color w:val="000000"/>
                <w:sz w:val="22"/>
              </w:rPr>
            </w:pPr>
          </w:p>
        </w:tc>
        <w:tc>
          <w:tcPr>
            <w:tcW w:w="1985" w:type="dxa"/>
            <w:tcBorders>
              <w:top w:val="nil"/>
              <w:left w:val="nil"/>
              <w:bottom w:val="single" w:color="000000" w:sz="4" w:space="0"/>
              <w:right w:val="single" w:color="000000" w:sz="4" w:space="0"/>
            </w:tcBorders>
            <w:shd w:val="clear" w:color="auto" w:fill="auto"/>
            <w:vAlign w:val="center"/>
          </w:tcPr>
          <w:p w14:paraId="7DD089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20.00</w:t>
            </w:r>
          </w:p>
        </w:tc>
      </w:tr>
      <w:tr w14:paraId="0FDDF100">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6A06D4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2200108</w:t>
            </w:r>
          </w:p>
        </w:tc>
        <w:tc>
          <w:tcPr>
            <w:tcW w:w="3956" w:type="dxa"/>
            <w:tcBorders>
              <w:top w:val="nil"/>
              <w:left w:val="nil"/>
              <w:bottom w:val="single" w:color="000000" w:sz="4" w:space="0"/>
              <w:right w:val="single" w:color="000000" w:sz="4" w:space="0"/>
            </w:tcBorders>
            <w:shd w:val="clear" w:color="auto" w:fill="auto"/>
            <w:vAlign w:val="center"/>
          </w:tcPr>
          <w:p w14:paraId="429A1E4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自然资源行业业务管理</w:t>
            </w:r>
          </w:p>
        </w:tc>
        <w:tc>
          <w:tcPr>
            <w:tcW w:w="1463" w:type="dxa"/>
            <w:tcBorders>
              <w:top w:val="nil"/>
              <w:left w:val="nil"/>
              <w:bottom w:val="single" w:color="000000" w:sz="4" w:space="0"/>
              <w:right w:val="single" w:color="000000" w:sz="4" w:space="0"/>
            </w:tcBorders>
            <w:shd w:val="clear" w:color="auto" w:fill="auto"/>
            <w:vAlign w:val="center"/>
          </w:tcPr>
          <w:p w14:paraId="08667EF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5.40</w:t>
            </w:r>
          </w:p>
        </w:tc>
        <w:tc>
          <w:tcPr>
            <w:tcW w:w="2119" w:type="dxa"/>
            <w:tcBorders>
              <w:top w:val="nil"/>
              <w:left w:val="nil"/>
              <w:bottom w:val="single" w:color="000000" w:sz="4" w:space="0"/>
              <w:right w:val="single" w:color="000000" w:sz="4" w:space="0"/>
            </w:tcBorders>
            <w:shd w:val="clear" w:color="auto" w:fill="auto"/>
            <w:vAlign w:val="center"/>
          </w:tcPr>
          <w:p w14:paraId="39CFC09B">
            <w:pPr>
              <w:jc w:val="right"/>
              <w:rPr>
                <w:rFonts w:ascii="宋体" w:hAnsi="宋体" w:eastAsia="宋体" w:cs="宋体"/>
                <w:color w:val="000000"/>
                <w:sz w:val="22"/>
              </w:rPr>
            </w:pPr>
          </w:p>
        </w:tc>
        <w:tc>
          <w:tcPr>
            <w:tcW w:w="1985" w:type="dxa"/>
            <w:tcBorders>
              <w:top w:val="nil"/>
              <w:left w:val="nil"/>
              <w:bottom w:val="single" w:color="000000" w:sz="4" w:space="0"/>
              <w:right w:val="single" w:color="000000" w:sz="4" w:space="0"/>
            </w:tcBorders>
            <w:shd w:val="clear" w:color="auto" w:fill="auto"/>
            <w:vAlign w:val="center"/>
          </w:tcPr>
          <w:p w14:paraId="4135587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5.40</w:t>
            </w:r>
          </w:p>
        </w:tc>
      </w:tr>
      <w:tr w14:paraId="3374E5E5">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55C3A88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2200150</w:t>
            </w:r>
          </w:p>
        </w:tc>
        <w:tc>
          <w:tcPr>
            <w:tcW w:w="3956" w:type="dxa"/>
            <w:tcBorders>
              <w:top w:val="nil"/>
              <w:left w:val="nil"/>
              <w:bottom w:val="single" w:color="000000" w:sz="4" w:space="0"/>
              <w:right w:val="single" w:color="000000" w:sz="4" w:space="0"/>
            </w:tcBorders>
            <w:shd w:val="clear" w:color="auto" w:fill="auto"/>
            <w:vAlign w:val="center"/>
          </w:tcPr>
          <w:p w14:paraId="526AE6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事业运行</w:t>
            </w:r>
          </w:p>
        </w:tc>
        <w:tc>
          <w:tcPr>
            <w:tcW w:w="1463" w:type="dxa"/>
            <w:tcBorders>
              <w:top w:val="nil"/>
              <w:left w:val="nil"/>
              <w:bottom w:val="single" w:color="000000" w:sz="4" w:space="0"/>
              <w:right w:val="single" w:color="000000" w:sz="4" w:space="0"/>
            </w:tcBorders>
            <w:shd w:val="clear" w:color="auto" w:fill="auto"/>
            <w:vAlign w:val="center"/>
          </w:tcPr>
          <w:p w14:paraId="3B5FE8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3,317.92</w:t>
            </w:r>
          </w:p>
        </w:tc>
        <w:tc>
          <w:tcPr>
            <w:tcW w:w="2119" w:type="dxa"/>
            <w:tcBorders>
              <w:top w:val="nil"/>
              <w:left w:val="nil"/>
              <w:bottom w:val="single" w:color="000000" w:sz="4" w:space="0"/>
              <w:right w:val="single" w:color="000000" w:sz="4" w:space="0"/>
            </w:tcBorders>
            <w:shd w:val="clear" w:color="auto" w:fill="auto"/>
            <w:vAlign w:val="center"/>
          </w:tcPr>
          <w:p w14:paraId="1758C4E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3,317.92</w:t>
            </w:r>
          </w:p>
        </w:tc>
        <w:tc>
          <w:tcPr>
            <w:tcW w:w="1985" w:type="dxa"/>
            <w:tcBorders>
              <w:top w:val="nil"/>
              <w:left w:val="nil"/>
              <w:bottom w:val="single" w:color="000000" w:sz="4" w:space="0"/>
              <w:right w:val="single" w:color="000000" w:sz="4" w:space="0"/>
            </w:tcBorders>
            <w:shd w:val="clear" w:color="auto" w:fill="auto"/>
            <w:vAlign w:val="center"/>
          </w:tcPr>
          <w:p w14:paraId="4EBD2C75">
            <w:pPr>
              <w:jc w:val="right"/>
              <w:rPr>
                <w:rFonts w:ascii="宋体" w:hAnsi="宋体" w:eastAsia="宋体" w:cs="宋体"/>
                <w:color w:val="000000"/>
                <w:sz w:val="22"/>
              </w:rPr>
            </w:pPr>
          </w:p>
        </w:tc>
      </w:tr>
      <w:tr w14:paraId="07FEDE36">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0E6A0C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w:t>
            </w:r>
          </w:p>
        </w:tc>
        <w:tc>
          <w:tcPr>
            <w:tcW w:w="3956" w:type="dxa"/>
            <w:tcBorders>
              <w:top w:val="nil"/>
              <w:left w:val="nil"/>
              <w:bottom w:val="single" w:color="000000" w:sz="4" w:space="0"/>
              <w:right w:val="single" w:color="000000" w:sz="4" w:space="0"/>
            </w:tcBorders>
            <w:shd w:val="clear" w:color="auto" w:fill="auto"/>
            <w:vAlign w:val="center"/>
          </w:tcPr>
          <w:p w14:paraId="454AE9D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住房保障支出</w:t>
            </w:r>
          </w:p>
        </w:tc>
        <w:tc>
          <w:tcPr>
            <w:tcW w:w="1463" w:type="dxa"/>
            <w:tcBorders>
              <w:top w:val="nil"/>
              <w:left w:val="nil"/>
              <w:bottom w:val="single" w:color="000000" w:sz="4" w:space="0"/>
              <w:right w:val="single" w:color="000000" w:sz="4" w:space="0"/>
            </w:tcBorders>
            <w:shd w:val="clear" w:color="auto" w:fill="auto"/>
            <w:vAlign w:val="center"/>
          </w:tcPr>
          <w:p w14:paraId="39096C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2119" w:type="dxa"/>
            <w:tcBorders>
              <w:top w:val="nil"/>
              <w:left w:val="nil"/>
              <w:bottom w:val="single" w:color="000000" w:sz="4" w:space="0"/>
              <w:right w:val="single" w:color="000000" w:sz="4" w:space="0"/>
            </w:tcBorders>
            <w:shd w:val="clear" w:color="auto" w:fill="auto"/>
            <w:vAlign w:val="center"/>
          </w:tcPr>
          <w:p w14:paraId="793DCE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985" w:type="dxa"/>
            <w:tcBorders>
              <w:top w:val="nil"/>
              <w:left w:val="nil"/>
              <w:bottom w:val="single" w:color="000000" w:sz="4" w:space="0"/>
              <w:right w:val="single" w:color="000000" w:sz="4" w:space="0"/>
            </w:tcBorders>
            <w:shd w:val="clear" w:color="auto" w:fill="auto"/>
            <w:vAlign w:val="center"/>
          </w:tcPr>
          <w:p w14:paraId="0A3361D9">
            <w:pPr>
              <w:jc w:val="right"/>
              <w:rPr>
                <w:rFonts w:ascii="宋体" w:hAnsi="宋体" w:eastAsia="宋体" w:cs="宋体"/>
                <w:color w:val="000000"/>
                <w:sz w:val="22"/>
              </w:rPr>
            </w:pPr>
          </w:p>
        </w:tc>
      </w:tr>
      <w:tr w14:paraId="76548F78">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4C91A1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w:t>
            </w:r>
          </w:p>
        </w:tc>
        <w:tc>
          <w:tcPr>
            <w:tcW w:w="3956" w:type="dxa"/>
            <w:tcBorders>
              <w:top w:val="nil"/>
              <w:left w:val="nil"/>
              <w:bottom w:val="single" w:color="000000" w:sz="4" w:space="0"/>
              <w:right w:val="single" w:color="000000" w:sz="4" w:space="0"/>
            </w:tcBorders>
            <w:shd w:val="clear" w:color="auto" w:fill="auto"/>
            <w:vAlign w:val="center"/>
          </w:tcPr>
          <w:p w14:paraId="2CF95F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住房改革支出</w:t>
            </w:r>
          </w:p>
        </w:tc>
        <w:tc>
          <w:tcPr>
            <w:tcW w:w="1463" w:type="dxa"/>
            <w:tcBorders>
              <w:top w:val="nil"/>
              <w:left w:val="nil"/>
              <w:bottom w:val="single" w:color="000000" w:sz="4" w:space="0"/>
              <w:right w:val="single" w:color="000000" w:sz="4" w:space="0"/>
            </w:tcBorders>
            <w:shd w:val="clear" w:color="auto" w:fill="auto"/>
            <w:vAlign w:val="center"/>
          </w:tcPr>
          <w:p w14:paraId="0A8D325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2119" w:type="dxa"/>
            <w:tcBorders>
              <w:top w:val="nil"/>
              <w:left w:val="nil"/>
              <w:bottom w:val="single" w:color="000000" w:sz="4" w:space="0"/>
              <w:right w:val="single" w:color="000000" w:sz="4" w:space="0"/>
            </w:tcBorders>
            <w:shd w:val="clear" w:color="auto" w:fill="auto"/>
            <w:vAlign w:val="center"/>
          </w:tcPr>
          <w:p w14:paraId="41E6E35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985" w:type="dxa"/>
            <w:tcBorders>
              <w:top w:val="nil"/>
              <w:left w:val="nil"/>
              <w:bottom w:val="single" w:color="000000" w:sz="4" w:space="0"/>
              <w:right w:val="single" w:color="000000" w:sz="4" w:space="0"/>
            </w:tcBorders>
            <w:shd w:val="clear" w:color="auto" w:fill="auto"/>
            <w:vAlign w:val="center"/>
          </w:tcPr>
          <w:p w14:paraId="1A0E8807">
            <w:pPr>
              <w:jc w:val="right"/>
              <w:rPr>
                <w:rFonts w:ascii="宋体" w:hAnsi="宋体" w:eastAsia="宋体" w:cs="宋体"/>
                <w:color w:val="000000"/>
                <w:sz w:val="22"/>
              </w:rPr>
            </w:pPr>
          </w:p>
        </w:tc>
      </w:tr>
      <w:tr w14:paraId="3394AF28">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16BE6D2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2210201</w:t>
            </w:r>
          </w:p>
        </w:tc>
        <w:tc>
          <w:tcPr>
            <w:tcW w:w="3956" w:type="dxa"/>
            <w:tcBorders>
              <w:top w:val="nil"/>
              <w:left w:val="nil"/>
              <w:bottom w:val="single" w:color="000000" w:sz="4" w:space="0"/>
              <w:right w:val="single" w:color="000000" w:sz="4" w:space="0"/>
            </w:tcBorders>
            <w:shd w:val="clear" w:color="auto" w:fill="auto"/>
            <w:vAlign w:val="center"/>
          </w:tcPr>
          <w:p w14:paraId="08F884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463" w:type="dxa"/>
            <w:tcBorders>
              <w:top w:val="nil"/>
              <w:left w:val="nil"/>
              <w:bottom w:val="single" w:color="000000" w:sz="4" w:space="0"/>
              <w:right w:val="single" w:color="000000" w:sz="4" w:space="0"/>
            </w:tcBorders>
            <w:shd w:val="clear" w:color="auto" w:fill="auto"/>
            <w:vAlign w:val="center"/>
          </w:tcPr>
          <w:p w14:paraId="5E67A9C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2119" w:type="dxa"/>
            <w:tcBorders>
              <w:top w:val="nil"/>
              <w:left w:val="nil"/>
              <w:bottom w:val="single" w:color="000000" w:sz="4" w:space="0"/>
              <w:right w:val="single" w:color="000000" w:sz="4" w:space="0"/>
            </w:tcBorders>
            <w:shd w:val="clear" w:color="auto" w:fill="auto"/>
            <w:vAlign w:val="center"/>
          </w:tcPr>
          <w:p w14:paraId="699AE12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985" w:type="dxa"/>
            <w:tcBorders>
              <w:top w:val="nil"/>
              <w:left w:val="nil"/>
              <w:bottom w:val="single" w:color="000000" w:sz="4" w:space="0"/>
              <w:right w:val="single" w:color="000000" w:sz="4" w:space="0"/>
            </w:tcBorders>
            <w:shd w:val="clear" w:color="auto" w:fill="auto"/>
            <w:vAlign w:val="center"/>
          </w:tcPr>
          <w:p w14:paraId="7214E1C9">
            <w:pPr>
              <w:jc w:val="right"/>
              <w:rPr>
                <w:rFonts w:ascii="宋体" w:hAnsi="宋体" w:eastAsia="宋体" w:cs="宋体"/>
                <w:color w:val="000000"/>
                <w:sz w:val="22"/>
              </w:rPr>
            </w:pPr>
          </w:p>
        </w:tc>
      </w:tr>
      <w:tr w14:paraId="5226358F">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0341E5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w:t>
            </w:r>
          </w:p>
        </w:tc>
        <w:tc>
          <w:tcPr>
            <w:tcW w:w="3956" w:type="dxa"/>
            <w:tcBorders>
              <w:top w:val="nil"/>
              <w:left w:val="nil"/>
              <w:bottom w:val="single" w:color="000000" w:sz="4" w:space="0"/>
              <w:right w:val="single" w:color="000000" w:sz="4" w:space="0"/>
            </w:tcBorders>
            <w:shd w:val="clear" w:color="auto" w:fill="auto"/>
            <w:vAlign w:val="center"/>
          </w:tcPr>
          <w:p w14:paraId="3F116D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灾害防治及应急管理支出</w:t>
            </w:r>
          </w:p>
        </w:tc>
        <w:tc>
          <w:tcPr>
            <w:tcW w:w="1463" w:type="dxa"/>
            <w:tcBorders>
              <w:top w:val="nil"/>
              <w:left w:val="nil"/>
              <w:bottom w:val="single" w:color="000000" w:sz="4" w:space="0"/>
              <w:right w:val="single" w:color="000000" w:sz="4" w:space="0"/>
            </w:tcBorders>
            <w:shd w:val="clear" w:color="auto" w:fill="auto"/>
            <w:vAlign w:val="center"/>
          </w:tcPr>
          <w:p w14:paraId="7D8EEE2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2119" w:type="dxa"/>
            <w:tcBorders>
              <w:top w:val="nil"/>
              <w:left w:val="nil"/>
              <w:bottom w:val="single" w:color="000000" w:sz="4" w:space="0"/>
              <w:right w:val="single" w:color="000000" w:sz="4" w:space="0"/>
            </w:tcBorders>
            <w:shd w:val="clear" w:color="auto" w:fill="auto"/>
            <w:vAlign w:val="center"/>
          </w:tcPr>
          <w:p w14:paraId="5C3A9AF1">
            <w:pPr>
              <w:jc w:val="right"/>
              <w:rPr>
                <w:rFonts w:ascii="宋体" w:hAnsi="宋体" w:eastAsia="宋体" w:cs="宋体"/>
                <w:color w:val="000000"/>
                <w:sz w:val="22"/>
              </w:rPr>
            </w:pPr>
          </w:p>
        </w:tc>
        <w:tc>
          <w:tcPr>
            <w:tcW w:w="1985" w:type="dxa"/>
            <w:tcBorders>
              <w:top w:val="nil"/>
              <w:left w:val="nil"/>
              <w:bottom w:val="single" w:color="000000" w:sz="4" w:space="0"/>
              <w:right w:val="single" w:color="000000" w:sz="4" w:space="0"/>
            </w:tcBorders>
            <w:shd w:val="clear" w:color="auto" w:fill="auto"/>
            <w:vAlign w:val="center"/>
          </w:tcPr>
          <w:p w14:paraId="2106ECD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r>
      <w:tr w14:paraId="20DB8627">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4256E9A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w:t>
            </w:r>
          </w:p>
        </w:tc>
        <w:tc>
          <w:tcPr>
            <w:tcW w:w="3956" w:type="dxa"/>
            <w:tcBorders>
              <w:top w:val="nil"/>
              <w:left w:val="nil"/>
              <w:bottom w:val="single" w:color="000000" w:sz="4" w:space="0"/>
              <w:right w:val="single" w:color="000000" w:sz="4" w:space="0"/>
            </w:tcBorders>
            <w:shd w:val="clear" w:color="auto" w:fill="auto"/>
            <w:vAlign w:val="center"/>
          </w:tcPr>
          <w:p w14:paraId="60086B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自然灾害防治</w:t>
            </w:r>
          </w:p>
        </w:tc>
        <w:tc>
          <w:tcPr>
            <w:tcW w:w="1463" w:type="dxa"/>
            <w:tcBorders>
              <w:top w:val="nil"/>
              <w:left w:val="nil"/>
              <w:bottom w:val="single" w:color="000000" w:sz="4" w:space="0"/>
              <w:right w:val="single" w:color="000000" w:sz="4" w:space="0"/>
            </w:tcBorders>
            <w:shd w:val="clear" w:color="auto" w:fill="auto"/>
            <w:vAlign w:val="center"/>
          </w:tcPr>
          <w:p w14:paraId="3AF1A7C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2119" w:type="dxa"/>
            <w:tcBorders>
              <w:top w:val="nil"/>
              <w:left w:val="nil"/>
              <w:bottom w:val="single" w:color="000000" w:sz="4" w:space="0"/>
              <w:right w:val="single" w:color="000000" w:sz="4" w:space="0"/>
            </w:tcBorders>
            <w:shd w:val="clear" w:color="auto" w:fill="auto"/>
            <w:vAlign w:val="center"/>
          </w:tcPr>
          <w:p w14:paraId="66B72AFA">
            <w:pPr>
              <w:jc w:val="right"/>
              <w:rPr>
                <w:rFonts w:ascii="宋体" w:hAnsi="宋体" w:eastAsia="宋体" w:cs="宋体"/>
                <w:color w:val="000000"/>
                <w:sz w:val="22"/>
              </w:rPr>
            </w:pPr>
          </w:p>
        </w:tc>
        <w:tc>
          <w:tcPr>
            <w:tcW w:w="1985" w:type="dxa"/>
            <w:tcBorders>
              <w:top w:val="nil"/>
              <w:left w:val="nil"/>
              <w:bottom w:val="single" w:color="000000" w:sz="4" w:space="0"/>
              <w:right w:val="single" w:color="000000" w:sz="4" w:space="0"/>
            </w:tcBorders>
            <w:shd w:val="clear" w:color="auto" w:fill="auto"/>
            <w:vAlign w:val="center"/>
          </w:tcPr>
          <w:p w14:paraId="3FADAD4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r>
      <w:tr w14:paraId="706B0C37">
        <w:tblPrEx>
          <w:tblCellMar>
            <w:top w:w="0" w:type="dxa"/>
            <w:left w:w="108" w:type="dxa"/>
            <w:bottom w:w="0" w:type="dxa"/>
            <w:right w:w="108" w:type="dxa"/>
          </w:tblCellMar>
        </w:tblPrEx>
        <w:trPr>
          <w:trHeight w:val="90" w:hRule="atLeast"/>
        </w:trPr>
        <w:tc>
          <w:tcPr>
            <w:tcW w:w="3616" w:type="dxa"/>
            <w:tcBorders>
              <w:top w:val="nil"/>
              <w:left w:val="single" w:color="000000" w:sz="4" w:space="0"/>
              <w:bottom w:val="single" w:color="000000" w:sz="4" w:space="0"/>
              <w:right w:val="single" w:color="000000" w:sz="4" w:space="0"/>
            </w:tcBorders>
            <w:shd w:val="clear" w:color="auto" w:fill="auto"/>
            <w:vAlign w:val="center"/>
          </w:tcPr>
          <w:p w14:paraId="5EF768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2240601</w:t>
            </w:r>
          </w:p>
        </w:tc>
        <w:tc>
          <w:tcPr>
            <w:tcW w:w="3956" w:type="dxa"/>
            <w:tcBorders>
              <w:top w:val="nil"/>
              <w:left w:val="nil"/>
              <w:bottom w:val="single" w:color="000000" w:sz="4" w:space="0"/>
              <w:right w:val="single" w:color="000000" w:sz="4" w:space="0"/>
            </w:tcBorders>
            <w:shd w:val="clear" w:color="auto" w:fill="auto"/>
            <w:vAlign w:val="center"/>
          </w:tcPr>
          <w:p w14:paraId="7E3DB4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地质灾害防治</w:t>
            </w:r>
          </w:p>
        </w:tc>
        <w:tc>
          <w:tcPr>
            <w:tcW w:w="1463" w:type="dxa"/>
            <w:tcBorders>
              <w:top w:val="nil"/>
              <w:left w:val="nil"/>
              <w:bottom w:val="single" w:color="000000" w:sz="4" w:space="0"/>
              <w:right w:val="single" w:color="000000" w:sz="4" w:space="0"/>
            </w:tcBorders>
            <w:shd w:val="clear" w:color="auto" w:fill="auto"/>
            <w:vAlign w:val="center"/>
          </w:tcPr>
          <w:p w14:paraId="302FC13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c>
          <w:tcPr>
            <w:tcW w:w="2119" w:type="dxa"/>
            <w:tcBorders>
              <w:top w:val="nil"/>
              <w:left w:val="nil"/>
              <w:bottom w:val="single" w:color="000000" w:sz="4" w:space="0"/>
              <w:right w:val="single" w:color="000000" w:sz="4" w:space="0"/>
            </w:tcBorders>
            <w:shd w:val="clear" w:color="auto" w:fill="auto"/>
            <w:vAlign w:val="center"/>
          </w:tcPr>
          <w:p w14:paraId="276E1C5C">
            <w:pPr>
              <w:jc w:val="right"/>
              <w:rPr>
                <w:rFonts w:ascii="宋体" w:hAnsi="宋体" w:eastAsia="宋体" w:cs="宋体"/>
                <w:color w:val="000000"/>
                <w:sz w:val="22"/>
              </w:rPr>
            </w:pPr>
          </w:p>
        </w:tc>
        <w:tc>
          <w:tcPr>
            <w:tcW w:w="1985" w:type="dxa"/>
            <w:tcBorders>
              <w:top w:val="nil"/>
              <w:left w:val="nil"/>
              <w:bottom w:val="single" w:color="000000" w:sz="4" w:space="0"/>
              <w:right w:val="single" w:color="000000" w:sz="4" w:space="0"/>
            </w:tcBorders>
            <w:shd w:val="clear" w:color="auto" w:fill="auto"/>
            <w:vAlign w:val="center"/>
          </w:tcPr>
          <w:p w14:paraId="7836C7C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440.00</w:t>
            </w:r>
          </w:p>
        </w:tc>
      </w:tr>
      <w:tr w14:paraId="778F8616">
        <w:tblPrEx>
          <w:tblCellMar>
            <w:top w:w="0" w:type="dxa"/>
            <w:left w:w="108" w:type="dxa"/>
            <w:bottom w:w="0" w:type="dxa"/>
            <w:right w:w="108" w:type="dxa"/>
          </w:tblCellMar>
        </w:tblPrEx>
        <w:trPr>
          <w:trHeight w:val="90" w:hRule="atLeast"/>
        </w:trPr>
        <w:tc>
          <w:tcPr>
            <w:tcW w:w="13139" w:type="dxa"/>
            <w:gridSpan w:val="5"/>
            <w:tcBorders>
              <w:top w:val="nil"/>
              <w:left w:val="nil"/>
              <w:bottom w:val="nil"/>
              <w:right w:val="nil"/>
            </w:tcBorders>
            <w:shd w:val="clear" w:color="auto" w:fill="auto"/>
            <w:vAlign w:val="center"/>
          </w:tcPr>
          <w:p w14:paraId="332DEE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注：本表反映部门本年度一般公共预算财政拨款支出情况。</w:t>
            </w:r>
          </w:p>
        </w:tc>
      </w:tr>
      <w:bookmarkEnd w:id="1"/>
    </w:tbl>
    <w:p w14:paraId="3C53D24A">
      <w:r>
        <w:br w:type="page"/>
      </w:r>
    </w:p>
    <w:tbl>
      <w:tblPr>
        <w:tblStyle w:val="5"/>
        <w:tblpPr w:leftFromText="180" w:rightFromText="180" w:vertAnchor="text" w:horzAnchor="page" w:tblpX="675" w:tblpY="604"/>
        <w:tblOverlap w:val="never"/>
        <w:tblW w:w="15620" w:type="dxa"/>
        <w:tblInd w:w="0" w:type="dxa"/>
        <w:tblLayout w:type="fixed"/>
        <w:tblCellMar>
          <w:top w:w="0" w:type="dxa"/>
          <w:left w:w="108" w:type="dxa"/>
          <w:bottom w:w="0" w:type="dxa"/>
          <w:right w:w="108" w:type="dxa"/>
        </w:tblCellMar>
      </w:tblPr>
      <w:tblGrid>
        <w:gridCol w:w="1167"/>
        <w:gridCol w:w="3285"/>
        <w:gridCol w:w="1700"/>
        <w:gridCol w:w="1116"/>
        <w:gridCol w:w="2017"/>
        <w:gridCol w:w="1210"/>
        <w:gridCol w:w="1097"/>
        <w:gridCol w:w="2672"/>
        <w:gridCol w:w="1356"/>
      </w:tblGrid>
      <w:tr w14:paraId="46C79B85">
        <w:tblPrEx>
          <w:tblCellMar>
            <w:top w:w="0" w:type="dxa"/>
            <w:left w:w="108" w:type="dxa"/>
            <w:bottom w:w="0" w:type="dxa"/>
            <w:right w:w="108" w:type="dxa"/>
          </w:tblCellMar>
        </w:tblPrEx>
        <w:trPr>
          <w:trHeight w:val="727" w:hRule="atLeast"/>
        </w:trPr>
        <w:tc>
          <w:tcPr>
            <w:tcW w:w="15620" w:type="dxa"/>
            <w:gridSpan w:val="9"/>
            <w:tcBorders>
              <w:top w:val="nil"/>
              <w:left w:val="nil"/>
              <w:bottom w:val="nil"/>
              <w:right w:val="nil"/>
            </w:tcBorders>
            <w:shd w:val="clear" w:color="auto" w:fill="auto"/>
            <w:vAlign w:val="bottom"/>
          </w:tcPr>
          <w:p w14:paraId="0BC2AAAF">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一般公共预算财政拨款基本支出决算明细表</w:t>
            </w:r>
          </w:p>
        </w:tc>
      </w:tr>
      <w:tr w14:paraId="002E5252">
        <w:tblPrEx>
          <w:tblCellMar>
            <w:top w:w="0" w:type="dxa"/>
            <w:left w:w="108" w:type="dxa"/>
            <w:bottom w:w="0" w:type="dxa"/>
            <w:right w:w="108" w:type="dxa"/>
          </w:tblCellMar>
        </w:tblPrEx>
        <w:trPr>
          <w:trHeight w:val="363" w:hRule="atLeast"/>
        </w:trPr>
        <w:tc>
          <w:tcPr>
            <w:tcW w:w="1167" w:type="dxa"/>
            <w:tcBorders>
              <w:top w:val="nil"/>
              <w:left w:val="nil"/>
              <w:bottom w:val="nil"/>
              <w:right w:val="nil"/>
            </w:tcBorders>
            <w:shd w:val="clear" w:color="auto" w:fill="auto"/>
            <w:vAlign w:val="bottom"/>
          </w:tcPr>
          <w:p w14:paraId="7231E1BA">
            <w:pPr>
              <w:rPr>
                <w:rFonts w:ascii="Arial" w:hAnsi="Arial" w:cs="Arial"/>
                <w:color w:val="000000"/>
                <w:sz w:val="20"/>
                <w:szCs w:val="20"/>
              </w:rPr>
            </w:pPr>
          </w:p>
        </w:tc>
        <w:tc>
          <w:tcPr>
            <w:tcW w:w="3285" w:type="dxa"/>
            <w:tcBorders>
              <w:top w:val="nil"/>
              <w:left w:val="nil"/>
              <w:bottom w:val="nil"/>
              <w:right w:val="nil"/>
            </w:tcBorders>
            <w:shd w:val="clear" w:color="auto" w:fill="auto"/>
            <w:vAlign w:val="bottom"/>
          </w:tcPr>
          <w:p w14:paraId="0D99CDE0">
            <w:pPr>
              <w:rPr>
                <w:rFonts w:ascii="Arial" w:hAnsi="Arial" w:cs="Arial"/>
                <w:color w:val="000000"/>
                <w:sz w:val="20"/>
                <w:szCs w:val="20"/>
              </w:rPr>
            </w:pPr>
          </w:p>
        </w:tc>
        <w:tc>
          <w:tcPr>
            <w:tcW w:w="1700" w:type="dxa"/>
            <w:tcBorders>
              <w:top w:val="nil"/>
              <w:left w:val="nil"/>
              <w:bottom w:val="nil"/>
              <w:right w:val="nil"/>
            </w:tcBorders>
            <w:shd w:val="clear" w:color="auto" w:fill="auto"/>
            <w:vAlign w:val="bottom"/>
          </w:tcPr>
          <w:p w14:paraId="22FFEF65">
            <w:pPr>
              <w:rPr>
                <w:rFonts w:ascii="Arial" w:hAnsi="Arial" w:cs="Arial"/>
                <w:color w:val="000000"/>
                <w:sz w:val="20"/>
                <w:szCs w:val="20"/>
              </w:rPr>
            </w:pPr>
          </w:p>
        </w:tc>
        <w:tc>
          <w:tcPr>
            <w:tcW w:w="1116" w:type="dxa"/>
            <w:tcBorders>
              <w:top w:val="nil"/>
              <w:left w:val="nil"/>
              <w:bottom w:val="nil"/>
              <w:right w:val="nil"/>
            </w:tcBorders>
            <w:shd w:val="clear" w:color="auto" w:fill="auto"/>
            <w:vAlign w:val="bottom"/>
          </w:tcPr>
          <w:p w14:paraId="656B4F4E">
            <w:pPr>
              <w:rPr>
                <w:rFonts w:ascii="Arial" w:hAnsi="Arial" w:cs="Arial"/>
                <w:color w:val="000000"/>
                <w:sz w:val="20"/>
                <w:szCs w:val="20"/>
              </w:rPr>
            </w:pPr>
          </w:p>
        </w:tc>
        <w:tc>
          <w:tcPr>
            <w:tcW w:w="2017" w:type="dxa"/>
            <w:tcBorders>
              <w:top w:val="nil"/>
              <w:left w:val="nil"/>
              <w:bottom w:val="nil"/>
              <w:right w:val="nil"/>
            </w:tcBorders>
            <w:shd w:val="clear" w:color="auto" w:fill="auto"/>
            <w:vAlign w:val="bottom"/>
          </w:tcPr>
          <w:p w14:paraId="635FA550">
            <w:pPr>
              <w:rPr>
                <w:rFonts w:ascii="Arial" w:hAnsi="Arial" w:cs="Arial"/>
                <w:color w:val="000000"/>
                <w:sz w:val="20"/>
                <w:szCs w:val="20"/>
              </w:rPr>
            </w:pPr>
          </w:p>
        </w:tc>
        <w:tc>
          <w:tcPr>
            <w:tcW w:w="1210" w:type="dxa"/>
            <w:tcBorders>
              <w:top w:val="nil"/>
              <w:left w:val="nil"/>
              <w:bottom w:val="nil"/>
              <w:right w:val="nil"/>
            </w:tcBorders>
            <w:shd w:val="clear" w:color="auto" w:fill="auto"/>
            <w:vAlign w:val="bottom"/>
          </w:tcPr>
          <w:p w14:paraId="12ADC18B">
            <w:pPr>
              <w:rPr>
                <w:rFonts w:ascii="Arial" w:hAnsi="Arial" w:cs="Arial"/>
                <w:color w:val="000000"/>
                <w:sz w:val="20"/>
                <w:szCs w:val="20"/>
              </w:rPr>
            </w:pPr>
          </w:p>
        </w:tc>
        <w:tc>
          <w:tcPr>
            <w:tcW w:w="1097" w:type="dxa"/>
            <w:tcBorders>
              <w:top w:val="nil"/>
              <w:left w:val="nil"/>
              <w:bottom w:val="nil"/>
              <w:right w:val="nil"/>
            </w:tcBorders>
            <w:shd w:val="clear" w:color="auto" w:fill="auto"/>
            <w:vAlign w:val="bottom"/>
          </w:tcPr>
          <w:p w14:paraId="01B67713">
            <w:pPr>
              <w:rPr>
                <w:rFonts w:ascii="Arial" w:hAnsi="Arial" w:cs="Arial"/>
                <w:color w:val="000000"/>
                <w:sz w:val="20"/>
                <w:szCs w:val="20"/>
              </w:rPr>
            </w:pPr>
          </w:p>
        </w:tc>
        <w:tc>
          <w:tcPr>
            <w:tcW w:w="2672" w:type="dxa"/>
            <w:tcBorders>
              <w:top w:val="nil"/>
              <w:left w:val="nil"/>
              <w:bottom w:val="nil"/>
              <w:right w:val="nil"/>
            </w:tcBorders>
            <w:shd w:val="clear" w:color="auto" w:fill="auto"/>
            <w:vAlign w:val="bottom"/>
          </w:tcPr>
          <w:p w14:paraId="5FBE985F">
            <w:pPr>
              <w:rPr>
                <w:rFonts w:ascii="Arial" w:hAnsi="Arial" w:cs="Arial"/>
                <w:color w:val="000000"/>
                <w:sz w:val="20"/>
                <w:szCs w:val="20"/>
              </w:rPr>
            </w:pPr>
          </w:p>
        </w:tc>
        <w:tc>
          <w:tcPr>
            <w:tcW w:w="1356" w:type="dxa"/>
            <w:tcBorders>
              <w:top w:val="nil"/>
              <w:left w:val="nil"/>
              <w:bottom w:val="nil"/>
              <w:right w:val="nil"/>
            </w:tcBorders>
            <w:shd w:val="clear" w:color="auto" w:fill="auto"/>
            <w:vAlign w:val="bottom"/>
          </w:tcPr>
          <w:p w14:paraId="7A4781C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公开06表</w:t>
            </w:r>
          </w:p>
        </w:tc>
      </w:tr>
      <w:tr w14:paraId="0CD207A5">
        <w:tblPrEx>
          <w:tblCellMar>
            <w:top w:w="0" w:type="dxa"/>
            <w:left w:w="108" w:type="dxa"/>
            <w:bottom w:w="0" w:type="dxa"/>
            <w:right w:w="108" w:type="dxa"/>
          </w:tblCellMar>
        </w:tblPrEx>
        <w:trPr>
          <w:trHeight w:val="90" w:hRule="atLeast"/>
        </w:trPr>
        <w:tc>
          <w:tcPr>
            <w:tcW w:w="4452" w:type="dxa"/>
            <w:gridSpan w:val="2"/>
            <w:tcBorders>
              <w:top w:val="nil"/>
              <w:left w:val="nil"/>
              <w:bottom w:val="nil"/>
              <w:right w:val="nil"/>
            </w:tcBorders>
            <w:shd w:val="clear" w:color="auto" w:fill="auto"/>
          </w:tcPr>
          <w:p w14:paraId="18FBCC95">
            <w:pPr>
              <w:jc w:val="left"/>
              <w:rPr>
                <w:rFonts w:ascii="Arial" w:hAnsi="Arial" w:cs="Arial"/>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1700" w:type="dxa"/>
            <w:tcBorders>
              <w:top w:val="nil"/>
              <w:left w:val="nil"/>
              <w:bottom w:val="nil"/>
              <w:right w:val="nil"/>
            </w:tcBorders>
            <w:shd w:val="clear" w:color="auto" w:fill="auto"/>
            <w:vAlign w:val="bottom"/>
          </w:tcPr>
          <w:p w14:paraId="427F79D9">
            <w:pPr>
              <w:rPr>
                <w:rFonts w:ascii="Arial" w:hAnsi="Arial" w:cs="Arial"/>
                <w:color w:val="000000"/>
                <w:sz w:val="20"/>
                <w:szCs w:val="20"/>
              </w:rPr>
            </w:pPr>
          </w:p>
        </w:tc>
        <w:tc>
          <w:tcPr>
            <w:tcW w:w="1116" w:type="dxa"/>
            <w:tcBorders>
              <w:top w:val="nil"/>
              <w:left w:val="nil"/>
              <w:bottom w:val="nil"/>
              <w:right w:val="nil"/>
            </w:tcBorders>
            <w:shd w:val="clear" w:color="auto" w:fill="auto"/>
            <w:vAlign w:val="bottom"/>
          </w:tcPr>
          <w:p w14:paraId="5C93E94B">
            <w:pPr>
              <w:rPr>
                <w:rFonts w:ascii="Arial" w:hAnsi="Arial" w:eastAsia="宋体" w:cs="Arial"/>
                <w:color w:val="000000"/>
                <w:sz w:val="20"/>
                <w:szCs w:val="20"/>
              </w:rPr>
            </w:pPr>
            <w:r>
              <w:rPr>
                <w:rFonts w:hint="eastAsia" w:ascii="Arial" w:hAnsi="Arial" w:cs="Arial"/>
                <w:color w:val="000000"/>
                <w:sz w:val="20"/>
                <w:szCs w:val="20"/>
              </w:rPr>
              <w:t>2021年度</w:t>
            </w:r>
          </w:p>
        </w:tc>
        <w:tc>
          <w:tcPr>
            <w:tcW w:w="2017" w:type="dxa"/>
            <w:tcBorders>
              <w:top w:val="nil"/>
              <w:left w:val="nil"/>
              <w:bottom w:val="nil"/>
              <w:right w:val="nil"/>
            </w:tcBorders>
            <w:shd w:val="clear" w:color="auto" w:fill="auto"/>
            <w:vAlign w:val="bottom"/>
          </w:tcPr>
          <w:p w14:paraId="05D242D2">
            <w:pPr>
              <w:rPr>
                <w:rFonts w:ascii="Arial" w:hAnsi="Arial" w:cs="Arial"/>
                <w:color w:val="000000"/>
                <w:sz w:val="20"/>
                <w:szCs w:val="20"/>
              </w:rPr>
            </w:pPr>
          </w:p>
        </w:tc>
        <w:tc>
          <w:tcPr>
            <w:tcW w:w="1210" w:type="dxa"/>
            <w:tcBorders>
              <w:top w:val="nil"/>
              <w:left w:val="nil"/>
              <w:bottom w:val="nil"/>
              <w:right w:val="nil"/>
            </w:tcBorders>
            <w:shd w:val="clear" w:color="auto" w:fill="auto"/>
            <w:vAlign w:val="bottom"/>
          </w:tcPr>
          <w:p w14:paraId="52C13DED">
            <w:pPr>
              <w:rPr>
                <w:rFonts w:ascii="Arial" w:hAnsi="Arial" w:cs="Arial"/>
                <w:color w:val="000000"/>
                <w:sz w:val="20"/>
                <w:szCs w:val="20"/>
              </w:rPr>
            </w:pPr>
          </w:p>
        </w:tc>
        <w:tc>
          <w:tcPr>
            <w:tcW w:w="1097" w:type="dxa"/>
            <w:tcBorders>
              <w:top w:val="nil"/>
              <w:left w:val="nil"/>
              <w:bottom w:val="nil"/>
              <w:right w:val="nil"/>
            </w:tcBorders>
            <w:shd w:val="clear" w:color="auto" w:fill="auto"/>
            <w:vAlign w:val="bottom"/>
          </w:tcPr>
          <w:p w14:paraId="101D225E">
            <w:pPr>
              <w:rPr>
                <w:rFonts w:ascii="Arial" w:hAnsi="Arial" w:cs="Arial"/>
                <w:color w:val="000000"/>
                <w:sz w:val="20"/>
                <w:szCs w:val="20"/>
              </w:rPr>
            </w:pPr>
          </w:p>
        </w:tc>
        <w:tc>
          <w:tcPr>
            <w:tcW w:w="4028" w:type="dxa"/>
            <w:gridSpan w:val="2"/>
            <w:tcBorders>
              <w:top w:val="nil"/>
              <w:left w:val="nil"/>
              <w:bottom w:val="nil"/>
              <w:right w:val="nil"/>
            </w:tcBorders>
            <w:shd w:val="clear" w:color="auto" w:fill="auto"/>
            <w:vAlign w:val="bottom"/>
          </w:tcPr>
          <w:p w14:paraId="7CB43AB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8C02C21">
        <w:tblPrEx>
          <w:tblCellMar>
            <w:top w:w="0" w:type="dxa"/>
            <w:left w:w="108" w:type="dxa"/>
            <w:bottom w:w="0" w:type="dxa"/>
            <w:right w:w="108" w:type="dxa"/>
          </w:tblCellMar>
        </w:tblPrEx>
        <w:trPr>
          <w:trHeight w:val="375" w:hRule="atLeast"/>
        </w:trPr>
        <w:tc>
          <w:tcPr>
            <w:tcW w:w="6152" w:type="dxa"/>
            <w:gridSpan w:val="3"/>
            <w:tcBorders>
              <w:top w:val="single" w:color="000000" w:sz="4" w:space="0"/>
              <w:left w:val="single" w:color="000000" w:sz="4" w:space="0"/>
              <w:bottom w:val="single" w:color="000000" w:sz="4" w:space="0"/>
              <w:right w:val="single" w:color="000000" w:sz="4" w:space="0"/>
            </w:tcBorders>
            <w:shd w:val="clear" w:color="FFFFFF" w:fill="C0C0C0"/>
            <w:vAlign w:val="center"/>
          </w:tcPr>
          <w:p w14:paraId="596440B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w:t>
            </w:r>
          </w:p>
        </w:tc>
        <w:tc>
          <w:tcPr>
            <w:tcW w:w="9468" w:type="dxa"/>
            <w:gridSpan w:val="6"/>
            <w:tcBorders>
              <w:top w:val="single" w:color="000000" w:sz="4" w:space="0"/>
              <w:left w:val="nil"/>
              <w:bottom w:val="single" w:color="000000" w:sz="4" w:space="0"/>
              <w:right w:val="single" w:color="000000" w:sz="4" w:space="0"/>
            </w:tcBorders>
            <w:shd w:val="clear" w:color="FFFFFF" w:fill="C0C0C0"/>
            <w:vAlign w:val="center"/>
          </w:tcPr>
          <w:p w14:paraId="036BFFB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w:t>
            </w:r>
          </w:p>
        </w:tc>
      </w:tr>
      <w:tr w14:paraId="42E069DC">
        <w:tblPrEx>
          <w:tblCellMar>
            <w:top w:w="0" w:type="dxa"/>
            <w:left w:w="108" w:type="dxa"/>
            <w:bottom w:w="0" w:type="dxa"/>
            <w:right w:w="108" w:type="dxa"/>
          </w:tblCellMar>
        </w:tblPrEx>
        <w:trPr>
          <w:trHeight w:val="370" w:hRule="atLeast"/>
        </w:trPr>
        <w:tc>
          <w:tcPr>
            <w:tcW w:w="1167" w:type="dxa"/>
            <w:vMerge w:val="restart"/>
            <w:tcBorders>
              <w:top w:val="nil"/>
              <w:left w:val="single" w:color="000000" w:sz="4" w:space="0"/>
              <w:bottom w:val="single" w:color="000000" w:sz="4" w:space="0"/>
              <w:right w:val="single" w:color="000000" w:sz="4" w:space="0"/>
            </w:tcBorders>
            <w:shd w:val="clear" w:color="FFFFFF" w:fill="C0C0C0"/>
            <w:vAlign w:val="center"/>
          </w:tcPr>
          <w:p w14:paraId="331279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3285" w:type="dxa"/>
            <w:vMerge w:val="restart"/>
            <w:tcBorders>
              <w:top w:val="nil"/>
              <w:left w:val="nil"/>
              <w:bottom w:val="single" w:color="000000" w:sz="4" w:space="0"/>
              <w:right w:val="single" w:color="000000" w:sz="4" w:space="0"/>
            </w:tcBorders>
            <w:shd w:val="clear" w:color="FFFFFF" w:fill="C0C0C0"/>
            <w:vAlign w:val="center"/>
          </w:tcPr>
          <w:p w14:paraId="3FF6DFD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700" w:type="dxa"/>
            <w:vMerge w:val="restart"/>
            <w:tcBorders>
              <w:top w:val="nil"/>
              <w:left w:val="nil"/>
              <w:bottom w:val="single" w:color="000000" w:sz="4" w:space="0"/>
              <w:right w:val="single" w:color="000000" w:sz="4" w:space="0"/>
            </w:tcBorders>
            <w:shd w:val="clear" w:color="FFFFFF" w:fill="C0C0C0"/>
            <w:vAlign w:val="center"/>
          </w:tcPr>
          <w:p w14:paraId="60CA9A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1116" w:type="dxa"/>
            <w:vMerge w:val="restart"/>
            <w:tcBorders>
              <w:top w:val="nil"/>
              <w:left w:val="nil"/>
              <w:bottom w:val="single" w:color="000000" w:sz="4" w:space="0"/>
              <w:right w:val="single" w:color="000000" w:sz="4" w:space="0"/>
            </w:tcBorders>
            <w:shd w:val="clear" w:color="FFFFFF" w:fill="C0C0C0"/>
            <w:vAlign w:val="center"/>
          </w:tcPr>
          <w:p w14:paraId="1DEFAE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2017" w:type="dxa"/>
            <w:vMerge w:val="restart"/>
            <w:tcBorders>
              <w:top w:val="nil"/>
              <w:left w:val="nil"/>
              <w:bottom w:val="single" w:color="000000" w:sz="4" w:space="0"/>
              <w:right w:val="single" w:color="000000" w:sz="4" w:space="0"/>
            </w:tcBorders>
            <w:shd w:val="clear" w:color="FFFFFF" w:fill="C0C0C0"/>
            <w:vAlign w:val="center"/>
          </w:tcPr>
          <w:p w14:paraId="21B120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210" w:type="dxa"/>
            <w:vMerge w:val="restart"/>
            <w:tcBorders>
              <w:top w:val="nil"/>
              <w:left w:val="nil"/>
              <w:bottom w:val="single" w:color="000000" w:sz="4" w:space="0"/>
              <w:right w:val="single" w:color="000000" w:sz="4" w:space="0"/>
            </w:tcBorders>
            <w:shd w:val="clear" w:color="FFFFFF" w:fill="C0C0C0"/>
            <w:vAlign w:val="center"/>
          </w:tcPr>
          <w:p w14:paraId="18991F1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c>
          <w:tcPr>
            <w:tcW w:w="1097" w:type="dxa"/>
            <w:vMerge w:val="restart"/>
            <w:tcBorders>
              <w:top w:val="nil"/>
              <w:left w:val="nil"/>
              <w:bottom w:val="single" w:color="000000" w:sz="4" w:space="0"/>
              <w:right w:val="single" w:color="000000" w:sz="4" w:space="0"/>
            </w:tcBorders>
            <w:shd w:val="clear" w:color="FFFFFF" w:fill="C0C0C0"/>
            <w:vAlign w:val="center"/>
          </w:tcPr>
          <w:p w14:paraId="596B17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科目编码</w:t>
            </w:r>
          </w:p>
        </w:tc>
        <w:tc>
          <w:tcPr>
            <w:tcW w:w="2672" w:type="dxa"/>
            <w:vMerge w:val="restart"/>
            <w:tcBorders>
              <w:top w:val="nil"/>
              <w:left w:val="nil"/>
              <w:bottom w:val="single" w:color="000000" w:sz="4" w:space="0"/>
              <w:right w:val="single" w:color="000000" w:sz="4" w:space="0"/>
            </w:tcBorders>
            <w:shd w:val="clear" w:color="FFFFFF" w:fill="C0C0C0"/>
            <w:vAlign w:val="center"/>
          </w:tcPr>
          <w:p w14:paraId="5E94817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356" w:type="dxa"/>
            <w:vMerge w:val="restart"/>
            <w:tcBorders>
              <w:top w:val="nil"/>
              <w:left w:val="nil"/>
              <w:bottom w:val="single" w:color="000000" w:sz="4" w:space="0"/>
              <w:right w:val="single" w:color="000000" w:sz="4" w:space="0"/>
            </w:tcBorders>
            <w:shd w:val="clear" w:color="FFFFFF" w:fill="C0C0C0"/>
            <w:vAlign w:val="center"/>
          </w:tcPr>
          <w:p w14:paraId="14BB9F9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05160826">
        <w:tblPrEx>
          <w:tblCellMar>
            <w:top w:w="0" w:type="dxa"/>
            <w:left w:w="108" w:type="dxa"/>
            <w:bottom w:w="0" w:type="dxa"/>
            <w:right w:w="108" w:type="dxa"/>
          </w:tblCellMar>
        </w:tblPrEx>
        <w:trPr>
          <w:trHeight w:val="370" w:hRule="atLeast"/>
        </w:trPr>
        <w:tc>
          <w:tcPr>
            <w:tcW w:w="1167" w:type="dxa"/>
            <w:vMerge w:val="continue"/>
            <w:tcBorders>
              <w:top w:val="nil"/>
              <w:left w:val="single" w:color="000000" w:sz="4" w:space="0"/>
              <w:bottom w:val="single" w:color="000000" w:sz="4" w:space="0"/>
              <w:right w:val="single" w:color="000000" w:sz="4" w:space="0"/>
            </w:tcBorders>
            <w:shd w:val="clear" w:color="FFFFFF" w:fill="C0C0C0"/>
            <w:vAlign w:val="center"/>
          </w:tcPr>
          <w:p w14:paraId="110D05C0">
            <w:pPr>
              <w:jc w:val="center"/>
              <w:rPr>
                <w:rFonts w:ascii="宋体" w:hAnsi="宋体" w:eastAsia="宋体" w:cs="宋体"/>
                <w:color w:val="000000"/>
                <w:sz w:val="22"/>
              </w:rPr>
            </w:pPr>
          </w:p>
        </w:tc>
        <w:tc>
          <w:tcPr>
            <w:tcW w:w="3285" w:type="dxa"/>
            <w:vMerge w:val="continue"/>
            <w:tcBorders>
              <w:top w:val="nil"/>
              <w:left w:val="nil"/>
              <w:bottom w:val="single" w:color="000000" w:sz="4" w:space="0"/>
              <w:right w:val="single" w:color="000000" w:sz="4" w:space="0"/>
            </w:tcBorders>
            <w:shd w:val="clear" w:color="FFFFFF" w:fill="C0C0C0"/>
            <w:vAlign w:val="center"/>
          </w:tcPr>
          <w:p w14:paraId="242F96CB">
            <w:pPr>
              <w:jc w:val="center"/>
              <w:rPr>
                <w:rFonts w:ascii="宋体" w:hAnsi="宋体" w:eastAsia="宋体" w:cs="宋体"/>
                <w:color w:val="000000"/>
                <w:sz w:val="22"/>
              </w:rPr>
            </w:pPr>
          </w:p>
        </w:tc>
        <w:tc>
          <w:tcPr>
            <w:tcW w:w="1700" w:type="dxa"/>
            <w:vMerge w:val="continue"/>
            <w:tcBorders>
              <w:top w:val="nil"/>
              <w:left w:val="nil"/>
              <w:bottom w:val="single" w:color="000000" w:sz="4" w:space="0"/>
              <w:right w:val="single" w:color="000000" w:sz="4" w:space="0"/>
            </w:tcBorders>
            <w:shd w:val="clear" w:color="FFFFFF" w:fill="C0C0C0"/>
            <w:vAlign w:val="center"/>
          </w:tcPr>
          <w:p w14:paraId="3E996294">
            <w:pPr>
              <w:jc w:val="center"/>
              <w:rPr>
                <w:rFonts w:ascii="宋体" w:hAnsi="宋体" w:eastAsia="宋体" w:cs="宋体"/>
                <w:color w:val="000000"/>
                <w:sz w:val="22"/>
              </w:rPr>
            </w:pPr>
          </w:p>
        </w:tc>
        <w:tc>
          <w:tcPr>
            <w:tcW w:w="1116" w:type="dxa"/>
            <w:vMerge w:val="continue"/>
            <w:tcBorders>
              <w:top w:val="nil"/>
              <w:left w:val="nil"/>
              <w:bottom w:val="single" w:color="000000" w:sz="4" w:space="0"/>
              <w:right w:val="single" w:color="000000" w:sz="4" w:space="0"/>
            </w:tcBorders>
            <w:shd w:val="clear" w:color="FFFFFF" w:fill="C0C0C0"/>
            <w:vAlign w:val="center"/>
          </w:tcPr>
          <w:p w14:paraId="0B666043">
            <w:pPr>
              <w:jc w:val="center"/>
              <w:rPr>
                <w:rFonts w:ascii="宋体" w:hAnsi="宋体" w:eastAsia="宋体" w:cs="宋体"/>
                <w:color w:val="000000"/>
                <w:sz w:val="22"/>
              </w:rPr>
            </w:pPr>
          </w:p>
        </w:tc>
        <w:tc>
          <w:tcPr>
            <w:tcW w:w="2017" w:type="dxa"/>
            <w:vMerge w:val="continue"/>
            <w:tcBorders>
              <w:top w:val="nil"/>
              <w:left w:val="nil"/>
              <w:bottom w:val="single" w:color="000000" w:sz="4" w:space="0"/>
              <w:right w:val="single" w:color="000000" w:sz="4" w:space="0"/>
            </w:tcBorders>
            <w:shd w:val="clear" w:color="FFFFFF" w:fill="C0C0C0"/>
            <w:vAlign w:val="center"/>
          </w:tcPr>
          <w:p w14:paraId="437207D5">
            <w:pPr>
              <w:jc w:val="center"/>
              <w:rPr>
                <w:rFonts w:ascii="宋体" w:hAnsi="宋体" w:eastAsia="宋体" w:cs="宋体"/>
                <w:color w:val="000000"/>
                <w:sz w:val="22"/>
              </w:rPr>
            </w:pPr>
          </w:p>
        </w:tc>
        <w:tc>
          <w:tcPr>
            <w:tcW w:w="1210" w:type="dxa"/>
            <w:vMerge w:val="continue"/>
            <w:tcBorders>
              <w:top w:val="nil"/>
              <w:left w:val="nil"/>
              <w:bottom w:val="single" w:color="000000" w:sz="4" w:space="0"/>
              <w:right w:val="single" w:color="000000" w:sz="4" w:space="0"/>
            </w:tcBorders>
            <w:shd w:val="clear" w:color="FFFFFF" w:fill="C0C0C0"/>
            <w:vAlign w:val="center"/>
          </w:tcPr>
          <w:p w14:paraId="1ADAA5AF">
            <w:pPr>
              <w:jc w:val="center"/>
              <w:rPr>
                <w:rFonts w:ascii="宋体" w:hAnsi="宋体" w:eastAsia="宋体" w:cs="宋体"/>
                <w:color w:val="000000"/>
                <w:sz w:val="22"/>
              </w:rPr>
            </w:pPr>
          </w:p>
        </w:tc>
        <w:tc>
          <w:tcPr>
            <w:tcW w:w="1097" w:type="dxa"/>
            <w:vMerge w:val="continue"/>
            <w:tcBorders>
              <w:top w:val="nil"/>
              <w:left w:val="nil"/>
              <w:bottom w:val="single" w:color="000000" w:sz="4" w:space="0"/>
              <w:right w:val="single" w:color="000000" w:sz="4" w:space="0"/>
            </w:tcBorders>
            <w:shd w:val="clear" w:color="FFFFFF" w:fill="C0C0C0"/>
            <w:vAlign w:val="center"/>
          </w:tcPr>
          <w:p w14:paraId="14E07747">
            <w:pPr>
              <w:jc w:val="center"/>
              <w:rPr>
                <w:rFonts w:ascii="宋体" w:hAnsi="宋体" w:eastAsia="宋体" w:cs="宋体"/>
                <w:color w:val="000000"/>
                <w:sz w:val="22"/>
              </w:rPr>
            </w:pPr>
          </w:p>
        </w:tc>
        <w:tc>
          <w:tcPr>
            <w:tcW w:w="2672" w:type="dxa"/>
            <w:vMerge w:val="continue"/>
            <w:tcBorders>
              <w:top w:val="nil"/>
              <w:left w:val="nil"/>
              <w:bottom w:val="single" w:color="000000" w:sz="4" w:space="0"/>
              <w:right w:val="single" w:color="000000" w:sz="4" w:space="0"/>
            </w:tcBorders>
            <w:shd w:val="clear" w:color="FFFFFF" w:fill="C0C0C0"/>
            <w:vAlign w:val="center"/>
          </w:tcPr>
          <w:p w14:paraId="6EE4E15B">
            <w:pPr>
              <w:jc w:val="center"/>
              <w:rPr>
                <w:rFonts w:ascii="宋体" w:hAnsi="宋体" w:eastAsia="宋体" w:cs="宋体"/>
                <w:color w:val="000000"/>
                <w:sz w:val="22"/>
              </w:rPr>
            </w:pPr>
          </w:p>
        </w:tc>
        <w:tc>
          <w:tcPr>
            <w:tcW w:w="1356" w:type="dxa"/>
            <w:vMerge w:val="continue"/>
            <w:tcBorders>
              <w:top w:val="nil"/>
              <w:left w:val="nil"/>
              <w:bottom w:val="single" w:color="000000" w:sz="4" w:space="0"/>
              <w:right w:val="single" w:color="000000" w:sz="4" w:space="0"/>
            </w:tcBorders>
            <w:shd w:val="clear" w:color="FFFFFF" w:fill="C0C0C0"/>
            <w:vAlign w:val="center"/>
          </w:tcPr>
          <w:p w14:paraId="0CE84885">
            <w:pPr>
              <w:jc w:val="center"/>
              <w:rPr>
                <w:rFonts w:ascii="宋体" w:hAnsi="宋体" w:eastAsia="宋体" w:cs="宋体"/>
                <w:color w:val="000000"/>
                <w:sz w:val="22"/>
              </w:rPr>
            </w:pPr>
          </w:p>
        </w:tc>
      </w:tr>
      <w:tr w14:paraId="746F0D69">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21A8BE9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w:t>
            </w:r>
          </w:p>
        </w:tc>
        <w:tc>
          <w:tcPr>
            <w:tcW w:w="3285" w:type="dxa"/>
            <w:tcBorders>
              <w:top w:val="nil"/>
              <w:left w:val="nil"/>
              <w:bottom w:val="single" w:color="000000" w:sz="4" w:space="0"/>
              <w:right w:val="single" w:color="000000" w:sz="4" w:space="0"/>
            </w:tcBorders>
            <w:shd w:val="clear" w:color="FFFFFF" w:fill="C0C0C0"/>
            <w:vAlign w:val="center"/>
          </w:tcPr>
          <w:p w14:paraId="6177DA8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工资福利支出</w:t>
            </w:r>
          </w:p>
        </w:tc>
        <w:tc>
          <w:tcPr>
            <w:tcW w:w="1700" w:type="dxa"/>
            <w:tcBorders>
              <w:top w:val="nil"/>
              <w:left w:val="nil"/>
              <w:bottom w:val="single" w:color="000000" w:sz="4" w:space="0"/>
              <w:right w:val="single" w:color="000000" w:sz="4" w:space="0"/>
            </w:tcBorders>
            <w:shd w:val="clear" w:color="auto" w:fill="auto"/>
            <w:vAlign w:val="center"/>
          </w:tcPr>
          <w:p w14:paraId="1195C78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4,511.45</w:t>
            </w:r>
          </w:p>
        </w:tc>
        <w:tc>
          <w:tcPr>
            <w:tcW w:w="1116" w:type="dxa"/>
            <w:tcBorders>
              <w:top w:val="nil"/>
              <w:left w:val="nil"/>
              <w:bottom w:val="single" w:color="000000" w:sz="4" w:space="0"/>
              <w:right w:val="single" w:color="000000" w:sz="4" w:space="0"/>
            </w:tcBorders>
            <w:shd w:val="clear" w:color="FFFFFF" w:fill="C0C0C0"/>
            <w:vAlign w:val="center"/>
          </w:tcPr>
          <w:p w14:paraId="5C7B6FB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w:t>
            </w:r>
          </w:p>
        </w:tc>
        <w:tc>
          <w:tcPr>
            <w:tcW w:w="2017" w:type="dxa"/>
            <w:tcBorders>
              <w:top w:val="nil"/>
              <w:left w:val="nil"/>
              <w:bottom w:val="single" w:color="000000" w:sz="4" w:space="0"/>
              <w:right w:val="single" w:color="000000" w:sz="4" w:space="0"/>
            </w:tcBorders>
            <w:shd w:val="clear" w:color="FFFFFF" w:fill="C0C0C0"/>
            <w:vAlign w:val="center"/>
          </w:tcPr>
          <w:p w14:paraId="66D3D9C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商品和服务支出</w:t>
            </w:r>
          </w:p>
        </w:tc>
        <w:tc>
          <w:tcPr>
            <w:tcW w:w="1210" w:type="dxa"/>
            <w:tcBorders>
              <w:top w:val="nil"/>
              <w:left w:val="nil"/>
              <w:bottom w:val="single" w:color="000000" w:sz="4" w:space="0"/>
              <w:right w:val="single" w:color="000000" w:sz="4" w:space="0"/>
            </w:tcBorders>
            <w:shd w:val="clear" w:color="auto" w:fill="auto"/>
            <w:vAlign w:val="center"/>
          </w:tcPr>
          <w:p w14:paraId="27B88A5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228.10</w:t>
            </w:r>
          </w:p>
        </w:tc>
        <w:tc>
          <w:tcPr>
            <w:tcW w:w="1097" w:type="dxa"/>
            <w:tcBorders>
              <w:top w:val="nil"/>
              <w:left w:val="nil"/>
              <w:bottom w:val="single" w:color="000000" w:sz="4" w:space="0"/>
              <w:right w:val="single" w:color="000000" w:sz="4" w:space="0"/>
            </w:tcBorders>
            <w:shd w:val="clear" w:color="FFFFFF" w:fill="C0C0C0"/>
            <w:vAlign w:val="center"/>
          </w:tcPr>
          <w:p w14:paraId="42F6CEA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w:t>
            </w:r>
          </w:p>
        </w:tc>
        <w:tc>
          <w:tcPr>
            <w:tcW w:w="2672" w:type="dxa"/>
            <w:tcBorders>
              <w:top w:val="nil"/>
              <w:left w:val="nil"/>
              <w:bottom w:val="single" w:color="000000" w:sz="4" w:space="0"/>
              <w:right w:val="single" w:color="000000" w:sz="4" w:space="0"/>
            </w:tcBorders>
            <w:shd w:val="clear" w:color="FFFFFF" w:fill="C0C0C0"/>
            <w:vAlign w:val="center"/>
          </w:tcPr>
          <w:p w14:paraId="7DC09A1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债务利息及费用支出</w:t>
            </w:r>
          </w:p>
        </w:tc>
        <w:tc>
          <w:tcPr>
            <w:tcW w:w="1356" w:type="dxa"/>
            <w:tcBorders>
              <w:top w:val="nil"/>
              <w:left w:val="nil"/>
              <w:bottom w:val="single" w:color="000000" w:sz="4" w:space="0"/>
              <w:right w:val="single" w:color="000000" w:sz="4" w:space="0"/>
            </w:tcBorders>
            <w:shd w:val="clear" w:color="auto" w:fill="auto"/>
            <w:vAlign w:val="center"/>
          </w:tcPr>
          <w:p w14:paraId="58A31B5B">
            <w:pPr>
              <w:jc w:val="right"/>
              <w:rPr>
                <w:rFonts w:ascii="宋体" w:hAnsi="宋体" w:eastAsia="宋体" w:cs="宋体"/>
                <w:color w:val="000000"/>
                <w:sz w:val="22"/>
              </w:rPr>
            </w:pPr>
          </w:p>
        </w:tc>
      </w:tr>
      <w:tr w14:paraId="4BD6F62C">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3CD91E5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30101</w:t>
            </w:r>
          </w:p>
        </w:tc>
        <w:tc>
          <w:tcPr>
            <w:tcW w:w="3285" w:type="dxa"/>
            <w:tcBorders>
              <w:top w:val="nil"/>
              <w:left w:val="nil"/>
              <w:bottom w:val="single" w:color="000000" w:sz="4" w:space="0"/>
              <w:right w:val="single" w:color="000000" w:sz="4" w:space="0"/>
            </w:tcBorders>
            <w:shd w:val="clear" w:color="FFFFFF" w:fill="C0C0C0"/>
            <w:vAlign w:val="center"/>
          </w:tcPr>
          <w:p w14:paraId="37824F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基本工资</w:t>
            </w:r>
          </w:p>
        </w:tc>
        <w:tc>
          <w:tcPr>
            <w:tcW w:w="1700" w:type="dxa"/>
            <w:tcBorders>
              <w:top w:val="nil"/>
              <w:left w:val="nil"/>
              <w:bottom w:val="single" w:color="000000" w:sz="4" w:space="0"/>
              <w:right w:val="single" w:color="000000" w:sz="4" w:space="0"/>
            </w:tcBorders>
            <w:shd w:val="clear" w:color="auto" w:fill="auto"/>
            <w:vAlign w:val="center"/>
          </w:tcPr>
          <w:p w14:paraId="444C45B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2,147.27</w:t>
            </w:r>
          </w:p>
        </w:tc>
        <w:tc>
          <w:tcPr>
            <w:tcW w:w="1116" w:type="dxa"/>
            <w:tcBorders>
              <w:top w:val="nil"/>
              <w:left w:val="nil"/>
              <w:bottom w:val="single" w:color="000000" w:sz="4" w:space="0"/>
              <w:right w:val="single" w:color="000000" w:sz="4" w:space="0"/>
            </w:tcBorders>
            <w:shd w:val="clear" w:color="FFFFFF" w:fill="C0C0C0"/>
            <w:vAlign w:val="center"/>
          </w:tcPr>
          <w:p w14:paraId="207CBB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30201</w:t>
            </w:r>
          </w:p>
        </w:tc>
        <w:tc>
          <w:tcPr>
            <w:tcW w:w="2017" w:type="dxa"/>
            <w:tcBorders>
              <w:top w:val="nil"/>
              <w:left w:val="nil"/>
              <w:bottom w:val="single" w:color="000000" w:sz="4" w:space="0"/>
              <w:right w:val="single" w:color="000000" w:sz="4" w:space="0"/>
            </w:tcBorders>
            <w:shd w:val="clear" w:color="FFFFFF" w:fill="C0C0C0"/>
            <w:vAlign w:val="center"/>
          </w:tcPr>
          <w:p w14:paraId="6DED3F2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办公费</w:t>
            </w:r>
          </w:p>
        </w:tc>
        <w:tc>
          <w:tcPr>
            <w:tcW w:w="1210" w:type="dxa"/>
            <w:tcBorders>
              <w:top w:val="nil"/>
              <w:left w:val="nil"/>
              <w:bottom w:val="single" w:color="000000" w:sz="4" w:space="0"/>
              <w:right w:val="single" w:color="000000" w:sz="4" w:space="0"/>
            </w:tcBorders>
            <w:shd w:val="clear" w:color="auto" w:fill="auto"/>
            <w:vAlign w:val="center"/>
          </w:tcPr>
          <w:p w14:paraId="79B2489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097" w:type="dxa"/>
            <w:tcBorders>
              <w:top w:val="nil"/>
              <w:left w:val="nil"/>
              <w:bottom w:val="single" w:color="000000" w:sz="4" w:space="0"/>
              <w:right w:val="single" w:color="000000" w:sz="4" w:space="0"/>
            </w:tcBorders>
            <w:shd w:val="clear" w:color="FFFFFF" w:fill="C0C0C0"/>
            <w:vAlign w:val="center"/>
          </w:tcPr>
          <w:p w14:paraId="5E5E67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30701</w:t>
            </w:r>
          </w:p>
        </w:tc>
        <w:tc>
          <w:tcPr>
            <w:tcW w:w="2672" w:type="dxa"/>
            <w:tcBorders>
              <w:top w:val="nil"/>
              <w:left w:val="nil"/>
              <w:bottom w:val="single" w:color="000000" w:sz="4" w:space="0"/>
              <w:right w:val="single" w:color="000000" w:sz="4" w:space="0"/>
            </w:tcBorders>
            <w:shd w:val="clear" w:color="FFFFFF" w:fill="C0C0C0"/>
            <w:vAlign w:val="center"/>
          </w:tcPr>
          <w:p w14:paraId="773F83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国内债务付息</w:t>
            </w:r>
          </w:p>
        </w:tc>
        <w:tc>
          <w:tcPr>
            <w:tcW w:w="1356" w:type="dxa"/>
            <w:tcBorders>
              <w:top w:val="nil"/>
              <w:left w:val="nil"/>
              <w:bottom w:val="single" w:color="000000" w:sz="4" w:space="0"/>
              <w:right w:val="single" w:color="000000" w:sz="4" w:space="0"/>
            </w:tcBorders>
            <w:shd w:val="clear" w:color="auto" w:fill="auto"/>
            <w:vAlign w:val="center"/>
          </w:tcPr>
          <w:p w14:paraId="737DDE1D">
            <w:pPr>
              <w:jc w:val="right"/>
              <w:rPr>
                <w:rFonts w:ascii="宋体" w:hAnsi="宋体" w:eastAsia="宋体" w:cs="宋体"/>
                <w:color w:val="000000"/>
                <w:sz w:val="22"/>
              </w:rPr>
            </w:pPr>
          </w:p>
        </w:tc>
      </w:tr>
      <w:tr w14:paraId="74152811">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185001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30102</w:t>
            </w:r>
          </w:p>
        </w:tc>
        <w:tc>
          <w:tcPr>
            <w:tcW w:w="3285" w:type="dxa"/>
            <w:tcBorders>
              <w:top w:val="nil"/>
              <w:left w:val="nil"/>
              <w:bottom w:val="single" w:color="000000" w:sz="4" w:space="0"/>
              <w:right w:val="single" w:color="000000" w:sz="4" w:space="0"/>
            </w:tcBorders>
            <w:shd w:val="clear" w:color="FFFFFF" w:fill="C0C0C0"/>
            <w:vAlign w:val="center"/>
          </w:tcPr>
          <w:p w14:paraId="001321A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津贴补贴</w:t>
            </w:r>
          </w:p>
        </w:tc>
        <w:tc>
          <w:tcPr>
            <w:tcW w:w="1700" w:type="dxa"/>
            <w:tcBorders>
              <w:top w:val="nil"/>
              <w:left w:val="nil"/>
              <w:bottom w:val="single" w:color="000000" w:sz="4" w:space="0"/>
              <w:right w:val="single" w:color="000000" w:sz="4" w:space="0"/>
            </w:tcBorders>
            <w:shd w:val="clear" w:color="auto" w:fill="auto"/>
            <w:vAlign w:val="center"/>
          </w:tcPr>
          <w:p w14:paraId="7528654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279.61</w:t>
            </w:r>
          </w:p>
        </w:tc>
        <w:tc>
          <w:tcPr>
            <w:tcW w:w="1116" w:type="dxa"/>
            <w:tcBorders>
              <w:top w:val="nil"/>
              <w:left w:val="nil"/>
              <w:bottom w:val="single" w:color="000000" w:sz="4" w:space="0"/>
              <w:right w:val="single" w:color="000000" w:sz="4" w:space="0"/>
            </w:tcBorders>
            <w:shd w:val="clear" w:color="FFFFFF" w:fill="C0C0C0"/>
            <w:vAlign w:val="center"/>
          </w:tcPr>
          <w:p w14:paraId="01A6BF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30202</w:t>
            </w:r>
          </w:p>
        </w:tc>
        <w:tc>
          <w:tcPr>
            <w:tcW w:w="2017" w:type="dxa"/>
            <w:tcBorders>
              <w:top w:val="nil"/>
              <w:left w:val="nil"/>
              <w:bottom w:val="single" w:color="000000" w:sz="4" w:space="0"/>
              <w:right w:val="single" w:color="000000" w:sz="4" w:space="0"/>
            </w:tcBorders>
            <w:shd w:val="clear" w:color="FFFFFF" w:fill="C0C0C0"/>
            <w:vAlign w:val="center"/>
          </w:tcPr>
          <w:p w14:paraId="214BC4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印刷费</w:t>
            </w:r>
          </w:p>
        </w:tc>
        <w:tc>
          <w:tcPr>
            <w:tcW w:w="1210" w:type="dxa"/>
            <w:tcBorders>
              <w:top w:val="nil"/>
              <w:left w:val="nil"/>
              <w:bottom w:val="single" w:color="000000" w:sz="4" w:space="0"/>
              <w:right w:val="single" w:color="000000" w:sz="4" w:space="0"/>
            </w:tcBorders>
            <w:shd w:val="clear" w:color="auto" w:fill="auto"/>
            <w:vAlign w:val="center"/>
          </w:tcPr>
          <w:p w14:paraId="4E034AF2">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1EF051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30702</w:t>
            </w:r>
          </w:p>
        </w:tc>
        <w:tc>
          <w:tcPr>
            <w:tcW w:w="2672" w:type="dxa"/>
            <w:tcBorders>
              <w:top w:val="nil"/>
              <w:left w:val="nil"/>
              <w:bottom w:val="single" w:color="000000" w:sz="4" w:space="0"/>
              <w:right w:val="single" w:color="000000" w:sz="4" w:space="0"/>
            </w:tcBorders>
            <w:shd w:val="clear" w:color="FFFFFF" w:fill="C0C0C0"/>
            <w:vAlign w:val="center"/>
          </w:tcPr>
          <w:p w14:paraId="29E2828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国外债务付息</w:t>
            </w:r>
          </w:p>
        </w:tc>
        <w:tc>
          <w:tcPr>
            <w:tcW w:w="1356" w:type="dxa"/>
            <w:tcBorders>
              <w:top w:val="nil"/>
              <w:left w:val="nil"/>
              <w:bottom w:val="single" w:color="000000" w:sz="4" w:space="0"/>
              <w:right w:val="single" w:color="000000" w:sz="4" w:space="0"/>
            </w:tcBorders>
            <w:shd w:val="clear" w:color="auto" w:fill="auto"/>
            <w:vAlign w:val="center"/>
          </w:tcPr>
          <w:p w14:paraId="107B6FF2">
            <w:pPr>
              <w:jc w:val="right"/>
              <w:rPr>
                <w:rFonts w:ascii="宋体" w:hAnsi="宋体" w:eastAsia="宋体" w:cs="宋体"/>
                <w:color w:val="000000"/>
                <w:sz w:val="22"/>
              </w:rPr>
            </w:pPr>
          </w:p>
        </w:tc>
      </w:tr>
      <w:tr w14:paraId="491E29CD">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4FA693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30103</w:t>
            </w:r>
          </w:p>
        </w:tc>
        <w:tc>
          <w:tcPr>
            <w:tcW w:w="3285" w:type="dxa"/>
            <w:tcBorders>
              <w:top w:val="nil"/>
              <w:left w:val="nil"/>
              <w:bottom w:val="single" w:color="000000" w:sz="4" w:space="0"/>
              <w:right w:val="single" w:color="000000" w:sz="4" w:space="0"/>
            </w:tcBorders>
            <w:shd w:val="clear" w:color="FFFFFF" w:fill="C0C0C0"/>
            <w:vAlign w:val="center"/>
          </w:tcPr>
          <w:p w14:paraId="664D125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奖金</w:t>
            </w:r>
          </w:p>
        </w:tc>
        <w:tc>
          <w:tcPr>
            <w:tcW w:w="1700" w:type="dxa"/>
            <w:tcBorders>
              <w:top w:val="nil"/>
              <w:left w:val="nil"/>
              <w:bottom w:val="single" w:color="000000" w:sz="4" w:space="0"/>
              <w:right w:val="single" w:color="000000" w:sz="4" w:space="0"/>
            </w:tcBorders>
            <w:shd w:val="clear" w:color="auto" w:fill="auto"/>
            <w:vAlign w:val="center"/>
          </w:tcPr>
          <w:p w14:paraId="1D985A80">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2A24F9E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30203</w:t>
            </w:r>
          </w:p>
        </w:tc>
        <w:tc>
          <w:tcPr>
            <w:tcW w:w="2017" w:type="dxa"/>
            <w:tcBorders>
              <w:top w:val="nil"/>
              <w:left w:val="nil"/>
              <w:bottom w:val="single" w:color="000000" w:sz="4" w:space="0"/>
              <w:right w:val="single" w:color="000000" w:sz="4" w:space="0"/>
            </w:tcBorders>
            <w:shd w:val="clear" w:color="FFFFFF" w:fill="C0C0C0"/>
            <w:vAlign w:val="center"/>
          </w:tcPr>
          <w:p w14:paraId="345598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咨询费</w:t>
            </w:r>
          </w:p>
        </w:tc>
        <w:tc>
          <w:tcPr>
            <w:tcW w:w="1210" w:type="dxa"/>
            <w:tcBorders>
              <w:top w:val="nil"/>
              <w:left w:val="nil"/>
              <w:bottom w:val="single" w:color="000000" w:sz="4" w:space="0"/>
              <w:right w:val="single" w:color="000000" w:sz="4" w:space="0"/>
            </w:tcBorders>
            <w:shd w:val="clear" w:color="auto" w:fill="auto"/>
            <w:vAlign w:val="center"/>
          </w:tcPr>
          <w:p w14:paraId="34BBA48E">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503A8F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w:t>
            </w:r>
          </w:p>
        </w:tc>
        <w:tc>
          <w:tcPr>
            <w:tcW w:w="2672" w:type="dxa"/>
            <w:tcBorders>
              <w:top w:val="nil"/>
              <w:left w:val="nil"/>
              <w:bottom w:val="single" w:color="000000" w:sz="4" w:space="0"/>
              <w:right w:val="single" w:color="000000" w:sz="4" w:space="0"/>
            </w:tcBorders>
            <w:shd w:val="clear" w:color="FFFFFF" w:fill="C0C0C0"/>
            <w:vAlign w:val="center"/>
          </w:tcPr>
          <w:p w14:paraId="6A2008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资本性支出</w:t>
            </w:r>
          </w:p>
        </w:tc>
        <w:tc>
          <w:tcPr>
            <w:tcW w:w="1356" w:type="dxa"/>
            <w:tcBorders>
              <w:top w:val="nil"/>
              <w:left w:val="nil"/>
              <w:bottom w:val="single" w:color="000000" w:sz="4" w:space="0"/>
              <w:right w:val="single" w:color="000000" w:sz="4" w:space="0"/>
            </w:tcBorders>
            <w:shd w:val="clear" w:color="auto" w:fill="auto"/>
            <w:vAlign w:val="center"/>
          </w:tcPr>
          <w:p w14:paraId="6B6B911A">
            <w:pPr>
              <w:jc w:val="right"/>
              <w:rPr>
                <w:rFonts w:ascii="宋体" w:hAnsi="宋体" w:eastAsia="宋体" w:cs="宋体"/>
                <w:color w:val="000000"/>
                <w:sz w:val="22"/>
              </w:rPr>
            </w:pPr>
          </w:p>
        </w:tc>
      </w:tr>
      <w:tr w14:paraId="1DDBBC14">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0AB570A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30106</w:t>
            </w:r>
          </w:p>
        </w:tc>
        <w:tc>
          <w:tcPr>
            <w:tcW w:w="3285" w:type="dxa"/>
            <w:tcBorders>
              <w:top w:val="nil"/>
              <w:left w:val="nil"/>
              <w:bottom w:val="single" w:color="000000" w:sz="4" w:space="0"/>
              <w:right w:val="single" w:color="000000" w:sz="4" w:space="0"/>
            </w:tcBorders>
            <w:shd w:val="clear" w:color="FFFFFF" w:fill="C0C0C0"/>
            <w:vAlign w:val="center"/>
          </w:tcPr>
          <w:p w14:paraId="00E4898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伙食补助费</w:t>
            </w:r>
          </w:p>
        </w:tc>
        <w:tc>
          <w:tcPr>
            <w:tcW w:w="1700" w:type="dxa"/>
            <w:tcBorders>
              <w:top w:val="nil"/>
              <w:left w:val="nil"/>
              <w:bottom w:val="single" w:color="000000" w:sz="4" w:space="0"/>
              <w:right w:val="single" w:color="000000" w:sz="4" w:space="0"/>
            </w:tcBorders>
            <w:shd w:val="clear" w:color="auto" w:fill="auto"/>
            <w:vAlign w:val="center"/>
          </w:tcPr>
          <w:p w14:paraId="43FFE08F">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24B2BA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30204</w:t>
            </w:r>
          </w:p>
        </w:tc>
        <w:tc>
          <w:tcPr>
            <w:tcW w:w="2017" w:type="dxa"/>
            <w:tcBorders>
              <w:top w:val="nil"/>
              <w:left w:val="nil"/>
              <w:bottom w:val="single" w:color="000000" w:sz="4" w:space="0"/>
              <w:right w:val="single" w:color="000000" w:sz="4" w:space="0"/>
            </w:tcBorders>
            <w:shd w:val="clear" w:color="FFFFFF" w:fill="C0C0C0"/>
            <w:vAlign w:val="center"/>
          </w:tcPr>
          <w:p w14:paraId="1D621F9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手续费</w:t>
            </w:r>
          </w:p>
        </w:tc>
        <w:tc>
          <w:tcPr>
            <w:tcW w:w="1210" w:type="dxa"/>
            <w:tcBorders>
              <w:top w:val="nil"/>
              <w:left w:val="nil"/>
              <w:bottom w:val="single" w:color="000000" w:sz="4" w:space="0"/>
              <w:right w:val="single" w:color="000000" w:sz="4" w:space="0"/>
            </w:tcBorders>
            <w:shd w:val="clear" w:color="auto" w:fill="auto"/>
            <w:vAlign w:val="center"/>
          </w:tcPr>
          <w:p w14:paraId="5B4A0C18">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6334E8D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31001</w:t>
            </w:r>
          </w:p>
        </w:tc>
        <w:tc>
          <w:tcPr>
            <w:tcW w:w="2672" w:type="dxa"/>
            <w:tcBorders>
              <w:top w:val="nil"/>
              <w:left w:val="nil"/>
              <w:bottom w:val="single" w:color="000000" w:sz="4" w:space="0"/>
              <w:right w:val="single" w:color="000000" w:sz="4" w:space="0"/>
            </w:tcBorders>
            <w:shd w:val="clear" w:color="FFFFFF" w:fill="C0C0C0"/>
            <w:vAlign w:val="center"/>
          </w:tcPr>
          <w:p w14:paraId="2E2EAF8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房屋建筑物购建</w:t>
            </w:r>
          </w:p>
        </w:tc>
        <w:tc>
          <w:tcPr>
            <w:tcW w:w="1356" w:type="dxa"/>
            <w:tcBorders>
              <w:top w:val="nil"/>
              <w:left w:val="nil"/>
              <w:bottom w:val="single" w:color="000000" w:sz="4" w:space="0"/>
              <w:right w:val="single" w:color="000000" w:sz="4" w:space="0"/>
            </w:tcBorders>
            <w:shd w:val="clear" w:color="auto" w:fill="auto"/>
            <w:vAlign w:val="center"/>
          </w:tcPr>
          <w:p w14:paraId="34190782">
            <w:pPr>
              <w:jc w:val="right"/>
              <w:rPr>
                <w:rFonts w:ascii="宋体" w:hAnsi="宋体" w:eastAsia="宋体" w:cs="宋体"/>
                <w:color w:val="000000"/>
                <w:sz w:val="22"/>
              </w:rPr>
            </w:pPr>
          </w:p>
        </w:tc>
      </w:tr>
      <w:tr w14:paraId="5D627549">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26D5610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30107</w:t>
            </w:r>
          </w:p>
        </w:tc>
        <w:tc>
          <w:tcPr>
            <w:tcW w:w="3285" w:type="dxa"/>
            <w:tcBorders>
              <w:top w:val="nil"/>
              <w:left w:val="nil"/>
              <w:bottom w:val="single" w:color="000000" w:sz="4" w:space="0"/>
              <w:right w:val="single" w:color="000000" w:sz="4" w:space="0"/>
            </w:tcBorders>
            <w:shd w:val="clear" w:color="FFFFFF" w:fill="C0C0C0"/>
            <w:vAlign w:val="center"/>
          </w:tcPr>
          <w:p w14:paraId="4FFD42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绩效工资</w:t>
            </w:r>
          </w:p>
        </w:tc>
        <w:tc>
          <w:tcPr>
            <w:tcW w:w="1700" w:type="dxa"/>
            <w:tcBorders>
              <w:top w:val="nil"/>
              <w:left w:val="nil"/>
              <w:bottom w:val="single" w:color="000000" w:sz="4" w:space="0"/>
              <w:right w:val="single" w:color="000000" w:sz="4" w:space="0"/>
            </w:tcBorders>
            <w:shd w:val="clear" w:color="auto" w:fill="auto"/>
            <w:vAlign w:val="center"/>
          </w:tcPr>
          <w:p w14:paraId="30AB43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700.94</w:t>
            </w:r>
          </w:p>
        </w:tc>
        <w:tc>
          <w:tcPr>
            <w:tcW w:w="1116" w:type="dxa"/>
            <w:tcBorders>
              <w:top w:val="nil"/>
              <w:left w:val="nil"/>
              <w:bottom w:val="single" w:color="000000" w:sz="4" w:space="0"/>
              <w:right w:val="single" w:color="000000" w:sz="4" w:space="0"/>
            </w:tcBorders>
            <w:shd w:val="clear" w:color="FFFFFF" w:fill="C0C0C0"/>
            <w:vAlign w:val="center"/>
          </w:tcPr>
          <w:p w14:paraId="1B95AC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30205</w:t>
            </w:r>
          </w:p>
        </w:tc>
        <w:tc>
          <w:tcPr>
            <w:tcW w:w="2017" w:type="dxa"/>
            <w:tcBorders>
              <w:top w:val="nil"/>
              <w:left w:val="nil"/>
              <w:bottom w:val="single" w:color="000000" w:sz="4" w:space="0"/>
              <w:right w:val="single" w:color="000000" w:sz="4" w:space="0"/>
            </w:tcBorders>
            <w:shd w:val="clear" w:color="FFFFFF" w:fill="C0C0C0"/>
            <w:vAlign w:val="center"/>
          </w:tcPr>
          <w:p w14:paraId="456E37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水费</w:t>
            </w:r>
          </w:p>
        </w:tc>
        <w:tc>
          <w:tcPr>
            <w:tcW w:w="1210" w:type="dxa"/>
            <w:tcBorders>
              <w:top w:val="nil"/>
              <w:left w:val="nil"/>
              <w:bottom w:val="single" w:color="000000" w:sz="4" w:space="0"/>
              <w:right w:val="single" w:color="000000" w:sz="4" w:space="0"/>
            </w:tcBorders>
            <w:shd w:val="clear" w:color="auto" w:fill="auto"/>
            <w:vAlign w:val="center"/>
          </w:tcPr>
          <w:p w14:paraId="157CC4D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1.50</w:t>
            </w:r>
          </w:p>
        </w:tc>
        <w:tc>
          <w:tcPr>
            <w:tcW w:w="1097" w:type="dxa"/>
            <w:tcBorders>
              <w:top w:val="nil"/>
              <w:left w:val="nil"/>
              <w:bottom w:val="single" w:color="000000" w:sz="4" w:space="0"/>
              <w:right w:val="single" w:color="000000" w:sz="4" w:space="0"/>
            </w:tcBorders>
            <w:shd w:val="clear" w:color="FFFFFF" w:fill="C0C0C0"/>
            <w:vAlign w:val="center"/>
          </w:tcPr>
          <w:p w14:paraId="5A3328F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31002</w:t>
            </w:r>
          </w:p>
        </w:tc>
        <w:tc>
          <w:tcPr>
            <w:tcW w:w="2672" w:type="dxa"/>
            <w:tcBorders>
              <w:top w:val="nil"/>
              <w:left w:val="nil"/>
              <w:bottom w:val="single" w:color="000000" w:sz="4" w:space="0"/>
              <w:right w:val="single" w:color="000000" w:sz="4" w:space="0"/>
            </w:tcBorders>
            <w:shd w:val="clear" w:color="FFFFFF" w:fill="C0C0C0"/>
            <w:vAlign w:val="center"/>
          </w:tcPr>
          <w:p w14:paraId="5E173FB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办公设备购置</w:t>
            </w:r>
          </w:p>
        </w:tc>
        <w:tc>
          <w:tcPr>
            <w:tcW w:w="1356" w:type="dxa"/>
            <w:tcBorders>
              <w:top w:val="nil"/>
              <w:left w:val="nil"/>
              <w:bottom w:val="single" w:color="000000" w:sz="4" w:space="0"/>
              <w:right w:val="single" w:color="000000" w:sz="4" w:space="0"/>
            </w:tcBorders>
            <w:shd w:val="clear" w:color="auto" w:fill="auto"/>
            <w:vAlign w:val="center"/>
          </w:tcPr>
          <w:p w14:paraId="27A32F3B">
            <w:pPr>
              <w:jc w:val="right"/>
              <w:rPr>
                <w:rFonts w:ascii="宋体" w:hAnsi="宋体" w:eastAsia="宋体" w:cs="宋体"/>
                <w:color w:val="000000"/>
                <w:sz w:val="22"/>
              </w:rPr>
            </w:pPr>
          </w:p>
        </w:tc>
      </w:tr>
      <w:tr w14:paraId="3682E333">
        <w:tblPrEx>
          <w:tblCellMar>
            <w:top w:w="0" w:type="dxa"/>
            <w:left w:w="108" w:type="dxa"/>
            <w:bottom w:w="0" w:type="dxa"/>
            <w:right w:w="108" w:type="dxa"/>
          </w:tblCellMar>
        </w:tblPrEx>
        <w:trPr>
          <w:trHeight w:val="738"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623A086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30108</w:t>
            </w:r>
          </w:p>
        </w:tc>
        <w:tc>
          <w:tcPr>
            <w:tcW w:w="3285" w:type="dxa"/>
            <w:tcBorders>
              <w:top w:val="nil"/>
              <w:left w:val="nil"/>
              <w:bottom w:val="single" w:color="000000" w:sz="4" w:space="0"/>
              <w:right w:val="single" w:color="000000" w:sz="4" w:space="0"/>
            </w:tcBorders>
            <w:shd w:val="clear" w:color="FFFFFF" w:fill="C0C0C0"/>
            <w:vAlign w:val="center"/>
          </w:tcPr>
          <w:p w14:paraId="2ED35E5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机关事业单位基本养老保险缴费</w:t>
            </w:r>
          </w:p>
        </w:tc>
        <w:tc>
          <w:tcPr>
            <w:tcW w:w="1700" w:type="dxa"/>
            <w:tcBorders>
              <w:top w:val="nil"/>
              <w:left w:val="nil"/>
              <w:bottom w:val="single" w:color="000000" w:sz="4" w:space="0"/>
              <w:right w:val="single" w:color="000000" w:sz="4" w:space="0"/>
            </w:tcBorders>
            <w:shd w:val="clear" w:color="auto" w:fill="auto"/>
            <w:vAlign w:val="center"/>
          </w:tcPr>
          <w:p w14:paraId="2204328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638.79</w:t>
            </w:r>
          </w:p>
        </w:tc>
        <w:tc>
          <w:tcPr>
            <w:tcW w:w="1116" w:type="dxa"/>
            <w:tcBorders>
              <w:top w:val="nil"/>
              <w:left w:val="nil"/>
              <w:bottom w:val="single" w:color="000000" w:sz="4" w:space="0"/>
              <w:right w:val="single" w:color="000000" w:sz="4" w:space="0"/>
            </w:tcBorders>
            <w:shd w:val="clear" w:color="FFFFFF" w:fill="C0C0C0"/>
            <w:vAlign w:val="center"/>
          </w:tcPr>
          <w:p w14:paraId="608ED0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30206</w:t>
            </w:r>
          </w:p>
        </w:tc>
        <w:tc>
          <w:tcPr>
            <w:tcW w:w="2017" w:type="dxa"/>
            <w:tcBorders>
              <w:top w:val="nil"/>
              <w:left w:val="nil"/>
              <w:bottom w:val="single" w:color="000000" w:sz="4" w:space="0"/>
              <w:right w:val="single" w:color="000000" w:sz="4" w:space="0"/>
            </w:tcBorders>
            <w:shd w:val="clear" w:color="FFFFFF" w:fill="C0C0C0"/>
            <w:vAlign w:val="center"/>
          </w:tcPr>
          <w:p w14:paraId="5EB27B8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电费</w:t>
            </w:r>
          </w:p>
        </w:tc>
        <w:tc>
          <w:tcPr>
            <w:tcW w:w="1210" w:type="dxa"/>
            <w:tcBorders>
              <w:top w:val="nil"/>
              <w:left w:val="nil"/>
              <w:bottom w:val="single" w:color="000000" w:sz="4" w:space="0"/>
              <w:right w:val="single" w:color="000000" w:sz="4" w:space="0"/>
            </w:tcBorders>
            <w:shd w:val="clear" w:color="auto" w:fill="auto"/>
            <w:vAlign w:val="center"/>
          </w:tcPr>
          <w:p w14:paraId="7BDCA6A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10.00</w:t>
            </w:r>
          </w:p>
        </w:tc>
        <w:tc>
          <w:tcPr>
            <w:tcW w:w="1097" w:type="dxa"/>
            <w:tcBorders>
              <w:top w:val="nil"/>
              <w:left w:val="nil"/>
              <w:bottom w:val="single" w:color="000000" w:sz="4" w:space="0"/>
              <w:right w:val="single" w:color="000000" w:sz="4" w:space="0"/>
            </w:tcBorders>
            <w:shd w:val="clear" w:color="FFFFFF" w:fill="C0C0C0"/>
            <w:vAlign w:val="center"/>
          </w:tcPr>
          <w:p w14:paraId="6FA930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31003</w:t>
            </w:r>
          </w:p>
        </w:tc>
        <w:tc>
          <w:tcPr>
            <w:tcW w:w="2672" w:type="dxa"/>
            <w:tcBorders>
              <w:top w:val="nil"/>
              <w:left w:val="nil"/>
              <w:bottom w:val="single" w:color="000000" w:sz="4" w:space="0"/>
              <w:right w:val="single" w:color="000000" w:sz="4" w:space="0"/>
            </w:tcBorders>
            <w:shd w:val="clear" w:color="FFFFFF" w:fill="C0C0C0"/>
            <w:vAlign w:val="center"/>
          </w:tcPr>
          <w:p w14:paraId="7105E2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专用设备购置</w:t>
            </w:r>
          </w:p>
        </w:tc>
        <w:tc>
          <w:tcPr>
            <w:tcW w:w="1356" w:type="dxa"/>
            <w:tcBorders>
              <w:top w:val="nil"/>
              <w:left w:val="nil"/>
              <w:bottom w:val="single" w:color="000000" w:sz="4" w:space="0"/>
              <w:right w:val="single" w:color="000000" w:sz="4" w:space="0"/>
            </w:tcBorders>
            <w:shd w:val="clear" w:color="auto" w:fill="auto"/>
            <w:vAlign w:val="center"/>
          </w:tcPr>
          <w:p w14:paraId="61491CFF">
            <w:pPr>
              <w:jc w:val="right"/>
              <w:rPr>
                <w:rFonts w:ascii="宋体" w:hAnsi="宋体" w:eastAsia="宋体" w:cs="宋体"/>
                <w:color w:val="000000"/>
                <w:sz w:val="22"/>
              </w:rPr>
            </w:pPr>
          </w:p>
        </w:tc>
      </w:tr>
      <w:tr w14:paraId="0F8339C4">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4FB4018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30109</w:t>
            </w:r>
          </w:p>
        </w:tc>
        <w:tc>
          <w:tcPr>
            <w:tcW w:w="3285" w:type="dxa"/>
            <w:tcBorders>
              <w:top w:val="nil"/>
              <w:left w:val="nil"/>
              <w:bottom w:val="single" w:color="000000" w:sz="4" w:space="0"/>
              <w:right w:val="single" w:color="000000" w:sz="4" w:space="0"/>
            </w:tcBorders>
            <w:shd w:val="clear" w:color="FFFFFF" w:fill="C0C0C0"/>
            <w:vAlign w:val="center"/>
          </w:tcPr>
          <w:p w14:paraId="257636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职业年金缴费</w:t>
            </w:r>
          </w:p>
        </w:tc>
        <w:tc>
          <w:tcPr>
            <w:tcW w:w="1700" w:type="dxa"/>
            <w:tcBorders>
              <w:top w:val="nil"/>
              <w:left w:val="nil"/>
              <w:bottom w:val="single" w:color="000000" w:sz="4" w:space="0"/>
              <w:right w:val="single" w:color="000000" w:sz="4" w:space="0"/>
            </w:tcBorders>
            <w:shd w:val="clear" w:color="auto" w:fill="auto"/>
            <w:vAlign w:val="center"/>
          </w:tcPr>
          <w:p w14:paraId="2E5616F5">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4AD1720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30207</w:t>
            </w:r>
          </w:p>
        </w:tc>
        <w:tc>
          <w:tcPr>
            <w:tcW w:w="2017" w:type="dxa"/>
            <w:tcBorders>
              <w:top w:val="nil"/>
              <w:left w:val="nil"/>
              <w:bottom w:val="single" w:color="000000" w:sz="4" w:space="0"/>
              <w:right w:val="single" w:color="000000" w:sz="4" w:space="0"/>
            </w:tcBorders>
            <w:shd w:val="clear" w:color="FFFFFF" w:fill="C0C0C0"/>
            <w:vAlign w:val="center"/>
          </w:tcPr>
          <w:p w14:paraId="239E66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邮电费</w:t>
            </w:r>
          </w:p>
        </w:tc>
        <w:tc>
          <w:tcPr>
            <w:tcW w:w="1210" w:type="dxa"/>
            <w:tcBorders>
              <w:top w:val="nil"/>
              <w:left w:val="nil"/>
              <w:bottom w:val="single" w:color="000000" w:sz="4" w:space="0"/>
              <w:right w:val="single" w:color="000000" w:sz="4" w:space="0"/>
            </w:tcBorders>
            <w:shd w:val="clear" w:color="auto" w:fill="auto"/>
            <w:vAlign w:val="center"/>
          </w:tcPr>
          <w:p w14:paraId="33A10D9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w:t>
            </w:r>
          </w:p>
        </w:tc>
        <w:tc>
          <w:tcPr>
            <w:tcW w:w="1097" w:type="dxa"/>
            <w:tcBorders>
              <w:top w:val="nil"/>
              <w:left w:val="nil"/>
              <w:bottom w:val="single" w:color="000000" w:sz="4" w:space="0"/>
              <w:right w:val="single" w:color="000000" w:sz="4" w:space="0"/>
            </w:tcBorders>
            <w:shd w:val="clear" w:color="FFFFFF" w:fill="C0C0C0"/>
            <w:vAlign w:val="center"/>
          </w:tcPr>
          <w:p w14:paraId="638ACA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31005</w:t>
            </w:r>
          </w:p>
        </w:tc>
        <w:tc>
          <w:tcPr>
            <w:tcW w:w="2672" w:type="dxa"/>
            <w:tcBorders>
              <w:top w:val="nil"/>
              <w:left w:val="nil"/>
              <w:bottom w:val="single" w:color="000000" w:sz="4" w:space="0"/>
              <w:right w:val="single" w:color="000000" w:sz="4" w:space="0"/>
            </w:tcBorders>
            <w:shd w:val="clear" w:color="FFFFFF" w:fill="C0C0C0"/>
            <w:vAlign w:val="center"/>
          </w:tcPr>
          <w:p w14:paraId="5A98BA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基础设施建设</w:t>
            </w:r>
          </w:p>
        </w:tc>
        <w:tc>
          <w:tcPr>
            <w:tcW w:w="1356" w:type="dxa"/>
            <w:tcBorders>
              <w:top w:val="nil"/>
              <w:left w:val="nil"/>
              <w:bottom w:val="single" w:color="000000" w:sz="4" w:space="0"/>
              <w:right w:val="single" w:color="000000" w:sz="4" w:space="0"/>
            </w:tcBorders>
            <w:shd w:val="clear" w:color="auto" w:fill="auto"/>
            <w:vAlign w:val="center"/>
          </w:tcPr>
          <w:p w14:paraId="3ACE1678">
            <w:pPr>
              <w:jc w:val="right"/>
              <w:rPr>
                <w:rFonts w:ascii="宋体" w:hAnsi="宋体" w:eastAsia="宋体" w:cs="宋体"/>
                <w:color w:val="000000"/>
                <w:sz w:val="22"/>
              </w:rPr>
            </w:pPr>
          </w:p>
        </w:tc>
      </w:tr>
      <w:tr w14:paraId="1ADEBC17">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25F141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30110</w:t>
            </w:r>
          </w:p>
        </w:tc>
        <w:tc>
          <w:tcPr>
            <w:tcW w:w="3285" w:type="dxa"/>
            <w:tcBorders>
              <w:top w:val="nil"/>
              <w:left w:val="nil"/>
              <w:bottom w:val="single" w:color="000000" w:sz="4" w:space="0"/>
              <w:right w:val="single" w:color="000000" w:sz="4" w:space="0"/>
            </w:tcBorders>
            <w:shd w:val="clear" w:color="FFFFFF" w:fill="C0C0C0"/>
            <w:vAlign w:val="center"/>
          </w:tcPr>
          <w:p w14:paraId="51AF4B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职工基本医疗保险缴费</w:t>
            </w:r>
          </w:p>
        </w:tc>
        <w:tc>
          <w:tcPr>
            <w:tcW w:w="1700" w:type="dxa"/>
            <w:tcBorders>
              <w:top w:val="nil"/>
              <w:left w:val="nil"/>
              <w:bottom w:val="single" w:color="000000" w:sz="4" w:space="0"/>
              <w:right w:val="single" w:color="000000" w:sz="4" w:space="0"/>
            </w:tcBorders>
            <w:shd w:val="clear" w:color="auto" w:fill="auto"/>
            <w:vAlign w:val="center"/>
          </w:tcPr>
          <w:p w14:paraId="495E46A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266.51</w:t>
            </w:r>
          </w:p>
        </w:tc>
        <w:tc>
          <w:tcPr>
            <w:tcW w:w="1116" w:type="dxa"/>
            <w:tcBorders>
              <w:top w:val="nil"/>
              <w:left w:val="nil"/>
              <w:bottom w:val="single" w:color="000000" w:sz="4" w:space="0"/>
              <w:right w:val="single" w:color="000000" w:sz="4" w:space="0"/>
            </w:tcBorders>
            <w:shd w:val="clear" w:color="FFFFFF" w:fill="C0C0C0"/>
            <w:vAlign w:val="center"/>
          </w:tcPr>
          <w:p w14:paraId="713144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30208</w:t>
            </w:r>
          </w:p>
        </w:tc>
        <w:tc>
          <w:tcPr>
            <w:tcW w:w="2017" w:type="dxa"/>
            <w:tcBorders>
              <w:top w:val="nil"/>
              <w:left w:val="nil"/>
              <w:bottom w:val="single" w:color="000000" w:sz="4" w:space="0"/>
              <w:right w:val="single" w:color="000000" w:sz="4" w:space="0"/>
            </w:tcBorders>
            <w:shd w:val="clear" w:color="FFFFFF" w:fill="C0C0C0"/>
            <w:vAlign w:val="center"/>
          </w:tcPr>
          <w:p w14:paraId="483206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取暖费</w:t>
            </w:r>
          </w:p>
        </w:tc>
        <w:tc>
          <w:tcPr>
            <w:tcW w:w="1210" w:type="dxa"/>
            <w:tcBorders>
              <w:top w:val="nil"/>
              <w:left w:val="nil"/>
              <w:bottom w:val="single" w:color="000000" w:sz="4" w:space="0"/>
              <w:right w:val="single" w:color="000000" w:sz="4" w:space="0"/>
            </w:tcBorders>
            <w:shd w:val="clear" w:color="auto" w:fill="auto"/>
            <w:vAlign w:val="center"/>
          </w:tcPr>
          <w:p w14:paraId="6C43A7A2">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62DB4EF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31006</w:t>
            </w:r>
          </w:p>
        </w:tc>
        <w:tc>
          <w:tcPr>
            <w:tcW w:w="2672" w:type="dxa"/>
            <w:tcBorders>
              <w:top w:val="nil"/>
              <w:left w:val="nil"/>
              <w:bottom w:val="single" w:color="000000" w:sz="4" w:space="0"/>
              <w:right w:val="single" w:color="000000" w:sz="4" w:space="0"/>
            </w:tcBorders>
            <w:shd w:val="clear" w:color="FFFFFF" w:fill="C0C0C0"/>
            <w:vAlign w:val="center"/>
          </w:tcPr>
          <w:p w14:paraId="5C848E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大型修缮</w:t>
            </w:r>
          </w:p>
        </w:tc>
        <w:tc>
          <w:tcPr>
            <w:tcW w:w="1356" w:type="dxa"/>
            <w:tcBorders>
              <w:top w:val="nil"/>
              <w:left w:val="nil"/>
              <w:bottom w:val="single" w:color="000000" w:sz="4" w:space="0"/>
              <w:right w:val="single" w:color="000000" w:sz="4" w:space="0"/>
            </w:tcBorders>
            <w:shd w:val="clear" w:color="auto" w:fill="auto"/>
            <w:vAlign w:val="center"/>
          </w:tcPr>
          <w:p w14:paraId="4EB7A499">
            <w:pPr>
              <w:jc w:val="right"/>
              <w:rPr>
                <w:rFonts w:ascii="宋体" w:hAnsi="宋体" w:eastAsia="宋体" w:cs="宋体"/>
                <w:color w:val="000000"/>
                <w:sz w:val="22"/>
              </w:rPr>
            </w:pPr>
          </w:p>
        </w:tc>
      </w:tr>
      <w:tr w14:paraId="50CA6960">
        <w:tblPrEx>
          <w:tblCellMar>
            <w:top w:w="0" w:type="dxa"/>
            <w:left w:w="108" w:type="dxa"/>
            <w:bottom w:w="0" w:type="dxa"/>
            <w:right w:w="108" w:type="dxa"/>
          </w:tblCellMar>
        </w:tblPrEx>
        <w:trPr>
          <w:trHeight w:val="738"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0158954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30111</w:t>
            </w:r>
          </w:p>
        </w:tc>
        <w:tc>
          <w:tcPr>
            <w:tcW w:w="3285" w:type="dxa"/>
            <w:tcBorders>
              <w:top w:val="nil"/>
              <w:left w:val="nil"/>
              <w:bottom w:val="single" w:color="000000" w:sz="4" w:space="0"/>
              <w:right w:val="single" w:color="000000" w:sz="4" w:space="0"/>
            </w:tcBorders>
            <w:shd w:val="clear" w:color="FFFFFF" w:fill="C0C0C0"/>
            <w:vAlign w:val="center"/>
          </w:tcPr>
          <w:p w14:paraId="068DD17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公务员医疗补助缴费</w:t>
            </w:r>
          </w:p>
        </w:tc>
        <w:tc>
          <w:tcPr>
            <w:tcW w:w="1700" w:type="dxa"/>
            <w:tcBorders>
              <w:top w:val="nil"/>
              <w:left w:val="nil"/>
              <w:bottom w:val="single" w:color="000000" w:sz="4" w:space="0"/>
              <w:right w:val="single" w:color="000000" w:sz="4" w:space="0"/>
            </w:tcBorders>
            <w:shd w:val="clear" w:color="auto" w:fill="auto"/>
            <w:vAlign w:val="center"/>
          </w:tcPr>
          <w:p w14:paraId="547A5A78">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14AD7F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30209</w:t>
            </w:r>
          </w:p>
        </w:tc>
        <w:tc>
          <w:tcPr>
            <w:tcW w:w="2017" w:type="dxa"/>
            <w:tcBorders>
              <w:top w:val="nil"/>
              <w:left w:val="nil"/>
              <w:bottom w:val="single" w:color="000000" w:sz="4" w:space="0"/>
              <w:right w:val="single" w:color="000000" w:sz="4" w:space="0"/>
            </w:tcBorders>
            <w:shd w:val="clear" w:color="FFFFFF" w:fill="C0C0C0"/>
            <w:vAlign w:val="center"/>
          </w:tcPr>
          <w:p w14:paraId="3B6CB6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物业管理费</w:t>
            </w:r>
          </w:p>
        </w:tc>
        <w:tc>
          <w:tcPr>
            <w:tcW w:w="1210" w:type="dxa"/>
            <w:tcBorders>
              <w:top w:val="nil"/>
              <w:left w:val="nil"/>
              <w:bottom w:val="single" w:color="000000" w:sz="4" w:space="0"/>
              <w:right w:val="single" w:color="000000" w:sz="4" w:space="0"/>
            </w:tcBorders>
            <w:shd w:val="clear" w:color="auto" w:fill="auto"/>
            <w:vAlign w:val="center"/>
          </w:tcPr>
          <w:p w14:paraId="1471D12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18.00</w:t>
            </w:r>
          </w:p>
        </w:tc>
        <w:tc>
          <w:tcPr>
            <w:tcW w:w="1097" w:type="dxa"/>
            <w:tcBorders>
              <w:top w:val="nil"/>
              <w:left w:val="nil"/>
              <w:bottom w:val="single" w:color="000000" w:sz="4" w:space="0"/>
              <w:right w:val="single" w:color="000000" w:sz="4" w:space="0"/>
            </w:tcBorders>
            <w:shd w:val="clear" w:color="FFFFFF" w:fill="C0C0C0"/>
            <w:vAlign w:val="center"/>
          </w:tcPr>
          <w:p w14:paraId="6D2825D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31007</w:t>
            </w:r>
          </w:p>
        </w:tc>
        <w:tc>
          <w:tcPr>
            <w:tcW w:w="2672" w:type="dxa"/>
            <w:tcBorders>
              <w:top w:val="nil"/>
              <w:left w:val="nil"/>
              <w:bottom w:val="single" w:color="000000" w:sz="4" w:space="0"/>
              <w:right w:val="single" w:color="000000" w:sz="4" w:space="0"/>
            </w:tcBorders>
            <w:shd w:val="clear" w:color="FFFFFF" w:fill="C0C0C0"/>
            <w:vAlign w:val="center"/>
          </w:tcPr>
          <w:p w14:paraId="66CF553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信息网络及软件购置更新</w:t>
            </w:r>
          </w:p>
        </w:tc>
        <w:tc>
          <w:tcPr>
            <w:tcW w:w="1356" w:type="dxa"/>
            <w:tcBorders>
              <w:top w:val="nil"/>
              <w:left w:val="nil"/>
              <w:bottom w:val="single" w:color="000000" w:sz="4" w:space="0"/>
              <w:right w:val="single" w:color="000000" w:sz="4" w:space="0"/>
            </w:tcBorders>
            <w:shd w:val="clear" w:color="auto" w:fill="auto"/>
            <w:vAlign w:val="center"/>
          </w:tcPr>
          <w:p w14:paraId="14B7FECC">
            <w:pPr>
              <w:jc w:val="right"/>
              <w:rPr>
                <w:rFonts w:ascii="宋体" w:hAnsi="宋体" w:eastAsia="宋体" w:cs="宋体"/>
                <w:color w:val="000000"/>
                <w:sz w:val="22"/>
              </w:rPr>
            </w:pPr>
          </w:p>
        </w:tc>
      </w:tr>
      <w:tr w14:paraId="2408C96D">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61ED257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30112</w:t>
            </w:r>
          </w:p>
        </w:tc>
        <w:tc>
          <w:tcPr>
            <w:tcW w:w="3285" w:type="dxa"/>
            <w:tcBorders>
              <w:top w:val="nil"/>
              <w:left w:val="nil"/>
              <w:bottom w:val="single" w:color="000000" w:sz="4" w:space="0"/>
              <w:right w:val="single" w:color="000000" w:sz="4" w:space="0"/>
            </w:tcBorders>
            <w:shd w:val="clear" w:color="FFFFFF" w:fill="C0C0C0"/>
            <w:vAlign w:val="center"/>
          </w:tcPr>
          <w:p w14:paraId="291199F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其他社会保障缴费</w:t>
            </w:r>
          </w:p>
        </w:tc>
        <w:tc>
          <w:tcPr>
            <w:tcW w:w="1700" w:type="dxa"/>
            <w:tcBorders>
              <w:top w:val="nil"/>
              <w:left w:val="nil"/>
              <w:bottom w:val="single" w:color="000000" w:sz="4" w:space="0"/>
              <w:right w:val="single" w:color="000000" w:sz="4" w:space="0"/>
            </w:tcBorders>
            <w:shd w:val="clear" w:color="auto" w:fill="auto"/>
            <w:vAlign w:val="center"/>
          </w:tcPr>
          <w:p w14:paraId="3901395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63.33</w:t>
            </w:r>
          </w:p>
        </w:tc>
        <w:tc>
          <w:tcPr>
            <w:tcW w:w="1116" w:type="dxa"/>
            <w:tcBorders>
              <w:top w:val="nil"/>
              <w:left w:val="nil"/>
              <w:bottom w:val="single" w:color="000000" w:sz="4" w:space="0"/>
              <w:right w:val="single" w:color="000000" w:sz="4" w:space="0"/>
            </w:tcBorders>
            <w:shd w:val="clear" w:color="FFFFFF" w:fill="C0C0C0"/>
            <w:vAlign w:val="center"/>
          </w:tcPr>
          <w:p w14:paraId="1017B0B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30211</w:t>
            </w:r>
          </w:p>
        </w:tc>
        <w:tc>
          <w:tcPr>
            <w:tcW w:w="2017" w:type="dxa"/>
            <w:tcBorders>
              <w:top w:val="nil"/>
              <w:left w:val="nil"/>
              <w:bottom w:val="single" w:color="000000" w:sz="4" w:space="0"/>
              <w:right w:val="single" w:color="000000" w:sz="4" w:space="0"/>
            </w:tcBorders>
            <w:shd w:val="clear" w:color="FFFFFF" w:fill="C0C0C0"/>
            <w:vAlign w:val="center"/>
          </w:tcPr>
          <w:p w14:paraId="1E649B2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差旅费</w:t>
            </w:r>
          </w:p>
        </w:tc>
        <w:tc>
          <w:tcPr>
            <w:tcW w:w="1210" w:type="dxa"/>
            <w:tcBorders>
              <w:top w:val="nil"/>
              <w:left w:val="nil"/>
              <w:bottom w:val="single" w:color="000000" w:sz="4" w:space="0"/>
              <w:right w:val="single" w:color="000000" w:sz="4" w:space="0"/>
            </w:tcBorders>
            <w:shd w:val="clear" w:color="auto" w:fill="auto"/>
            <w:vAlign w:val="center"/>
          </w:tcPr>
          <w:p w14:paraId="37A0AD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26.00</w:t>
            </w:r>
          </w:p>
        </w:tc>
        <w:tc>
          <w:tcPr>
            <w:tcW w:w="1097" w:type="dxa"/>
            <w:tcBorders>
              <w:top w:val="nil"/>
              <w:left w:val="nil"/>
              <w:bottom w:val="single" w:color="000000" w:sz="4" w:space="0"/>
              <w:right w:val="single" w:color="000000" w:sz="4" w:space="0"/>
            </w:tcBorders>
            <w:shd w:val="clear" w:color="FFFFFF" w:fill="C0C0C0"/>
            <w:vAlign w:val="center"/>
          </w:tcPr>
          <w:p w14:paraId="1CF024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31008</w:t>
            </w:r>
          </w:p>
        </w:tc>
        <w:tc>
          <w:tcPr>
            <w:tcW w:w="2672" w:type="dxa"/>
            <w:tcBorders>
              <w:top w:val="nil"/>
              <w:left w:val="nil"/>
              <w:bottom w:val="single" w:color="000000" w:sz="4" w:space="0"/>
              <w:right w:val="single" w:color="000000" w:sz="4" w:space="0"/>
            </w:tcBorders>
            <w:shd w:val="clear" w:color="FFFFFF" w:fill="C0C0C0"/>
            <w:vAlign w:val="center"/>
          </w:tcPr>
          <w:p w14:paraId="71E6B6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物资储备</w:t>
            </w:r>
          </w:p>
        </w:tc>
        <w:tc>
          <w:tcPr>
            <w:tcW w:w="1356" w:type="dxa"/>
            <w:tcBorders>
              <w:top w:val="nil"/>
              <w:left w:val="nil"/>
              <w:bottom w:val="single" w:color="000000" w:sz="4" w:space="0"/>
              <w:right w:val="single" w:color="000000" w:sz="4" w:space="0"/>
            </w:tcBorders>
            <w:shd w:val="clear" w:color="auto" w:fill="auto"/>
            <w:vAlign w:val="center"/>
          </w:tcPr>
          <w:p w14:paraId="08CA6A4F">
            <w:pPr>
              <w:jc w:val="right"/>
              <w:rPr>
                <w:rFonts w:ascii="宋体" w:hAnsi="宋体" w:eastAsia="宋体" w:cs="宋体"/>
                <w:color w:val="000000"/>
                <w:sz w:val="22"/>
              </w:rPr>
            </w:pPr>
          </w:p>
        </w:tc>
      </w:tr>
      <w:tr w14:paraId="3CC1C28E">
        <w:tblPrEx>
          <w:tblCellMar>
            <w:top w:w="0" w:type="dxa"/>
            <w:left w:w="108" w:type="dxa"/>
            <w:bottom w:w="0" w:type="dxa"/>
            <w:right w:w="108" w:type="dxa"/>
          </w:tblCellMar>
        </w:tblPrEx>
        <w:trPr>
          <w:trHeight w:val="738"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291F8FE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30113</w:t>
            </w:r>
          </w:p>
        </w:tc>
        <w:tc>
          <w:tcPr>
            <w:tcW w:w="3285" w:type="dxa"/>
            <w:tcBorders>
              <w:top w:val="nil"/>
              <w:left w:val="nil"/>
              <w:bottom w:val="single" w:color="000000" w:sz="4" w:space="0"/>
              <w:right w:val="single" w:color="000000" w:sz="4" w:space="0"/>
            </w:tcBorders>
            <w:shd w:val="clear" w:color="FFFFFF" w:fill="C0C0C0"/>
            <w:vAlign w:val="center"/>
          </w:tcPr>
          <w:p w14:paraId="1C41620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住房公积金</w:t>
            </w:r>
          </w:p>
        </w:tc>
        <w:tc>
          <w:tcPr>
            <w:tcW w:w="1700" w:type="dxa"/>
            <w:tcBorders>
              <w:top w:val="nil"/>
              <w:left w:val="nil"/>
              <w:bottom w:val="single" w:color="000000" w:sz="4" w:space="0"/>
              <w:right w:val="single" w:color="000000" w:sz="4" w:space="0"/>
            </w:tcBorders>
            <w:shd w:val="clear" w:color="auto" w:fill="auto"/>
            <w:vAlign w:val="center"/>
          </w:tcPr>
          <w:p w14:paraId="3C35A3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415.00</w:t>
            </w:r>
          </w:p>
        </w:tc>
        <w:tc>
          <w:tcPr>
            <w:tcW w:w="1116" w:type="dxa"/>
            <w:tcBorders>
              <w:top w:val="nil"/>
              <w:left w:val="nil"/>
              <w:bottom w:val="single" w:color="000000" w:sz="4" w:space="0"/>
              <w:right w:val="single" w:color="000000" w:sz="4" w:space="0"/>
            </w:tcBorders>
            <w:shd w:val="clear" w:color="FFFFFF" w:fill="C0C0C0"/>
            <w:vAlign w:val="center"/>
          </w:tcPr>
          <w:p w14:paraId="08787A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30212</w:t>
            </w:r>
          </w:p>
        </w:tc>
        <w:tc>
          <w:tcPr>
            <w:tcW w:w="2017" w:type="dxa"/>
            <w:tcBorders>
              <w:top w:val="nil"/>
              <w:left w:val="nil"/>
              <w:bottom w:val="single" w:color="000000" w:sz="4" w:space="0"/>
              <w:right w:val="single" w:color="000000" w:sz="4" w:space="0"/>
            </w:tcBorders>
            <w:shd w:val="clear" w:color="FFFFFF" w:fill="C0C0C0"/>
            <w:vAlign w:val="center"/>
          </w:tcPr>
          <w:p w14:paraId="3DD14A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因公出国（境）费用</w:t>
            </w:r>
          </w:p>
        </w:tc>
        <w:tc>
          <w:tcPr>
            <w:tcW w:w="1210" w:type="dxa"/>
            <w:tcBorders>
              <w:top w:val="nil"/>
              <w:left w:val="nil"/>
              <w:bottom w:val="single" w:color="000000" w:sz="4" w:space="0"/>
              <w:right w:val="single" w:color="000000" w:sz="4" w:space="0"/>
            </w:tcBorders>
            <w:shd w:val="clear" w:color="auto" w:fill="auto"/>
            <w:vAlign w:val="center"/>
          </w:tcPr>
          <w:p w14:paraId="027217C5">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29C859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31009</w:t>
            </w:r>
          </w:p>
        </w:tc>
        <w:tc>
          <w:tcPr>
            <w:tcW w:w="2672" w:type="dxa"/>
            <w:tcBorders>
              <w:top w:val="nil"/>
              <w:left w:val="nil"/>
              <w:bottom w:val="single" w:color="000000" w:sz="4" w:space="0"/>
              <w:right w:val="single" w:color="000000" w:sz="4" w:space="0"/>
            </w:tcBorders>
            <w:shd w:val="clear" w:color="FFFFFF" w:fill="C0C0C0"/>
            <w:vAlign w:val="center"/>
          </w:tcPr>
          <w:p w14:paraId="01C2D8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土地补偿</w:t>
            </w:r>
          </w:p>
        </w:tc>
        <w:tc>
          <w:tcPr>
            <w:tcW w:w="1356" w:type="dxa"/>
            <w:tcBorders>
              <w:top w:val="nil"/>
              <w:left w:val="nil"/>
              <w:bottom w:val="single" w:color="000000" w:sz="4" w:space="0"/>
              <w:right w:val="single" w:color="000000" w:sz="4" w:space="0"/>
            </w:tcBorders>
            <w:shd w:val="clear" w:color="auto" w:fill="auto"/>
            <w:vAlign w:val="center"/>
          </w:tcPr>
          <w:p w14:paraId="7B48760D">
            <w:pPr>
              <w:jc w:val="right"/>
              <w:rPr>
                <w:rFonts w:ascii="宋体" w:hAnsi="宋体" w:eastAsia="宋体" w:cs="宋体"/>
                <w:color w:val="000000"/>
                <w:sz w:val="22"/>
              </w:rPr>
            </w:pPr>
          </w:p>
        </w:tc>
      </w:tr>
      <w:tr w14:paraId="7287B4E6">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33130B0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30114</w:t>
            </w:r>
          </w:p>
        </w:tc>
        <w:tc>
          <w:tcPr>
            <w:tcW w:w="3285" w:type="dxa"/>
            <w:tcBorders>
              <w:top w:val="nil"/>
              <w:left w:val="nil"/>
              <w:bottom w:val="single" w:color="000000" w:sz="4" w:space="0"/>
              <w:right w:val="single" w:color="000000" w:sz="4" w:space="0"/>
            </w:tcBorders>
            <w:shd w:val="clear" w:color="FFFFFF" w:fill="C0C0C0"/>
            <w:vAlign w:val="center"/>
          </w:tcPr>
          <w:p w14:paraId="76BC8E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w:t>
            </w:r>
          </w:p>
        </w:tc>
        <w:tc>
          <w:tcPr>
            <w:tcW w:w="1700" w:type="dxa"/>
            <w:tcBorders>
              <w:top w:val="nil"/>
              <w:left w:val="nil"/>
              <w:bottom w:val="single" w:color="000000" w:sz="4" w:space="0"/>
              <w:right w:val="single" w:color="000000" w:sz="4" w:space="0"/>
            </w:tcBorders>
            <w:shd w:val="clear" w:color="auto" w:fill="auto"/>
            <w:vAlign w:val="center"/>
          </w:tcPr>
          <w:p w14:paraId="7FC6F615">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53FB884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30213</w:t>
            </w:r>
          </w:p>
        </w:tc>
        <w:tc>
          <w:tcPr>
            <w:tcW w:w="2017" w:type="dxa"/>
            <w:tcBorders>
              <w:top w:val="nil"/>
              <w:left w:val="nil"/>
              <w:bottom w:val="single" w:color="000000" w:sz="4" w:space="0"/>
              <w:right w:val="single" w:color="000000" w:sz="4" w:space="0"/>
            </w:tcBorders>
            <w:shd w:val="clear" w:color="FFFFFF" w:fill="C0C0C0"/>
            <w:vAlign w:val="center"/>
          </w:tcPr>
          <w:p w14:paraId="22946BB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维修（护）费</w:t>
            </w:r>
          </w:p>
        </w:tc>
        <w:tc>
          <w:tcPr>
            <w:tcW w:w="1210" w:type="dxa"/>
            <w:tcBorders>
              <w:top w:val="nil"/>
              <w:left w:val="nil"/>
              <w:bottom w:val="single" w:color="000000" w:sz="4" w:space="0"/>
              <w:right w:val="single" w:color="000000" w:sz="4" w:space="0"/>
            </w:tcBorders>
            <w:shd w:val="clear" w:color="auto" w:fill="auto"/>
            <w:vAlign w:val="center"/>
          </w:tcPr>
          <w:p w14:paraId="34692209">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11.02</w:t>
            </w:r>
          </w:p>
        </w:tc>
        <w:tc>
          <w:tcPr>
            <w:tcW w:w="1097" w:type="dxa"/>
            <w:tcBorders>
              <w:top w:val="nil"/>
              <w:left w:val="nil"/>
              <w:bottom w:val="single" w:color="000000" w:sz="4" w:space="0"/>
              <w:right w:val="single" w:color="000000" w:sz="4" w:space="0"/>
            </w:tcBorders>
            <w:shd w:val="clear" w:color="FFFFFF" w:fill="C0C0C0"/>
            <w:vAlign w:val="center"/>
          </w:tcPr>
          <w:p w14:paraId="364B14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31010</w:t>
            </w:r>
          </w:p>
        </w:tc>
        <w:tc>
          <w:tcPr>
            <w:tcW w:w="2672" w:type="dxa"/>
            <w:tcBorders>
              <w:top w:val="nil"/>
              <w:left w:val="nil"/>
              <w:bottom w:val="single" w:color="000000" w:sz="4" w:space="0"/>
              <w:right w:val="single" w:color="000000" w:sz="4" w:space="0"/>
            </w:tcBorders>
            <w:shd w:val="clear" w:color="FFFFFF" w:fill="C0C0C0"/>
            <w:vAlign w:val="center"/>
          </w:tcPr>
          <w:p w14:paraId="368FB86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安置补助</w:t>
            </w:r>
          </w:p>
        </w:tc>
        <w:tc>
          <w:tcPr>
            <w:tcW w:w="1356" w:type="dxa"/>
            <w:tcBorders>
              <w:top w:val="nil"/>
              <w:left w:val="nil"/>
              <w:bottom w:val="single" w:color="000000" w:sz="4" w:space="0"/>
              <w:right w:val="single" w:color="000000" w:sz="4" w:space="0"/>
            </w:tcBorders>
            <w:shd w:val="clear" w:color="auto" w:fill="auto"/>
            <w:vAlign w:val="center"/>
          </w:tcPr>
          <w:p w14:paraId="75BE2F7E">
            <w:pPr>
              <w:jc w:val="right"/>
              <w:rPr>
                <w:rFonts w:ascii="宋体" w:hAnsi="宋体" w:eastAsia="宋体" w:cs="宋体"/>
                <w:color w:val="000000"/>
                <w:sz w:val="22"/>
              </w:rPr>
            </w:pPr>
          </w:p>
        </w:tc>
      </w:tr>
      <w:tr w14:paraId="551D7514">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1A61E26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30199</w:t>
            </w:r>
          </w:p>
        </w:tc>
        <w:tc>
          <w:tcPr>
            <w:tcW w:w="3285" w:type="dxa"/>
            <w:tcBorders>
              <w:top w:val="nil"/>
              <w:left w:val="nil"/>
              <w:bottom w:val="single" w:color="000000" w:sz="4" w:space="0"/>
              <w:right w:val="single" w:color="000000" w:sz="4" w:space="0"/>
            </w:tcBorders>
            <w:shd w:val="clear" w:color="FFFFFF" w:fill="C0C0C0"/>
            <w:vAlign w:val="center"/>
          </w:tcPr>
          <w:p w14:paraId="4EF44B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其他工资福利支出</w:t>
            </w:r>
          </w:p>
        </w:tc>
        <w:tc>
          <w:tcPr>
            <w:tcW w:w="1700" w:type="dxa"/>
            <w:tcBorders>
              <w:top w:val="nil"/>
              <w:left w:val="nil"/>
              <w:bottom w:val="single" w:color="000000" w:sz="4" w:space="0"/>
              <w:right w:val="single" w:color="000000" w:sz="4" w:space="0"/>
            </w:tcBorders>
            <w:shd w:val="clear" w:color="auto" w:fill="auto"/>
            <w:vAlign w:val="center"/>
          </w:tcPr>
          <w:p w14:paraId="4362397F">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32F4D0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30214</w:t>
            </w:r>
          </w:p>
        </w:tc>
        <w:tc>
          <w:tcPr>
            <w:tcW w:w="2017" w:type="dxa"/>
            <w:tcBorders>
              <w:top w:val="nil"/>
              <w:left w:val="nil"/>
              <w:bottom w:val="single" w:color="000000" w:sz="4" w:space="0"/>
              <w:right w:val="single" w:color="000000" w:sz="4" w:space="0"/>
            </w:tcBorders>
            <w:shd w:val="clear" w:color="FFFFFF" w:fill="C0C0C0"/>
            <w:vAlign w:val="center"/>
          </w:tcPr>
          <w:p w14:paraId="33A1B2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租赁费</w:t>
            </w:r>
          </w:p>
        </w:tc>
        <w:tc>
          <w:tcPr>
            <w:tcW w:w="1210" w:type="dxa"/>
            <w:tcBorders>
              <w:top w:val="nil"/>
              <w:left w:val="nil"/>
              <w:bottom w:val="single" w:color="000000" w:sz="4" w:space="0"/>
              <w:right w:val="single" w:color="000000" w:sz="4" w:space="0"/>
            </w:tcBorders>
            <w:shd w:val="clear" w:color="auto" w:fill="auto"/>
            <w:vAlign w:val="center"/>
          </w:tcPr>
          <w:p w14:paraId="5302B8E9">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14E93C3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31011</w:t>
            </w:r>
          </w:p>
        </w:tc>
        <w:tc>
          <w:tcPr>
            <w:tcW w:w="2672" w:type="dxa"/>
            <w:tcBorders>
              <w:top w:val="nil"/>
              <w:left w:val="nil"/>
              <w:bottom w:val="single" w:color="000000" w:sz="4" w:space="0"/>
              <w:right w:val="single" w:color="000000" w:sz="4" w:space="0"/>
            </w:tcBorders>
            <w:shd w:val="clear" w:color="FFFFFF" w:fill="C0C0C0"/>
            <w:vAlign w:val="center"/>
          </w:tcPr>
          <w:p w14:paraId="554EC3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地上附着物和青苗补偿</w:t>
            </w:r>
          </w:p>
        </w:tc>
        <w:tc>
          <w:tcPr>
            <w:tcW w:w="1356" w:type="dxa"/>
            <w:tcBorders>
              <w:top w:val="nil"/>
              <w:left w:val="nil"/>
              <w:bottom w:val="single" w:color="000000" w:sz="4" w:space="0"/>
              <w:right w:val="single" w:color="000000" w:sz="4" w:space="0"/>
            </w:tcBorders>
            <w:shd w:val="clear" w:color="auto" w:fill="auto"/>
            <w:vAlign w:val="center"/>
          </w:tcPr>
          <w:p w14:paraId="5AF6F825">
            <w:pPr>
              <w:jc w:val="right"/>
              <w:rPr>
                <w:rFonts w:ascii="宋体" w:hAnsi="宋体" w:eastAsia="宋体" w:cs="宋体"/>
                <w:color w:val="000000"/>
                <w:sz w:val="22"/>
              </w:rPr>
            </w:pPr>
          </w:p>
        </w:tc>
      </w:tr>
      <w:tr w14:paraId="1C55E847">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6773EB7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w:t>
            </w:r>
          </w:p>
        </w:tc>
        <w:tc>
          <w:tcPr>
            <w:tcW w:w="3285" w:type="dxa"/>
            <w:tcBorders>
              <w:top w:val="nil"/>
              <w:left w:val="nil"/>
              <w:bottom w:val="single" w:color="000000" w:sz="4" w:space="0"/>
              <w:right w:val="single" w:color="000000" w:sz="4" w:space="0"/>
            </w:tcBorders>
            <w:shd w:val="clear" w:color="FFFFFF" w:fill="C0C0C0"/>
            <w:vAlign w:val="center"/>
          </w:tcPr>
          <w:p w14:paraId="5CE47A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对个人和家庭的补助</w:t>
            </w:r>
          </w:p>
        </w:tc>
        <w:tc>
          <w:tcPr>
            <w:tcW w:w="1700" w:type="dxa"/>
            <w:tcBorders>
              <w:top w:val="nil"/>
              <w:left w:val="nil"/>
              <w:bottom w:val="single" w:color="000000" w:sz="4" w:space="0"/>
              <w:right w:val="single" w:color="000000" w:sz="4" w:space="0"/>
            </w:tcBorders>
            <w:shd w:val="clear" w:color="auto" w:fill="auto"/>
            <w:vAlign w:val="center"/>
          </w:tcPr>
          <w:p w14:paraId="6A4BCF9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645.77</w:t>
            </w:r>
          </w:p>
        </w:tc>
        <w:tc>
          <w:tcPr>
            <w:tcW w:w="1116" w:type="dxa"/>
            <w:tcBorders>
              <w:top w:val="nil"/>
              <w:left w:val="nil"/>
              <w:bottom w:val="single" w:color="000000" w:sz="4" w:space="0"/>
              <w:right w:val="single" w:color="000000" w:sz="4" w:space="0"/>
            </w:tcBorders>
            <w:shd w:val="clear" w:color="FFFFFF" w:fill="C0C0C0"/>
            <w:vAlign w:val="center"/>
          </w:tcPr>
          <w:p w14:paraId="36CAA1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30215</w:t>
            </w:r>
          </w:p>
        </w:tc>
        <w:tc>
          <w:tcPr>
            <w:tcW w:w="2017" w:type="dxa"/>
            <w:tcBorders>
              <w:top w:val="nil"/>
              <w:left w:val="nil"/>
              <w:bottom w:val="single" w:color="000000" w:sz="4" w:space="0"/>
              <w:right w:val="single" w:color="000000" w:sz="4" w:space="0"/>
            </w:tcBorders>
            <w:shd w:val="clear" w:color="FFFFFF" w:fill="C0C0C0"/>
            <w:vAlign w:val="center"/>
          </w:tcPr>
          <w:p w14:paraId="26AE68F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会议费</w:t>
            </w:r>
          </w:p>
        </w:tc>
        <w:tc>
          <w:tcPr>
            <w:tcW w:w="1210" w:type="dxa"/>
            <w:tcBorders>
              <w:top w:val="nil"/>
              <w:left w:val="nil"/>
              <w:bottom w:val="single" w:color="000000" w:sz="4" w:space="0"/>
              <w:right w:val="single" w:color="000000" w:sz="4" w:space="0"/>
            </w:tcBorders>
            <w:shd w:val="clear" w:color="auto" w:fill="auto"/>
            <w:vAlign w:val="center"/>
          </w:tcPr>
          <w:p w14:paraId="02C20D62">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6B14FDB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31012</w:t>
            </w:r>
          </w:p>
        </w:tc>
        <w:tc>
          <w:tcPr>
            <w:tcW w:w="2672" w:type="dxa"/>
            <w:tcBorders>
              <w:top w:val="nil"/>
              <w:left w:val="nil"/>
              <w:bottom w:val="single" w:color="000000" w:sz="4" w:space="0"/>
              <w:right w:val="single" w:color="000000" w:sz="4" w:space="0"/>
            </w:tcBorders>
            <w:shd w:val="clear" w:color="FFFFFF" w:fill="C0C0C0"/>
            <w:vAlign w:val="center"/>
          </w:tcPr>
          <w:p w14:paraId="3A9ADF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拆迁补偿</w:t>
            </w:r>
          </w:p>
        </w:tc>
        <w:tc>
          <w:tcPr>
            <w:tcW w:w="1356" w:type="dxa"/>
            <w:tcBorders>
              <w:top w:val="nil"/>
              <w:left w:val="nil"/>
              <w:bottom w:val="single" w:color="000000" w:sz="4" w:space="0"/>
              <w:right w:val="single" w:color="000000" w:sz="4" w:space="0"/>
            </w:tcBorders>
            <w:shd w:val="clear" w:color="auto" w:fill="auto"/>
            <w:vAlign w:val="center"/>
          </w:tcPr>
          <w:p w14:paraId="0C4C9AAA">
            <w:pPr>
              <w:jc w:val="right"/>
              <w:rPr>
                <w:rFonts w:ascii="宋体" w:hAnsi="宋体" w:eastAsia="宋体" w:cs="宋体"/>
                <w:color w:val="000000"/>
                <w:sz w:val="22"/>
              </w:rPr>
            </w:pPr>
          </w:p>
        </w:tc>
      </w:tr>
      <w:tr w14:paraId="17CF735E">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1AC676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30301</w:t>
            </w:r>
          </w:p>
        </w:tc>
        <w:tc>
          <w:tcPr>
            <w:tcW w:w="3285" w:type="dxa"/>
            <w:tcBorders>
              <w:top w:val="nil"/>
              <w:left w:val="nil"/>
              <w:bottom w:val="single" w:color="000000" w:sz="4" w:space="0"/>
              <w:right w:val="single" w:color="000000" w:sz="4" w:space="0"/>
            </w:tcBorders>
            <w:shd w:val="clear" w:color="FFFFFF" w:fill="C0C0C0"/>
            <w:vAlign w:val="center"/>
          </w:tcPr>
          <w:p w14:paraId="284CF49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离休费</w:t>
            </w:r>
          </w:p>
        </w:tc>
        <w:tc>
          <w:tcPr>
            <w:tcW w:w="1700" w:type="dxa"/>
            <w:tcBorders>
              <w:top w:val="nil"/>
              <w:left w:val="nil"/>
              <w:bottom w:val="single" w:color="000000" w:sz="4" w:space="0"/>
              <w:right w:val="single" w:color="000000" w:sz="4" w:space="0"/>
            </w:tcBorders>
            <w:shd w:val="clear" w:color="auto" w:fill="auto"/>
            <w:vAlign w:val="center"/>
          </w:tcPr>
          <w:p w14:paraId="52652E3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34.61</w:t>
            </w:r>
          </w:p>
        </w:tc>
        <w:tc>
          <w:tcPr>
            <w:tcW w:w="1116" w:type="dxa"/>
            <w:tcBorders>
              <w:top w:val="nil"/>
              <w:left w:val="nil"/>
              <w:bottom w:val="single" w:color="000000" w:sz="4" w:space="0"/>
              <w:right w:val="single" w:color="000000" w:sz="4" w:space="0"/>
            </w:tcBorders>
            <w:shd w:val="clear" w:color="FFFFFF" w:fill="C0C0C0"/>
            <w:vAlign w:val="center"/>
          </w:tcPr>
          <w:p w14:paraId="2C0710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30216</w:t>
            </w:r>
          </w:p>
        </w:tc>
        <w:tc>
          <w:tcPr>
            <w:tcW w:w="2017" w:type="dxa"/>
            <w:tcBorders>
              <w:top w:val="nil"/>
              <w:left w:val="nil"/>
              <w:bottom w:val="single" w:color="000000" w:sz="4" w:space="0"/>
              <w:right w:val="single" w:color="000000" w:sz="4" w:space="0"/>
            </w:tcBorders>
            <w:shd w:val="clear" w:color="FFFFFF" w:fill="C0C0C0"/>
            <w:vAlign w:val="center"/>
          </w:tcPr>
          <w:p w14:paraId="1EBB8ED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培训费</w:t>
            </w:r>
          </w:p>
        </w:tc>
        <w:tc>
          <w:tcPr>
            <w:tcW w:w="1210" w:type="dxa"/>
            <w:tcBorders>
              <w:top w:val="nil"/>
              <w:left w:val="nil"/>
              <w:bottom w:val="single" w:color="000000" w:sz="4" w:space="0"/>
              <w:right w:val="single" w:color="000000" w:sz="4" w:space="0"/>
            </w:tcBorders>
            <w:shd w:val="clear" w:color="auto" w:fill="auto"/>
            <w:vAlign w:val="center"/>
          </w:tcPr>
          <w:p w14:paraId="25C3CE0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13.00</w:t>
            </w:r>
          </w:p>
        </w:tc>
        <w:tc>
          <w:tcPr>
            <w:tcW w:w="1097" w:type="dxa"/>
            <w:tcBorders>
              <w:top w:val="nil"/>
              <w:left w:val="nil"/>
              <w:bottom w:val="single" w:color="000000" w:sz="4" w:space="0"/>
              <w:right w:val="single" w:color="000000" w:sz="4" w:space="0"/>
            </w:tcBorders>
            <w:shd w:val="clear" w:color="FFFFFF" w:fill="C0C0C0"/>
            <w:vAlign w:val="center"/>
          </w:tcPr>
          <w:p w14:paraId="21CC8E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31013</w:t>
            </w:r>
          </w:p>
        </w:tc>
        <w:tc>
          <w:tcPr>
            <w:tcW w:w="2672" w:type="dxa"/>
            <w:tcBorders>
              <w:top w:val="nil"/>
              <w:left w:val="nil"/>
              <w:bottom w:val="single" w:color="000000" w:sz="4" w:space="0"/>
              <w:right w:val="single" w:color="000000" w:sz="4" w:space="0"/>
            </w:tcBorders>
            <w:shd w:val="clear" w:color="FFFFFF" w:fill="C0C0C0"/>
            <w:vAlign w:val="center"/>
          </w:tcPr>
          <w:p w14:paraId="5D097F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公务用车购置</w:t>
            </w:r>
          </w:p>
        </w:tc>
        <w:tc>
          <w:tcPr>
            <w:tcW w:w="1356" w:type="dxa"/>
            <w:tcBorders>
              <w:top w:val="nil"/>
              <w:left w:val="nil"/>
              <w:bottom w:val="single" w:color="000000" w:sz="4" w:space="0"/>
              <w:right w:val="single" w:color="000000" w:sz="4" w:space="0"/>
            </w:tcBorders>
            <w:shd w:val="clear" w:color="auto" w:fill="auto"/>
            <w:vAlign w:val="center"/>
          </w:tcPr>
          <w:p w14:paraId="66BFB2AB">
            <w:pPr>
              <w:jc w:val="right"/>
              <w:rPr>
                <w:rFonts w:ascii="宋体" w:hAnsi="宋体" w:eastAsia="宋体" w:cs="宋体"/>
                <w:color w:val="000000"/>
                <w:sz w:val="22"/>
              </w:rPr>
            </w:pPr>
          </w:p>
        </w:tc>
      </w:tr>
      <w:tr w14:paraId="14C1947A">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20A4CF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30302</w:t>
            </w:r>
          </w:p>
        </w:tc>
        <w:tc>
          <w:tcPr>
            <w:tcW w:w="3285" w:type="dxa"/>
            <w:tcBorders>
              <w:top w:val="nil"/>
              <w:left w:val="nil"/>
              <w:bottom w:val="single" w:color="000000" w:sz="4" w:space="0"/>
              <w:right w:val="single" w:color="000000" w:sz="4" w:space="0"/>
            </w:tcBorders>
            <w:shd w:val="clear" w:color="FFFFFF" w:fill="C0C0C0"/>
            <w:vAlign w:val="center"/>
          </w:tcPr>
          <w:p w14:paraId="3E52039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退休费</w:t>
            </w:r>
          </w:p>
        </w:tc>
        <w:tc>
          <w:tcPr>
            <w:tcW w:w="1700" w:type="dxa"/>
            <w:tcBorders>
              <w:top w:val="nil"/>
              <w:left w:val="nil"/>
              <w:bottom w:val="single" w:color="000000" w:sz="4" w:space="0"/>
              <w:right w:val="single" w:color="000000" w:sz="4" w:space="0"/>
            </w:tcBorders>
            <w:shd w:val="clear" w:color="auto" w:fill="auto"/>
            <w:vAlign w:val="center"/>
          </w:tcPr>
          <w:p w14:paraId="3BBFA09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274.56</w:t>
            </w:r>
          </w:p>
        </w:tc>
        <w:tc>
          <w:tcPr>
            <w:tcW w:w="1116" w:type="dxa"/>
            <w:tcBorders>
              <w:top w:val="nil"/>
              <w:left w:val="nil"/>
              <w:bottom w:val="single" w:color="000000" w:sz="4" w:space="0"/>
              <w:right w:val="single" w:color="000000" w:sz="4" w:space="0"/>
            </w:tcBorders>
            <w:shd w:val="clear" w:color="FFFFFF" w:fill="C0C0C0"/>
            <w:vAlign w:val="center"/>
          </w:tcPr>
          <w:p w14:paraId="110ABA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30217</w:t>
            </w:r>
          </w:p>
        </w:tc>
        <w:tc>
          <w:tcPr>
            <w:tcW w:w="2017" w:type="dxa"/>
            <w:tcBorders>
              <w:top w:val="nil"/>
              <w:left w:val="nil"/>
              <w:bottom w:val="single" w:color="000000" w:sz="4" w:space="0"/>
              <w:right w:val="single" w:color="000000" w:sz="4" w:space="0"/>
            </w:tcBorders>
            <w:shd w:val="clear" w:color="FFFFFF" w:fill="C0C0C0"/>
            <w:vAlign w:val="center"/>
          </w:tcPr>
          <w:p w14:paraId="262C57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公务接待费</w:t>
            </w:r>
          </w:p>
        </w:tc>
        <w:tc>
          <w:tcPr>
            <w:tcW w:w="1210" w:type="dxa"/>
            <w:tcBorders>
              <w:top w:val="nil"/>
              <w:left w:val="nil"/>
              <w:bottom w:val="single" w:color="000000" w:sz="4" w:space="0"/>
              <w:right w:val="single" w:color="000000" w:sz="4" w:space="0"/>
            </w:tcBorders>
            <w:shd w:val="clear" w:color="auto" w:fill="auto"/>
            <w:vAlign w:val="center"/>
          </w:tcPr>
          <w:p w14:paraId="381E880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w:t>
            </w:r>
          </w:p>
        </w:tc>
        <w:tc>
          <w:tcPr>
            <w:tcW w:w="1097" w:type="dxa"/>
            <w:tcBorders>
              <w:top w:val="nil"/>
              <w:left w:val="nil"/>
              <w:bottom w:val="single" w:color="000000" w:sz="4" w:space="0"/>
              <w:right w:val="single" w:color="000000" w:sz="4" w:space="0"/>
            </w:tcBorders>
            <w:shd w:val="clear" w:color="FFFFFF" w:fill="C0C0C0"/>
            <w:vAlign w:val="center"/>
          </w:tcPr>
          <w:p w14:paraId="6EFE95E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31019</w:t>
            </w:r>
          </w:p>
        </w:tc>
        <w:tc>
          <w:tcPr>
            <w:tcW w:w="2672" w:type="dxa"/>
            <w:tcBorders>
              <w:top w:val="nil"/>
              <w:left w:val="nil"/>
              <w:bottom w:val="single" w:color="000000" w:sz="4" w:space="0"/>
              <w:right w:val="single" w:color="000000" w:sz="4" w:space="0"/>
            </w:tcBorders>
            <w:shd w:val="clear" w:color="FFFFFF" w:fill="C0C0C0"/>
            <w:vAlign w:val="center"/>
          </w:tcPr>
          <w:p w14:paraId="1F44031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其他交通工具购置</w:t>
            </w:r>
          </w:p>
        </w:tc>
        <w:tc>
          <w:tcPr>
            <w:tcW w:w="1356" w:type="dxa"/>
            <w:tcBorders>
              <w:top w:val="nil"/>
              <w:left w:val="nil"/>
              <w:bottom w:val="single" w:color="000000" w:sz="4" w:space="0"/>
              <w:right w:val="single" w:color="000000" w:sz="4" w:space="0"/>
            </w:tcBorders>
            <w:shd w:val="clear" w:color="auto" w:fill="auto"/>
            <w:vAlign w:val="center"/>
          </w:tcPr>
          <w:p w14:paraId="304C8E11">
            <w:pPr>
              <w:jc w:val="right"/>
              <w:rPr>
                <w:rFonts w:ascii="宋体" w:hAnsi="宋体" w:eastAsia="宋体" w:cs="宋体"/>
                <w:color w:val="000000"/>
                <w:sz w:val="22"/>
              </w:rPr>
            </w:pPr>
          </w:p>
        </w:tc>
      </w:tr>
      <w:tr w14:paraId="3BA1A5B1">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62A9E78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30303</w:t>
            </w:r>
          </w:p>
        </w:tc>
        <w:tc>
          <w:tcPr>
            <w:tcW w:w="3285" w:type="dxa"/>
            <w:tcBorders>
              <w:top w:val="nil"/>
              <w:left w:val="nil"/>
              <w:bottom w:val="single" w:color="000000" w:sz="4" w:space="0"/>
              <w:right w:val="single" w:color="000000" w:sz="4" w:space="0"/>
            </w:tcBorders>
            <w:shd w:val="clear" w:color="FFFFFF" w:fill="C0C0C0"/>
            <w:vAlign w:val="center"/>
          </w:tcPr>
          <w:p w14:paraId="25ECF3B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退职（役）费</w:t>
            </w:r>
          </w:p>
        </w:tc>
        <w:tc>
          <w:tcPr>
            <w:tcW w:w="1700" w:type="dxa"/>
            <w:tcBorders>
              <w:top w:val="nil"/>
              <w:left w:val="nil"/>
              <w:bottom w:val="single" w:color="000000" w:sz="4" w:space="0"/>
              <w:right w:val="single" w:color="000000" w:sz="4" w:space="0"/>
            </w:tcBorders>
            <w:shd w:val="clear" w:color="auto" w:fill="auto"/>
            <w:vAlign w:val="center"/>
          </w:tcPr>
          <w:p w14:paraId="6E5D739D">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754C094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30218</w:t>
            </w:r>
          </w:p>
        </w:tc>
        <w:tc>
          <w:tcPr>
            <w:tcW w:w="2017" w:type="dxa"/>
            <w:tcBorders>
              <w:top w:val="nil"/>
              <w:left w:val="nil"/>
              <w:bottom w:val="single" w:color="000000" w:sz="4" w:space="0"/>
              <w:right w:val="single" w:color="000000" w:sz="4" w:space="0"/>
            </w:tcBorders>
            <w:shd w:val="clear" w:color="FFFFFF" w:fill="C0C0C0"/>
            <w:vAlign w:val="center"/>
          </w:tcPr>
          <w:p w14:paraId="4011E97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专用材料费</w:t>
            </w:r>
          </w:p>
        </w:tc>
        <w:tc>
          <w:tcPr>
            <w:tcW w:w="1210" w:type="dxa"/>
            <w:tcBorders>
              <w:top w:val="nil"/>
              <w:left w:val="nil"/>
              <w:bottom w:val="single" w:color="000000" w:sz="4" w:space="0"/>
              <w:right w:val="single" w:color="000000" w:sz="4" w:space="0"/>
            </w:tcBorders>
            <w:shd w:val="clear" w:color="auto" w:fill="auto"/>
            <w:vAlign w:val="center"/>
          </w:tcPr>
          <w:p w14:paraId="1570500D">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19D14E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31021</w:t>
            </w:r>
          </w:p>
        </w:tc>
        <w:tc>
          <w:tcPr>
            <w:tcW w:w="2672" w:type="dxa"/>
            <w:tcBorders>
              <w:top w:val="nil"/>
              <w:left w:val="nil"/>
              <w:bottom w:val="single" w:color="000000" w:sz="4" w:space="0"/>
              <w:right w:val="single" w:color="000000" w:sz="4" w:space="0"/>
            </w:tcBorders>
            <w:shd w:val="clear" w:color="FFFFFF" w:fill="C0C0C0"/>
            <w:vAlign w:val="center"/>
          </w:tcPr>
          <w:p w14:paraId="0818202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文物和陈列品购置</w:t>
            </w:r>
          </w:p>
        </w:tc>
        <w:tc>
          <w:tcPr>
            <w:tcW w:w="1356" w:type="dxa"/>
            <w:tcBorders>
              <w:top w:val="nil"/>
              <w:left w:val="nil"/>
              <w:bottom w:val="single" w:color="000000" w:sz="4" w:space="0"/>
              <w:right w:val="single" w:color="000000" w:sz="4" w:space="0"/>
            </w:tcBorders>
            <w:shd w:val="clear" w:color="auto" w:fill="auto"/>
            <w:vAlign w:val="center"/>
          </w:tcPr>
          <w:p w14:paraId="69AA9D63">
            <w:pPr>
              <w:jc w:val="right"/>
              <w:rPr>
                <w:rFonts w:ascii="宋体" w:hAnsi="宋体" w:eastAsia="宋体" w:cs="宋体"/>
                <w:color w:val="000000"/>
                <w:sz w:val="22"/>
              </w:rPr>
            </w:pPr>
          </w:p>
        </w:tc>
      </w:tr>
      <w:tr w14:paraId="3E30F3C8">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37BDEC0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30304</w:t>
            </w:r>
          </w:p>
        </w:tc>
        <w:tc>
          <w:tcPr>
            <w:tcW w:w="3285" w:type="dxa"/>
            <w:tcBorders>
              <w:top w:val="nil"/>
              <w:left w:val="nil"/>
              <w:bottom w:val="single" w:color="000000" w:sz="4" w:space="0"/>
              <w:right w:val="single" w:color="000000" w:sz="4" w:space="0"/>
            </w:tcBorders>
            <w:shd w:val="clear" w:color="FFFFFF" w:fill="C0C0C0"/>
            <w:vAlign w:val="center"/>
          </w:tcPr>
          <w:p w14:paraId="3ED9F9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抚恤金</w:t>
            </w:r>
          </w:p>
        </w:tc>
        <w:tc>
          <w:tcPr>
            <w:tcW w:w="1700" w:type="dxa"/>
            <w:tcBorders>
              <w:top w:val="nil"/>
              <w:left w:val="nil"/>
              <w:bottom w:val="single" w:color="000000" w:sz="4" w:space="0"/>
              <w:right w:val="single" w:color="000000" w:sz="4" w:space="0"/>
            </w:tcBorders>
            <w:shd w:val="clear" w:color="auto" w:fill="auto"/>
            <w:vAlign w:val="center"/>
          </w:tcPr>
          <w:p w14:paraId="4C8BFE2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59.62</w:t>
            </w:r>
          </w:p>
        </w:tc>
        <w:tc>
          <w:tcPr>
            <w:tcW w:w="1116" w:type="dxa"/>
            <w:tcBorders>
              <w:top w:val="nil"/>
              <w:left w:val="nil"/>
              <w:bottom w:val="single" w:color="000000" w:sz="4" w:space="0"/>
              <w:right w:val="single" w:color="000000" w:sz="4" w:space="0"/>
            </w:tcBorders>
            <w:shd w:val="clear" w:color="FFFFFF" w:fill="C0C0C0"/>
            <w:vAlign w:val="center"/>
          </w:tcPr>
          <w:p w14:paraId="1EA4C15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30224</w:t>
            </w:r>
          </w:p>
        </w:tc>
        <w:tc>
          <w:tcPr>
            <w:tcW w:w="2017" w:type="dxa"/>
            <w:tcBorders>
              <w:top w:val="nil"/>
              <w:left w:val="nil"/>
              <w:bottom w:val="single" w:color="000000" w:sz="4" w:space="0"/>
              <w:right w:val="single" w:color="000000" w:sz="4" w:space="0"/>
            </w:tcBorders>
            <w:shd w:val="clear" w:color="FFFFFF" w:fill="C0C0C0"/>
            <w:vAlign w:val="center"/>
          </w:tcPr>
          <w:p w14:paraId="107DE21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被装购置费</w:t>
            </w:r>
          </w:p>
        </w:tc>
        <w:tc>
          <w:tcPr>
            <w:tcW w:w="1210" w:type="dxa"/>
            <w:tcBorders>
              <w:top w:val="nil"/>
              <w:left w:val="nil"/>
              <w:bottom w:val="single" w:color="000000" w:sz="4" w:space="0"/>
              <w:right w:val="single" w:color="000000" w:sz="4" w:space="0"/>
            </w:tcBorders>
            <w:shd w:val="clear" w:color="auto" w:fill="auto"/>
            <w:vAlign w:val="center"/>
          </w:tcPr>
          <w:p w14:paraId="3A72DEDC">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11D2A1C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31022</w:t>
            </w:r>
          </w:p>
        </w:tc>
        <w:tc>
          <w:tcPr>
            <w:tcW w:w="2672" w:type="dxa"/>
            <w:tcBorders>
              <w:top w:val="nil"/>
              <w:left w:val="nil"/>
              <w:bottom w:val="single" w:color="000000" w:sz="4" w:space="0"/>
              <w:right w:val="single" w:color="000000" w:sz="4" w:space="0"/>
            </w:tcBorders>
            <w:shd w:val="clear" w:color="FFFFFF" w:fill="C0C0C0"/>
            <w:vAlign w:val="center"/>
          </w:tcPr>
          <w:p w14:paraId="2D0DE0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无形资产购置</w:t>
            </w:r>
          </w:p>
        </w:tc>
        <w:tc>
          <w:tcPr>
            <w:tcW w:w="1356" w:type="dxa"/>
            <w:tcBorders>
              <w:top w:val="nil"/>
              <w:left w:val="nil"/>
              <w:bottom w:val="single" w:color="000000" w:sz="4" w:space="0"/>
              <w:right w:val="single" w:color="000000" w:sz="4" w:space="0"/>
            </w:tcBorders>
            <w:shd w:val="clear" w:color="auto" w:fill="auto"/>
            <w:vAlign w:val="center"/>
          </w:tcPr>
          <w:p w14:paraId="06EDF4D9">
            <w:pPr>
              <w:jc w:val="right"/>
              <w:rPr>
                <w:rFonts w:ascii="宋体" w:hAnsi="宋体" w:eastAsia="宋体" w:cs="宋体"/>
                <w:color w:val="000000"/>
                <w:sz w:val="22"/>
              </w:rPr>
            </w:pPr>
          </w:p>
        </w:tc>
      </w:tr>
      <w:tr w14:paraId="279A688E">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387765E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30305</w:t>
            </w:r>
          </w:p>
        </w:tc>
        <w:tc>
          <w:tcPr>
            <w:tcW w:w="3285" w:type="dxa"/>
            <w:tcBorders>
              <w:top w:val="nil"/>
              <w:left w:val="nil"/>
              <w:bottom w:val="single" w:color="000000" w:sz="4" w:space="0"/>
              <w:right w:val="single" w:color="000000" w:sz="4" w:space="0"/>
            </w:tcBorders>
            <w:shd w:val="clear" w:color="FFFFFF" w:fill="C0C0C0"/>
            <w:vAlign w:val="center"/>
          </w:tcPr>
          <w:p w14:paraId="2A4FDEC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生活补助</w:t>
            </w:r>
          </w:p>
        </w:tc>
        <w:tc>
          <w:tcPr>
            <w:tcW w:w="1700" w:type="dxa"/>
            <w:tcBorders>
              <w:top w:val="nil"/>
              <w:left w:val="nil"/>
              <w:bottom w:val="single" w:color="000000" w:sz="4" w:space="0"/>
              <w:right w:val="single" w:color="000000" w:sz="4" w:space="0"/>
            </w:tcBorders>
            <w:shd w:val="clear" w:color="auto" w:fill="auto"/>
            <w:vAlign w:val="center"/>
          </w:tcPr>
          <w:p w14:paraId="329679B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214.06</w:t>
            </w:r>
          </w:p>
        </w:tc>
        <w:tc>
          <w:tcPr>
            <w:tcW w:w="1116" w:type="dxa"/>
            <w:tcBorders>
              <w:top w:val="nil"/>
              <w:left w:val="nil"/>
              <w:bottom w:val="single" w:color="000000" w:sz="4" w:space="0"/>
              <w:right w:val="single" w:color="000000" w:sz="4" w:space="0"/>
            </w:tcBorders>
            <w:shd w:val="clear" w:color="FFFFFF" w:fill="C0C0C0"/>
            <w:vAlign w:val="center"/>
          </w:tcPr>
          <w:p w14:paraId="483A944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30225</w:t>
            </w:r>
          </w:p>
        </w:tc>
        <w:tc>
          <w:tcPr>
            <w:tcW w:w="2017" w:type="dxa"/>
            <w:tcBorders>
              <w:top w:val="nil"/>
              <w:left w:val="nil"/>
              <w:bottom w:val="single" w:color="000000" w:sz="4" w:space="0"/>
              <w:right w:val="single" w:color="000000" w:sz="4" w:space="0"/>
            </w:tcBorders>
            <w:shd w:val="clear" w:color="FFFFFF" w:fill="C0C0C0"/>
            <w:vAlign w:val="center"/>
          </w:tcPr>
          <w:p w14:paraId="76BC6D8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专用燃料费</w:t>
            </w:r>
          </w:p>
        </w:tc>
        <w:tc>
          <w:tcPr>
            <w:tcW w:w="1210" w:type="dxa"/>
            <w:tcBorders>
              <w:top w:val="nil"/>
              <w:left w:val="nil"/>
              <w:bottom w:val="single" w:color="000000" w:sz="4" w:space="0"/>
              <w:right w:val="single" w:color="000000" w:sz="4" w:space="0"/>
            </w:tcBorders>
            <w:shd w:val="clear" w:color="auto" w:fill="auto"/>
            <w:vAlign w:val="center"/>
          </w:tcPr>
          <w:p w14:paraId="0733E5B5">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6E7C946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31099</w:t>
            </w:r>
          </w:p>
        </w:tc>
        <w:tc>
          <w:tcPr>
            <w:tcW w:w="2672" w:type="dxa"/>
            <w:tcBorders>
              <w:top w:val="nil"/>
              <w:left w:val="nil"/>
              <w:bottom w:val="single" w:color="000000" w:sz="4" w:space="0"/>
              <w:right w:val="single" w:color="000000" w:sz="4" w:space="0"/>
            </w:tcBorders>
            <w:shd w:val="clear" w:color="FFFFFF" w:fill="C0C0C0"/>
            <w:vAlign w:val="center"/>
          </w:tcPr>
          <w:p w14:paraId="69D4AB4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其他资本性支出</w:t>
            </w:r>
          </w:p>
        </w:tc>
        <w:tc>
          <w:tcPr>
            <w:tcW w:w="1356" w:type="dxa"/>
            <w:tcBorders>
              <w:top w:val="nil"/>
              <w:left w:val="nil"/>
              <w:bottom w:val="single" w:color="000000" w:sz="4" w:space="0"/>
              <w:right w:val="single" w:color="000000" w:sz="4" w:space="0"/>
            </w:tcBorders>
            <w:shd w:val="clear" w:color="auto" w:fill="auto"/>
            <w:vAlign w:val="center"/>
          </w:tcPr>
          <w:p w14:paraId="258C83C5">
            <w:pPr>
              <w:jc w:val="right"/>
              <w:rPr>
                <w:rFonts w:ascii="宋体" w:hAnsi="宋体" w:eastAsia="宋体" w:cs="宋体"/>
                <w:color w:val="000000"/>
                <w:sz w:val="22"/>
              </w:rPr>
            </w:pPr>
          </w:p>
        </w:tc>
      </w:tr>
      <w:tr w14:paraId="2AD94545">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118CBF4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30306</w:t>
            </w:r>
          </w:p>
        </w:tc>
        <w:tc>
          <w:tcPr>
            <w:tcW w:w="3285" w:type="dxa"/>
            <w:tcBorders>
              <w:top w:val="nil"/>
              <w:left w:val="nil"/>
              <w:bottom w:val="single" w:color="000000" w:sz="4" w:space="0"/>
              <w:right w:val="single" w:color="000000" w:sz="4" w:space="0"/>
            </w:tcBorders>
            <w:shd w:val="clear" w:color="FFFFFF" w:fill="C0C0C0"/>
            <w:vAlign w:val="center"/>
          </w:tcPr>
          <w:p w14:paraId="1505485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救济费</w:t>
            </w:r>
          </w:p>
        </w:tc>
        <w:tc>
          <w:tcPr>
            <w:tcW w:w="1700" w:type="dxa"/>
            <w:tcBorders>
              <w:top w:val="nil"/>
              <w:left w:val="nil"/>
              <w:bottom w:val="single" w:color="000000" w:sz="4" w:space="0"/>
              <w:right w:val="single" w:color="000000" w:sz="4" w:space="0"/>
            </w:tcBorders>
            <w:shd w:val="clear" w:color="auto" w:fill="auto"/>
            <w:vAlign w:val="center"/>
          </w:tcPr>
          <w:p w14:paraId="3700DF9C">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268B2A0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30226</w:t>
            </w:r>
          </w:p>
        </w:tc>
        <w:tc>
          <w:tcPr>
            <w:tcW w:w="2017" w:type="dxa"/>
            <w:tcBorders>
              <w:top w:val="nil"/>
              <w:left w:val="nil"/>
              <w:bottom w:val="single" w:color="000000" w:sz="4" w:space="0"/>
              <w:right w:val="single" w:color="000000" w:sz="4" w:space="0"/>
            </w:tcBorders>
            <w:shd w:val="clear" w:color="FFFFFF" w:fill="C0C0C0"/>
            <w:vAlign w:val="center"/>
          </w:tcPr>
          <w:p w14:paraId="52FC233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劳务费</w:t>
            </w:r>
          </w:p>
        </w:tc>
        <w:tc>
          <w:tcPr>
            <w:tcW w:w="1210" w:type="dxa"/>
            <w:tcBorders>
              <w:top w:val="nil"/>
              <w:left w:val="nil"/>
              <w:bottom w:val="single" w:color="000000" w:sz="4" w:space="0"/>
              <w:right w:val="single" w:color="000000" w:sz="4" w:space="0"/>
            </w:tcBorders>
            <w:shd w:val="clear" w:color="auto" w:fill="auto"/>
            <w:vAlign w:val="center"/>
          </w:tcPr>
          <w:p w14:paraId="2527DBA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16.00</w:t>
            </w:r>
          </w:p>
        </w:tc>
        <w:tc>
          <w:tcPr>
            <w:tcW w:w="1097" w:type="dxa"/>
            <w:tcBorders>
              <w:top w:val="nil"/>
              <w:left w:val="nil"/>
              <w:bottom w:val="single" w:color="000000" w:sz="4" w:space="0"/>
              <w:right w:val="single" w:color="000000" w:sz="4" w:space="0"/>
            </w:tcBorders>
            <w:shd w:val="clear" w:color="FFFFFF" w:fill="C0C0C0"/>
            <w:vAlign w:val="center"/>
          </w:tcPr>
          <w:p w14:paraId="075208E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w:t>
            </w:r>
          </w:p>
        </w:tc>
        <w:tc>
          <w:tcPr>
            <w:tcW w:w="2672" w:type="dxa"/>
            <w:tcBorders>
              <w:top w:val="nil"/>
              <w:left w:val="nil"/>
              <w:bottom w:val="single" w:color="000000" w:sz="4" w:space="0"/>
              <w:right w:val="single" w:color="000000" w:sz="4" w:space="0"/>
            </w:tcBorders>
            <w:shd w:val="clear" w:color="FFFFFF" w:fill="C0C0C0"/>
            <w:vAlign w:val="center"/>
          </w:tcPr>
          <w:p w14:paraId="78BE85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其他支出</w:t>
            </w:r>
          </w:p>
        </w:tc>
        <w:tc>
          <w:tcPr>
            <w:tcW w:w="1356" w:type="dxa"/>
            <w:tcBorders>
              <w:top w:val="nil"/>
              <w:left w:val="nil"/>
              <w:bottom w:val="single" w:color="000000" w:sz="4" w:space="0"/>
              <w:right w:val="single" w:color="000000" w:sz="4" w:space="0"/>
            </w:tcBorders>
            <w:shd w:val="clear" w:color="auto" w:fill="auto"/>
            <w:vAlign w:val="center"/>
          </w:tcPr>
          <w:p w14:paraId="5B2DBCA0">
            <w:pPr>
              <w:jc w:val="right"/>
              <w:rPr>
                <w:rFonts w:ascii="宋体" w:hAnsi="宋体" w:eastAsia="宋体" w:cs="宋体"/>
                <w:color w:val="000000"/>
                <w:sz w:val="22"/>
              </w:rPr>
            </w:pPr>
          </w:p>
        </w:tc>
      </w:tr>
      <w:tr w14:paraId="690C8391">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648AB1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30307</w:t>
            </w:r>
          </w:p>
        </w:tc>
        <w:tc>
          <w:tcPr>
            <w:tcW w:w="3285" w:type="dxa"/>
            <w:tcBorders>
              <w:top w:val="nil"/>
              <w:left w:val="nil"/>
              <w:bottom w:val="single" w:color="000000" w:sz="4" w:space="0"/>
              <w:right w:val="single" w:color="000000" w:sz="4" w:space="0"/>
            </w:tcBorders>
            <w:shd w:val="clear" w:color="FFFFFF" w:fill="C0C0C0"/>
            <w:vAlign w:val="center"/>
          </w:tcPr>
          <w:p w14:paraId="24511C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医疗费补助</w:t>
            </w:r>
          </w:p>
        </w:tc>
        <w:tc>
          <w:tcPr>
            <w:tcW w:w="1700" w:type="dxa"/>
            <w:tcBorders>
              <w:top w:val="nil"/>
              <w:left w:val="nil"/>
              <w:bottom w:val="single" w:color="000000" w:sz="4" w:space="0"/>
              <w:right w:val="single" w:color="000000" w:sz="4" w:space="0"/>
            </w:tcBorders>
            <w:shd w:val="clear" w:color="auto" w:fill="auto"/>
            <w:vAlign w:val="center"/>
          </w:tcPr>
          <w:p w14:paraId="6E52CD8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31.24</w:t>
            </w:r>
          </w:p>
        </w:tc>
        <w:tc>
          <w:tcPr>
            <w:tcW w:w="1116" w:type="dxa"/>
            <w:tcBorders>
              <w:top w:val="nil"/>
              <w:left w:val="nil"/>
              <w:bottom w:val="single" w:color="000000" w:sz="4" w:space="0"/>
              <w:right w:val="single" w:color="000000" w:sz="4" w:space="0"/>
            </w:tcBorders>
            <w:shd w:val="clear" w:color="FFFFFF" w:fill="C0C0C0"/>
            <w:vAlign w:val="center"/>
          </w:tcPr>
          <w:p w14:paraId="5D75A6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30227</w:t>
            </w:r>
          </w:p>
        </w:tc>
        <w:tc>
          <w:tcPr>
            <w:tcW w:w="2017" w:type="dxa"/>
            <w:tcBorders>
              <w:top w:val="nil"/>
              <w:left w:val="nil"/>
              <w:bottom w:val="single" w:color="000000" w:sz="4" w:space="0"/>
              <w:right w:val="single" w:color="000000" w:sz="4" w:space="0"/>
            </w:tcBorders>
            <w:shd w:val="clear" w:color="FFFFFF" w:fill="C0C0C0"/>
            <w:vAlign w:val="center"/>
          </w:tcPr>
          <w:p w14:paraId="5762D9F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委托业务费</w:t>
            </w:r>
          </w:p>
        </w:tc>
        <w:tc>
          <w:tcPr>
            <w:tcW w:w="1210" w:type="dxa"/>
            <w:tcBorders>
              <w:top w:val="nil"/>
              <w:left w:val="nil"/>
              <w:bottom w:val="single" w:color="000000" w:sz="4" w:space="0"/>
              <w:right w:val="single" w:color="000000" w:sz="4" w:space="0"/>
            </w:tcBorders>
            <w:shd w:val="clear" w:color="auto" w:fill="auto"/>
            <w:vAlign w:val="center"/>
          </w:tcPr>
          <w:p w14:paraId="2182ACB2">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29C7C7B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39906</w:t>
            </w:r>
          </w:p>
        </w:tc>
        <w:tc>
          <w:tcPr>
            <w:tcW w:w="2672" w:type="dxa"/>
            <w:tcBorders>
              <w:top w:val="nil"/>
              <w:left w:val="nil"/>
              <w:bottom w:val="single" w:color="000000" w:sz="4" w:space="0"/>
              <w:right w:val="single" w:color="000000" w:sz="4" w:space="0"/>
            </w:tcBorders>
            <w:shd w:val="clear" w:color="FFFFFF" w:fill="C0C0C0"/>
            <w:vAlign w:val="center"/>
          </w:tcPr>
          <w:p w14:paraId="65511D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赠与</w:t>
            </w:r>
          </w:p>
        </w:tc>
        <w:tc>
          <w:tcPr>
            <w:tcW w:w="1356" w:type="dxa"/>
            <w:tcBorders>
              <w:top w:val="nil"/>
              <w:left w:val="nil"/>
              <w:bottom w:val="single" w:color="000000" w:sz="4" w:space="0"/>
              <w:right w:val="single" w:color="000000" w:sz="4" w:space="0"/>
            </w:tcBorders>
            <w:shd w:val="clear" w:color="auto" w:fill="auto"/>
            <w:vAlign w:val="center"/>
          </w:tcPr>
          <w:p w14:paraId="4037487B">
            <w:pPr>
              <w:jc w:val="right"/>
              <w:rPr>
                <w:rFonts w:ascii="宋体" w:hAnsi="宋体" w:eastAsia="宋体" w:cs="宋体"/>
                <w:color w:val="000000"/>
                <w:sz w:val="22"/>
              </w:rPr>
            </w:pPr>
          </w:p>
        </w:tc>
      </w:tr>
      <w:tr w14:paraId="52EF0611">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3D3A9C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30308</w:t>
            </w:r>
          </w:p>
        </w:tc>
        <w:tc>
          <w:tcPr>
            <w:tcW w:w="3285" w:type="dxa"/>
            <w:tcBorders>
              <w:top w:val="nil"/>
              <w:left w:val="nil"/>
              <w:bottom w:val="single" w:color="000000" w:sz="4" w:space="0"/>
              <w:right w:val="single" w:color="000000" w:sz="4" w:space="0"/>
            </w:tcBorders>
            <w:shd w:val="clear" w:color="FFFFFF" w:fill="C0C0C0"/>
            <w:vAlign w:val="center"/>
          </w:tcPr>
          <w:p w14:paraId="4CF0C04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助学金</w:t>
            </w:r>
          </w:p>
        </w:tc>
        <w:tc>
          <w:tcPr>
            <w:tcW w:w="1700" w:type="dxa"/>
            <w:tcBorders>
              <w:top w:val="nil"/>
              <w:left w:val="nil"/>
              <w:bottom w:val="single" w:color="000000" w:sz="4" w:space="0"/>
              <w:right w:val="single" w:color="000000" w:sz="4" w:space="0"/>
            </w:tcBorders>
            <w:shd w:val="clear" w:color="auto" w:fill="auto"/>
            <w:vAlign w:val="center"/>
          </w:tcPr>
          <w:p w14:paraId="0DD95C70">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422D38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30228</w:t>
            </w:r>
          </w:p>
        </w:tc>
        <w:tc>
          <w:tcPr>
            <w:tcW w:w="2017" w:type="dxa"/>
            <w:tcBorders>
              <w:top w:val="nil"/>
              <w:left w:val="nil"/>
              <w:bottom w:val="single" w:color="000000" w:sz="4" w:space="0"/>
              <w:right w:val="single" w:color="000000" w:sz="4" w:space="0"/>
            </w:tcBorders>
            <w:shd w:val="clear" w:color="FFFFFF" w:fill="C0C0C0"/>
            <w:vAlign w:val="center"/>
          </w:tcPr>
          <w:p w14:paraId="7918F5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工会经费</w:t>
            </w:r>
          </w:p>
        </w:tc>
        <w:tc>
          <w:tcPr>
            <w:tcW w:w="1210" w:type="dxa"/>
            <w:tcBorders>
              <w:top w:val="nil"/>
              <w:left w:val="nil"/>
              <w:bottom w:val="single" w:color="000000" w:sz="4" w:space="0"/>
              <w:right w:val="single" w:color="000000" w:sz="4" w:space="0"/>
            </w:tcBorders>
            <w:shd w:val="clear" w:color="auto" w:fill="auto"/>
            <w:vAlign w:val="center"/>
          </w:tcPr>
          <w:p w14:paraId="12F829C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25.00</w:t>
            </w:r>
          </w:p>
        </w:tc>
        <w:tc>
          <w:tcPr>
            <w:tcW w:w="1097" w:type="dxa"/>
            <w:tcBorders>
              <w:top w:val="nil"/>
              <w:left w:val="nil"/>
              <w:bottom w:val="single" w:color="000000" w:sz="4" w:space="0"/>
              <w:right w:val="single" w:color="000000" w:sz="4" w:space="0"/>
            </w:tcBorders>
            <w:shd w:val="clear" w:color="FFFFFF" w:fill="C0C0C0"/>
            <w:vAlign w:val="center"/>
          </w:tcPr>
          <w:p w14:paraId="0C18FBB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39907</w:t>
            </w:r>
          </w:p>
        </w:tc>
        <w:tc>
          <w:tcPr>
            <w:tcW w:w="2672" w:type="dxa"/>
            <w:tcBorders>
              <w:top w:val="nil"/>
              <w:left w:val="nil"/>
              <w:bottom w:val="single" w:color="000000" w:sz="4" w:space="0"/>
              <w:right w:val="single" w:color="000000" w:sz="4" w:space="0"/>
            </w:tcBorders>
            <w:shd w:val="clear" w:color="FFFFFF" w:fill="C0C0C0"/>
            <w:vAlign w:val="center"/>
          </w:tcPr>
          <w:p w14:paraId="4F8399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国家赔偿费用支出</w:t>
            </w:r>
          </w:p>
        </w:tc>
        <w:tc>
          <w:tcPr>
            <w:tcW w:w="1356" w:type="dxa"/>
            <w:tcBorders>
              <w:top w:val="nil"/>
              <w:left w:val="nil"/>
              <w:bottom w:val="single" w:color="000000" w:sz="4" w:space="0"/>
              <w:right w:val="single" w:color="000000" w:sz="4" w:space="0"/>
            </w:tcBorders>
            <w:shd w:val="clear" w:color="auto" w:fill="auto"/>
            <w:vAlign w:val="center"/>
          </w:tcPr>
          <w:p w14:paraId="0BE74BC0">
            <w:pPr>
              <w:jc w:val="right"/>
              <w:rPr>
                <w:rFonts w:ascii="宋体" w:hAnsi="宋体" w:eastAsia="宋体" w:cs="宋体"/>
                <w:color w:val="000000"/>
                <w:sz w:val="22"/>
              </w:rPr>
            </w:pPr>
          </w:p>
        </w:tc>
      </w:tr>
      <w:tr w14:paraId="03572986">
        <w:tblPrEx>
          <w:tblCellMar>
            <w:top w:w="0" w:type="dxa"/>
            <w:left w:w="108" w:type="dxa"/>
            <w:bottom w:w="0" w:type="dxa"/>
            <w:right w:w="108" w:type="dxa"/>
          </w:tblCellMar>
        </w:tblPrEx>
        <w:trPr>
          <w:trHeight w:val="738"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0CEA6E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30309</w:t>
            </w:r>
          </w:p>
        </w:tc>
        <w:tc>
          <w:tcPr>
            <w:tcW w:w="3285" w:type="dxa"/>
            <w:tcBorders>
              <w:top w:val="nil"/>
              <w:left w:val="nil"/>
              <w:bottom w:val="single" w:color="000000" w:sz="4" w:space="0"/>
              <w:right w:val="single" w:color="000000" w:sz="4" w:space="0"/>
            </w:tcBorders>
            <w:shd w:val="clear" w:color="FFFFFF" w:fill="C0C0C0"/>
            <w:vAlign w:val="center"/>
          </w:tcPr>
          <w:p w14:paraId="4133EB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奖励金</w:t>
            </w:r>
          </w:p>
        </w:tc>
        <w:tc>
          <w:tcPr>
            <w:tcW w:w="1700" w:type="dxa"/>
            <w:tcBorders>
              <w:top w:val="nil"/>
              <w:left w:val="nil"/>
              <w:bottom w:val="single" w:color="000000" w:sz="4" w:space="0"/>
              <w:right w:val="single" w:color="000000" w:sz="4" w:space="0"/>
            </w:tcBorders>
            <w:shd w:val="clear" w:color="auto" w:fill="auto"/>
            <w:vAlign w:val="center"/>
          </w:tcPr>
          <w:p w14:paraId="2D2DB02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31.68</w:t>
            </w:r>
          </w:p>
        </w:tc>
        <w:tc>
          <w:tcPr>
            <w:tcW w:w="1116" w:type="dxa"/>
            <w:tcBorders>
              <w:top w:val="nil"/>
              <w:left w:val="nil"/>
              <w:bottom w:val="single" w:color="000000" w:sz="4" w:space="0"/>
              <w:right w:val="single" w:color="000000" w:sz="4" w:space="0"/>
            </w:tcBorders>
            <w:shd w:val="clear" w:color="FFFFFF" w:fill="C0C0C0"/>
            <w:vAlign w:val="center"/>
          </w:tcPr>
          <w:p w14:paraId="43B252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30229</w:t>
            </w:r>
          </w:p>
        </w:tc>
        <w:tc>
          <w:tcPr>
            <w:tcW w:w="2017" w:type="dxa"/>
            <w:tcBorders>
              <w:top w:val="nil"/>
              <w:left w:val="nil"/>
              <w:bottom w:val="single" w:color="000000" w:sz="4" w:space="0"/>
              <w:right w:val="single" w:color="000000" w:sz="4" w:space="0"/>
            </w:tcBorders>
            <w:shd w:val="clear" w:color="FFFFFF" w:fill="C0C0C0"/>
            <w:vAlign w:val="center"/>
          </w:tcPr>
          <w:p w14:paraId="4239A3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福利费</w:t>
            </w:r>
          </w:p>
        </w:tc>
        <w:tc>
          <w:tcPr>
            <w:tcW w:w="1210" w:type="dxa"/>
            <w:tcBorders>
              <w:top w:val="nil"/>
              <w:left w:val="nil"/>
              <w:bottom w:val="single" w:color="000000" w:sz="4" w:space="0"/>
              <w:right w:val="single" w:color="000000" w:sz="4" w:space="0"/>
            </w:tcBorders>
            <w:shd w:val="clear" w:color="auto" w:fill="auto"/>
            <w:vAlign w:val="center"/>
          </w:tcPr>
          <w:p w14:paraId="7327735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30.00</w:t>
            </w:r>
          </w:p>
        </w:tc>
        <w:tc>
          <w:tcPr>
            <w:tcW w:w="1097" w:type="dxa"/>
            <w:tcBorders>
              <w:top w:val="nil"/>
              <w:left w:val="nil"/>
              <w:bottom w:val="single" w:color="000000" w:sz="4" w:space="0"/>
              <w:right w:val="single" w:color="000000" w:sz="4" w:space="0"/>
            </w:tcBorders>
            <w:shd w:val="clear" w:color="FFFFFF" w:fill="C0C0C0"/>
            <w:vAlign w:val="center"/>
          </w:tcPr>
          <w:p w14:paraId="41141CB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39908</w:t>
            </w:r>
          </w:p>
        </w:tc>
        <w:tc>
          <w:tcPr>
            <w:tcW w:w="2672" w:type="dxa"/>
            <w:tcBorders>
              <w:top w:val="nil"/>
              <w:left w:val="nil"/>
              <w:bottom w:val="single" w:color="000000" w:sz="4" w:space="0"/>
              <w:right w:val="single" w:color="000000" w:sz="4" w:space="0"/>
            </w:tcBorders>
            <w:shd w:val="clear" w:color="FFFFFF" w:fill="C0C0C0"/>
            <w:vAlign w:val="center"/>
          </w:tcPr>
          <w:p w14:paraId="2272D8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对民间非营利组织和群众性自治组织补贴</w:t>
            </w:r>
          </w:p>
        </w:tc>
        <w:tc>
          <w:tcPr>
            <w:tcW w:w="1356" w:type="dxa"/>
            <w:tcBorders>
              <w:top w:val="nil"/>
              <w:left w:val="nil"/>
              <w:bottom w:val="single" w:color="000000" w:sz="4" w:space="0"/>
              <w:right w:val="single" w:color="000000" w:sz="4" w:space="0"/>
            </w:tcBorders>
            <w:shd w:val="clear" w:color="auto" w:fill="auto"/>
            <w:vAlign w:val="center"/>
          </w:tcPr>
          <w:p w14:paraId="2B80D7DB">
            <w:pPr>
              <w:jc w:val="right"/>
              <w:rPr>
                <w:rFonts w:ascii="宋体" w:hAnsi="宋体" w:eastAsia="宋体" w:cs="宋体"/>
                <w:color w:val="000000"/>
                <w:sz w:val="22"/>
              </w:rPr>
            </w:pPr>
          </w:p>
        </w:tc>
      </w:tr>
      <w:tr w14:paraId="4F4F2393">
        <w:tblPrEx>
          <w:tblCellMar>
            <w:top w:w="0" w:type="dxa"/>
            <w:left w:w="108" w:type="dxa"/>
            <w:bottom w:w="0" w:type="dxa"/>
            <w:right w:w="108" w:type="dxa"/>
          </w:tblCellMar>
        </w:tblPrEx>
        <w:trPr>
          <w:trHeight w:val="738"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64B56C3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30310</w:t>
            </w:r>
          </w:p>
        </w:tc>
        <w:tc>
          <w:tcPr>
            <w:tcW w:w="3285" w:type="dxa"/>
            <w:tcBorders>
              <w:top w:val="nil"/>
              <w:left w:val="nil"/>
              <w:bottom w:val="single" w:color="000000" w:sz="4" w:space="0"/>
              <w:right w:val="single" w:color="000000" w:sz="4" w:space="0"/>
            </w:tcBorders>
            <w:shd w:val="clear" w:color="FFFFFF" w:fill="C0C0C0"/>
            <w:vAlign w:val="center"/>
          </w:tcPr>
          <w:p w14:paraId="204BDD7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个人农业生产补贴</w:t>
            </w:r>
          </w:p>
        </w:tc>
        <w:tc>
          <w:tcPr>
            <w:tcW w:w="1700" w:type="dxa"/>
            <w:tcBorders>
              <w:top w:val="nil"/>
              <w:left w:val="nil"/>
              <w:bottom w:val="single" w:color="000000" w:sz="4" w:space="0"/>
              <w:right w:val="single" w:color="000000" w:sz="4" w:space="0"/>
            </w:tcBorders>
            <w:shd w:val="clear" w:color="auto" w:fill="auto"/>
            <w:vAlign w:val="center"/>
          </w:tcPr>
          <w:p w14:paraId="737E4D19">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04E5B5C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30231</w:t>
            </w:r>
          </w:p>
        </w:tc>
        <w:tc>
          <w:tcPr>
            <w:tcW w:w="2017" w:type="dxa"/>
            <w:tcBorders>
              <w:top w:val="nil"/>
              <w:left w:val="nil"/>
              <w:bottom w:val="single" w:color="000000" w:sz="4" w:space="0"/>
              <w:right w:val="single" w:color="000000" w:sz="4" w:space="0"/>
            </w:tcBorders>
            <w:shd w:val="clear" w:color="FFFFFF" w:fill="C0C0C0"/>
            <w:vAlign w:val="center"/>
          </w:tcPr>
          <w:p w14:paraId="28022F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公务用车运行维护费</w:t>
            </w:r>
          </w:p>
        </w:tc>
        <w:tc>
          <w:tcPr>
            <w:tcW w:w="1210" w:type="dxa"/>
            <w:tcBorders>
              <w:top w:val="nil"/>
              <w:left w:val="nil"/>
              <w:bottom w:val="single" w:color="000000" w:sz="4" w:space="0"/>
              <w:right w:val="single" w:color="000000" w:sz="4" w:space="0"/>
            </w:tcBorders>
            <w:shd w:val="clear" w:color="auto" w:fill="auto"/>
            <w:vAlign w:val="center"/>
          </w:tcPr>
          <w:p w14:paraId="28AB4CB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12.90</w:t>
            </w:r>
          </w:p>
        </w:tc>
        <w:tc>
          <w:tcPr>
            <w:tcW w:w="1097" w:type="dxa"/>
            <w:tcBorders>
              <w:top w:val="nil"/>
              <w:left w:val="nil"/>
              <w:bottom w:val="single" w:color="000000" w:sz="4" w:space="0"/>
              <w:right w:val="single" w:color="000000" w:sz="4" w:space="0"/>
            </w:tcBorders>
            <w:shd w:val="clear" w:color="FFFFFF" w:fill="C0C0C0"/>
            <w:vAlign w:val="center"/>
          </w:tcPr>
          <w:p w14:paraId="11C0D63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39999</w:t>
            </w:r>
          </w:p>
        </w:tc>
        <w:tc>
          <w:tcPr>
            <w:tcW w:w="2672" w:type="dxa"/>
            <w:tcBorders>
              <w:top w:val="nil"/>
              <w:left w:val="nil"/>
              <w:bottom w:val="single" w:color="000000" w:sz="4" w:space="0"/>
              <w:right w:val="single" w:color="000000" w:sz="4" w:space="0"/>
            </w:tcBorders>
            <w:shd w:val="clear" w:color="FFFFFF" w:fill="C0C0C0"/>
            <w:vAlign w:val="center"/>
          </w:tcPr>
          <w:p w14:paraId="530908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其他支出</w:t>
            </w:r>
          </w:p>
        </w:tc>
        <w:tc>
          <w:tcPr>
            <w:tcW w:w="1356" w:type="dxa"/>
            <w:tcBorders>
              <w:top w:val="nil"/>
              <w:left w:val="nil"/>
              <w:bottom w:val="single" w:color="000000" w:sz="4" w:space="0"/>
              <w:right w:val="single" w:color="000000" w:sz="4" w:space="0"/>
            </w:tcBorders>
            <w:shd w:val="clear" w:color="auto" w:fill="auto"/>
            <w:vAlign w:val="center"/>
          </w:tcPr>
          <w:p w14:paraId="779603F2">
            <w:pPr>
              <w:jc w:val="right"/>
              <w:rPr>
                <w:rFonts w:ascii="宋体" w:hAnsi="宋体" w:eastAsia="宋体" w:cs="宋体"/>
                <w:color w:val="000000"/>
                <w:sz w:val="22"/>
              </w:rPr>
            </w:pPr>
          </w:p>
        </w:tc>
      </w:tr>
      <w:tr w14:paraId="3A203EC7">
        <w:tblPrEx>
          <w:tblCellMar>
            <w:top w:w="0" w:type="dxa"/>
            <w:left w:w="108" w:type="dxa"/>
            <w:bottom w:w="0" w:type="dxa"/>
            <w:right w:w="108" w:type="dxa"/>
          </w:tblCellMar>
        </w:tblPrEx>
        <w:trPr>
          <w:trHeight w:val="375"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07CBE98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30311</w:t>
            </w:r>
          </w:p>
        </w:tc>
        <w:tc>
          <w:tcPr>
            <w:tcW w:w="3285" w:type="dxa"/>
            <w:tcBorders>
              <w:top w:val="nil"/>
              <w:left w:val="nil"/>
              <w:bottom w:val="single" w:color="000000" w:sz="4" w:space="0"/>
              <w:right w:val="single" w:color="000000" w:sz="4" w:space="0"/>
            </w:tcBorders>
            <w:shd w:val="clear" w:color="FFFFFF" w:fill="C0C0C0"/>
            <w:vAlign w:val="center"/>
          </w:tcPr>
          <w:p w14:paraId="122FBA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代缴社会保险费</w:t>
            </w:r>
          </w:p>
        </w:tc>
        <w:tc>
          <w:tcPr>
            <w:tcW w:w="1700" w:type="dxa"/>
            <w:tcBorders>
              <w:top w:val="nil"/>
              <w:left w:val="nil"/>
              <w:bottom w:val="single" w:color="000000" w:sz="4" w:space="0"/>
              <w:right w:val="single" w:color="000000" w:sz="4" w:space="0"/>
            </w:tcBorders>
            <w:shd w:val="clear" w:color="auto" w:fill="auto"/>
            <w:vAlign w:val="center"/>
          </w:tcPr>
          <w:p w14:paraId="47CF273F">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2467F37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30239</w:t>
            </w:r>
          </w:p>
        </w:tc>
        <w:tc>
          <w:tcPr>
            <w:tcW w:w="2017" w:type="dxa"/>
            <w:tcBorders>
              <w:top w:val="nil"/>
              <w:left w:val="nil"/>
              <w:bottom w:val="single" w:color="000000" w:sz="4" w:space="0"/>
              <w:right w:val="single" w:color="000000" w:sz="4" w:space="0"/>
            </w:tcBorders>
            <w:shd w:val="clear" w:color="FFFFFF" w:fill="C0C0C0"/>
            <w:vAlign w:val="center"/>
          </w:tcPr>
          <w:p w14:paraId="6A409F9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其他交通费用</w:t>
            </w:r>
          </w:p>
        </w:tc>
        <w:tc>
          <w:tcPr>
            <w:tcW w:w="1210" w:type="dxa"/>
            <w:tcBorders>
              <w:top w:val="nil"/>
              <w:left w:val="nil"/>
              <w:bottom w:val="single" w:color="000000" w:sz="4" w:space="0"/>
              <w:right w:val="single" w:color="000000" w:sz="4" w:space="0"/>
            </w:tcBorders>
            <w:shd w:val="clear" w:color="auto" w:fill="auto"/>
            <w:vAlign w:val="center"/>
          </w:tcPr>
          <w:p w14:paraId="629AF871">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0090BA08">
            <w:pPr>
              <w:jc w:val="left"/>
              <w:rPr>
                <w:rFonts w:ascii="宋体" w:hAnsi="宋体" w:eastAsia="宋体" w:cs="宋体"/>
                <w:color w:val="000000"/>
                <w:sz w:val="22"/>
              </w:rPr>
            </w:pPr>
          </w:p>
        </w:tc>
        <w:tc>
          <w:tcPr>
            <w:tcW w:w="2672" w:type="dxa"/>
            <w:tcBorders>
              <w:top w:val="nil"/>
              <w:left w:val="nil"/>
              <w:bottom w:val="single" w:color="000000" w:sz="4" w:space="0"/>
              <w:right w:val="single" w:color="000000" w:sz="4" w:space="0"/>
            </w:tcBorders>
            <w:shd w:val="clear" w:color="FFFFFF" w:fill="C0C0C0"/>
            <w:vAlign w:val="center"/>
          </w:tcPr>
          <w:p w14:paraId="485CEB1B">
            <w:pPr>
              <w:jc w:val="left"/>
              <w:rPr>
                <w:rFonts w:ascii="宋体" w:hAnsi="宋体" w:eastAsia="宋体" w:cs="宋体"/>
                <w:color w:val="000000"/>
                <w:sz w:val="22"/>
              </w:rPr>
            </w:pPr>
          </w:p>
        </w:tc>
        <w:tc>
          <w:tcPr>
            <w:tcW w:w="1356" w:type="dxa"/>
            <w:tcBorders>
              <w:top w:val="nil"/>
              <w:left w:val="nil"/>
              <w:bottom w:val="single" w:color="000000" w:sz="4" w:space="0"/>
              <w:right w:val="single" w:color="000000" w:sz="4" w:space="0"/>
            </w:tcBorders>
            <w:shd w:val="clear" w:color="auto" w:fill="auto"/>
            <w:vAlign w:val="center"/>
          </w:tcPr>
          <w:p w14:paraId="448C69E5">
            <w:pPr>
              <w:jc w:val="right"/>
              <w:rPr>
                <w:rFonts w:ascii="宋体" w:hAnsi="宋体" w:eastAsia="宋体" w:cs="宋体"/>
                <w:color w:val="000000"/>
                <w:sz w:val="22"/>
              </w:rPr>
            </w:pPr>
          </w:p>
        </w:tc>
      </w:tr>
      <w:tr w14:paraId="05DE8A8B">
        <w:tblPrEx>
          <w:tblCellMar>
            <w:top w:w="0" w:type="dxa"/>
            <w:left w:w="108" w:type="dxa"/>
            <w:bottom w:w="0" w:type="dxa"/>
            <w:right w:w="108" w:type="dxa"/>
          </w:tblCellMar>
        </w:tblPrEx>
        <w:trPr>
          <w:trHeight w:val="738"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6C68A6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30399</w:t>
            </w:r>
          </w:p>
        </w:tc>
        <w:tc>
          <w:tcPr>
            <w:tcW w:w="3285" w:type="dxa"/>
            <w:tcBorders>
              <w:top w:val="nil"/>
              <w:left w:val="nil"/>
              <w:bottom w:val="single" w:color="000000" w:sz="4" w:space="0"/>
              <w:right w:val="single" w:color="000000" w:sz="4" w:space="0"/>
            </w:tcBorders>
            <w:shd w:val="clear" w:color="FFFFFF" w:fill="C0C0C0"/>
            <w:vAlign w:val="center"/>
          </w:tcPr>
          <w:p w14:paraId="697E0034">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其他对个人和家庭的补助</w:t>
            </w:r>
          </w:p>
        </w:tc>
        <w:tc>
          <w:tcPr>
            <w:tcW w:w="1700" w:type="dxa"/>
            <w:tcBorders>
              <w:top w:val="nil"/>
              <w:left w:val="nil"/>
              <w:bottom w:val="single" w:color="000000" w:sz="4" w:space="0"/>
              <w:right w:val="single" w:color="000000" w:sz="4" w:space="0"/>
            </w:tcBorders>
            <w:shd w:val="clear" w:color="auto" w:fill="auto"/>
            <w:vAlign w:val="center"/>
          </w:tcPr>
          <w:p w14:paraId="25E9EB4C">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2B2E23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30240</w:t>
            </w:r>
          </w:p>
        </w:tc>
        <w:tc>
          <w:tcPr>
            <w:tcW w:w="2017" w:type="dxa"/>
            <w:tcBorders>
              <w:top w:val="nil"/>
              <w:left w:val="nil"/>
              <w:bottom w:val="single" w:color="000000" w:sz="4" w:space="0"/>
              <w:right w:val="single" w:color="000000" w:sz="4" w:space="0"/>
            </w:tcBorders>
            <w:shd w:val="clear" w:color="FFFFFF" w:fill="C0C0C0"/>
            <w:vAlign w:val="center"/>
          </w:tcPr>
          <w:p w14:paraId="7D3448D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税金及附加费用</w:t>
            </w:r>
          </w:p>
        </w:tc>
        <w:tc>
          <w:tcPr>
            <w:tcW w:w="1210" w:type="dxa"/>
            <w:tcBorders>
              <w:top w:val="nil"/>
              <w:left w:val="nil"/>
              <w:bottom w:val="single" w:color="000000" w:sz="4" w:space="0"/>
              <w:right w:val="single" w:color="000000" w:sz="4" w:space="0"/>
            </w:tcBorders>
            <w:shd w:val="clear" w:color="auto" w:fill="auto"/>
            <w:vAlign w:val="center"/>
          </w:tcPr>
          <w:p w14:paraId="516C2DF4">
            <w:pPr>
              <w:jc w:val="right"/>
              <w:rPr>
                <w:rFonts w:ascii="宋体" w:hAnsi="宋体" w:eastAsia="宋体" w:cs="宋体"/>
                <w:color w:val="000000"/>
                <w:sz w:val="22"/>
              </w:rPr>
            </w:pPr>
          </w:p>
        </w:tc>
        <w:tc>
          <w:tcPr>
            <w:tcW w:w="1097" w:type="dxa"/>
            <w:tcBorders>
              <w:top w:val="nil"/>
              <w:left w:val="nil"/>
              <w:bottom w:val="single" w:color="000000" w:sz="4" w:space="0"/>
              <w:right w:val="single" w:color="000000" w:sz="4" w:space="0"/>
            </w:tcBorders>
            <w:shd w:val="clear" w:color="FFFFFF" w:fill="C0C0C0"/>
            <w:vAlign w:val="center"/>
          </w:tcPr>
          <w:p w14:paraId="5B7CE44A">
            <w:pPr>
              <w:jc w:val="left"/>
              <w:rPr>
                <w:rFonts w:ascii="宋体" w:hAnsi="宋体" w:eastAsia="宋体" w:cs="宋体"/>
                <w:color w:val="000000"/>
                <w:sz w:val="22"/>
              </w:rPr>
            </w:pPr>
          </w:p>
        </w:tc>
        <w:tc>
          <w:tcPr>
            <w:tcW w:w="2672" w:type="dxa"/>
            <w:tcBorders>
              <w:top w:val="nil"/>
              <w:left w:val="nil"/>
              <w:bottom w:val="single" w:color="000000" w:sz="4" w:space="0"/>
              <w:right w:val="single" w:color="000000" w:sz="4" w:space="0"/>
            </w:tcBorders>
            <w:shd w:val="clear" w:color="FFFFFF" w:fill="C0C0C0"/>
            <w:vAlign w:val="center"/>
          </w:tcPr>
          <w:p w14:paraId="17A4128A">
            <w:pPr>
              <w:jc w:val="left"/>
              <w:rPr>
                <w:rFonts w:ascii="宋体" w:hAnsi="宋体" w:eastAsia="宋体" w:cs="宋体"/>
                <w:color w:val="000000"/>
                <w:sz w:val="22"/>
              </w:rPr>
            </w:pPr>
          </w:p>
        </w:tc>
        <w:tc>
          <w:tcPr>
            <w:tcW w:w="1356" w:type="dxa"/>
            <w:tcBorders>
              <w:top w:val="nil"/>
              <w:left w:val="nil"/>
              <w:bottom w:val="single" w:color="000000" w:sz="4" w:space="0"/>
              <w:right w:val="single" w:color="000000" w:sz="4" w:space="0"/>
            </w:tcBorders>
            <w:shd w:val="clear" w:color="auto" w:fill="auto"/>
            <w:vAlign w:val="center"/>
          </w:tcPr>
          <w:p w14:paraId="6FA8B683">
            <w:pPr>
              <w:jc w:val="right"/>
              <w:rPr>
                <w:rFonts w:ascii="宋体" w:hAnsi="宋体" w:eastAsia="宋体" w:cs="宋体"/>
                <w:color w:val="000000"/>
                <w:sz w:val="22"/>
              </w:rPr>
            </w:pPr>
          </w:p>
        </w:tc>
      </w:tr>
      <w:tr w14:paraId="4E85049C">
        <w:tblPrEx>
          <w:tblCellMar>
            <w:top w:w="0" w:type="dxa"/>
            <w:left w:w="108" w:type="dxa"/>
            <w:bottom w:w="0" w:type="dxa"/>
            <w:right w:w="108" w:type="dxa"/>
          </w:tblCellMar>
        </w:tblPrEx>
        <w:trPr>
          <w:trHeight w:val="738" w:hRule="atLeast"/>
        </w:trPr>
        <w:tc>
          <w:tcPr>
            <w:tcW w:w="1167" w:type="dxa"/>
            <w:tcBorders>
              <w:top w:val="nil"/>
              <w:left w:val="single" w:color="000000" w:sz="4" w:space="0"/>
              <w:bottom w:val="single" w:color="000000" w:sz="4" w:space="0"/>
              <w:right w:val="single" w:color="000000" w:sz="4" w:space="0"/>
            </w:tcBorders>
            <w:shd w:val="clear" w:color="FFFFFF" w:fill="C0C0C0"/>
            <w:vAlign w:val="center"/>
          </w:tcPr>
          <w:p w14:paraId="041B4FA2">
            <w:pPr>
              <w:jc w:val="left"/>
              <w:rPr>
                <w:rFonts w:ascii="宋体" w:hAnsi="宋体" w:eastAsia="宋体" w:cs="宋体"/>
                <w:color w:val="000000"/>
                <w:sz w:val="22"/>
              </w:rPr>
            </w:pPr>
          </w:p>
        </w:tc>
        <w:tc>
          <w:tcPr>
            <w:tcW w:w="3285" w:type="dxa"/>
            <w:tcBorders>
              <w:top w:val="nil"/>
              <w:left w:val="nil"/>
              <w:bottom w:val="single" w:color="000000" w:sz="4" w:space="0"/>
              <w:right w:val="single" w:color="000000" w:sz="4" w:space="0"/>
            </w:tcBorders>
            <w:shd w:val="clear" w:color="FFFFFF" w:fill="C0C0C0"/>
            <w:vAlign w:val="center"/>
          </w:tcPr>
          <w:p w14:paraId="2FC596F3">
            <w:pPr>
              <w:jc w:val="left"/>
              <w:rPr>
                <w:rFonts w:ascii="宋体" w:hAnsi="宋体" w:eastAsia="宋体" w:cs="宋体"/>
                <w:color w:val="000000"/>
                <w:sz w:val="22"/>
              </w:rPr>
            </w:pPr>
          </w:p>
        </w:tc>
        <w:tc>
          <w:tcPr>
            <w:tcW w:w="1700" w:type="dxa"/>
            <w:tcBorders>
              <w:top w:val="nil"/>
              <w:left w:val="nil"/>
              <w:bottom w:val="single" w:color="000000" w:sz="4" w:space="0"/>
              <w:right w:val="single" w:color="000000" w:sz="4" w:space="0"/>
            </w:tcBorders>
            <w:shd w:val="clear" w:color="auto" w:fill="auto"/>
            <w:vAlign w:val="center"/>
          </w:tcPr>
          <w:p w14:paraId="70FE87FA">
            <w:pPr>
              <w:jc w:val="right"/>
              <w:rPr>
                <w:rFonts w:ascii="宋体" w:hAnsi="宋体" w:eastAsia="宋体" w:cs="宋体"/>
                <w:color w:val="000000"/>
                <w:sz w:val="22"/>
              </w:rPr>
            </w:pPr>
          </w:p>
        </w:tc>
        <w:tc>
          <w:tcPr>
            <w:tcW w:w="1116" w:type="dxa"/>
            <w:tcBorders>
              <w:top w:val="nil"/>
              <w:left w:val="nil"/>
              <w:bottom w:val="single" w:color="000000" w:sz="4" w:space="0"/>
              <w:right w:val="single" w:color="000000" w:sz="4" w:space="0"/>
            </w:tcBorders>
            <w:shd w:val="clear" w:color="FFFFFF" w:fill="C0C0C0"/>
            <w:vAlign w:val="center"/>
          </w:tcPr>
          <w:p w14:paraId="3151F1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30299</w:t>
            </w:r>
          </w:p>
        </w:tc>
        <w:tc>
          <w:tcPr>
            <w:tcW w:w="2017" w:type="dxa"/>
            <w:tcBorders>
              <w:top w:val="nil"/>
              <w:left w:val="nil"/>
              <w:bottom w:val="single" w:color="000000" w:sz="4" w:space="0"/>
              <w:right w:val="single" w:color="000000" w:sz="4" w:space="0"/>
            </w:tcBorders>
            <w:shd w:val="clear" w:color="FFFFFF" w:fill="C0C0C0"/>
            <w:vAlign w:val="center"/>
          </w:tcPr>
          <w:p w14:paraId="3FC5C04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xml:space="preserve">  其他商品和服务支出</w:t>
            </w:r>
          </w:p>
        </w:tc>
        <w:tc>
          <w:tcPr>
            <w:tcW w:w="1210" w:type="dxa"/>
            <w:tcBorders>
              <w:top w:val="nil"/>
              <w:left w:val="nil"/>
              <w:bottom w:val="single" w:color="000000" w:sz="4" w:space="0"/>
              <w:right w:val="single" w:color="000000" w:sz="4" w:space="0"/>
            </w:tcBorders>
            <w:shd w:val="clear" w:color="auto" w:fill="auto"/>
            <w:vAlign w:val="center"/>
          </w:tcPr>
          <w:p w14:paraId="1427C88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34.98</w:t>
            </w:r>
          </w:p>
        </w:tc>
        <w:tc>
          <w:tcPr>
            <w:tcW w:w="1097" w:type="dxa"/>
            <w:tcBorders>
              <w:top w:val="nil"/>
              <w:left w:val="nil"/>
              <w:bottom w:val="single" w:color="000000" w:sz="4" w:space="0"/>
              <w:right w:val="single" w:color="000000" w:sz="4" w:space="0"/>
            </w:tcBorders>
            <w:shd w:val="clear" w:color="FFFFFF" w:fill="C0C0C0"/>
            <w:vAlign w:val="center"/>
          </w:tcPr>
          <w:p w14:paraId="368D10F4">
            <w:pPr>
              <w:jc w:val="left"/>
              <w:rPr>
                <w:rFonts w:ascii="宋体" w:hAnsi="宋体" w:eastAsia="宋体" w:cs="宋体"/>
                <w:color w:val="000000"/>
                <w:sz w:val="22"/>
              </w:rPr>
            </w:pPr>
          </w:p>
        </w:tc>
        <w:tc>
          <w:tcPr>
            <w:tcW w:w="2672" w:type="dxa"/>
            <w:tcBorders>
              <w:top w:val="nil"/>
              <w:left w:val="nil"/>
              <w:bottom w:val="single" w:color="000000" w:sz="4" w:space="0"/>
              <w:right w:val="single" w:color="000000" w:sz="4" w:space="0"/>
            </w:tcBorders>
            <w:shd w:val="clear" w:color="FFFFFF" w:fill="C0C0C0"/>
            <w:vAlign w:val="center"/>
          </w:tcPr>
          <w:p w14:paraId="7C61E43D">
            <w:pPr>
              <w:jc w:val="left"/>
              <w:rPr>
                <w:rFonts w:ascii="宋体" w:hAnsi="宋体" w:eastAsia="宋体" w:cs="宋体"/>
                <w:color w:val="000000"/>
                <w:sz w:val="22"/>
              </w:rPr>
            </w:pPr>
          </w:p>
        </w:tc>
        <w:tc>
          <w:tcPr>
            <w:tcW w:w="1356" w:type="dxa"/>
            <w:tcBorders>
              <w:top w:val="nil"/>
              <w:left w:val="nil"/>
              <w:bottom w:val="single" w:color="000000" w:sz="4" w:space="0"/>
              <w:right w:val="single" w:color="000000" w:sz="4" w:space="0"/>
            </w:tcBorders>
            <w:shd w:val="clear" w:color="auto" w:fill="auto"/>
            <w:vAlign w:val="center"/>
          </w:tcPr>
          <w:p w14:paraId="402F334E">
            <w:pPr>
              <w:jc w:val="right"/>
              <w:rPr>
                <w:rFonts w:ascii="宋体" w:hAnsi="宋体" w:eastAsia="宋体" w:cs="宋体"/>
                <w:color w:val="000000"/>
                <w:sz w:val="22"/>
              </w:rPr>
            </w:pPr>
          </w:p>
        </w:tc>
      </w:tr>
      <w:tr w14:paraId="64E19BA5">
        <w:tblPrEx>
          <w:tblCellMar>
            <w:top w:w="0" w:type="dxa"/>
            <w:left w:w="108" w:type="dxa"/>
            <w:bottom w:w="0" w:type="dxa"/>
            <w:right w:w="108" w:type="dxa"/>
          </w:tblCellMar>
        </w:tblPrEx>
        <w:trPr>
          <w:trHeight w:val="375" w:hRule="atLeast"/>
        </w:trPr>
        <w:tc>
          <w:tcPr>
            <w:tcW w:w="4452" w:type="dxa"/>
            <w:gridSpan w:val="2"/>
            <w:tcBorders>
              <w:top w:val="nil"/>
              <w:left w:val="single" w:color="000000" w:sz="4" w:space="0"/>
              <w:bottom w:val="single" w:color="000000" w:sz="4" w:space="0"/>
              <w:right w:val="single" w:color="000000" w:sz="4" w:space="0"/>
            </w:tcBorders>
            <w:shd w:val="clear" w:color="FFFFFF" w:fill="C0C0C0"/>
            <w:vAlign w:val="center"/>
          </w:tcPr>
          <w:p w14:paraId="166690C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人员经费合计</w:t>
            </w:r>
          </w:p>
        </w:tc>
        <w:tc>
          <w:tcPr>
            <w:tcW w:w="1700" w:type="dxa"/>
            <w:tcBorders>
              <w:top w:val="nil"/>
              <w:left w:val="nil"/>
              <w:bottom w:val="single" w:color="000000" w:sz="4" w:space="0"/>
              <w:right w:val="single" w:color="000000" w:sz="4" w:space="0"/>
            </w:tcBorders>
            <w:shd w:val="clear" w:color="auto" w:fill="auto"/>
            <w:vAlign w:val="center"/>
          </w:tcPr>
          <w:p w14:paraId="440B008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5,157.22</w:t>
            </w:r>
          </w:p>
        </w:tc>
        <w:tc>
          <w:tcPr>
            <w:tcW w:w="8112" w:type="dxa"/>
            <w:gridSpan w:val="5"/>
            <w:tcBorders>
              <w:top w:val="nil"/>
              <w:left w:val="nil"/>
              <w:bottom w:val="single" w:color="000000" w:sz="4" w:space="0"/>
              <w:right w:val="single" w:color="000000" w:sz="4" w:space="0"/>
            </w:tcBorders>
            <w:shd w:val="clear" w:color="FFFFFF" w:fill="C0C0C0"/>
            <w:vAlign w:val="center"/>
          </w:tcPr>
          <w:p w14:paraId="387C78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公用经费合计</w:t>
            </w:r>
          </w:p>
        </w:tc>
        <w:tc>
          <w:tcPr>
            <w:tcW w:w="1356" w:type="dxa"/>
            <w:tcBorders>
              <w:top w:val="nil"/>
              <w:left w:val="nil"/>
              <w:bottom w:val="single" w:color="000000" w:sz="4" w:space="0"/>
              <w:right w:val="single" w:color="000000" w:sz="4" w:space="0"/>
            </w:tcBorders>
            <w:shd w:val="clear" w:color="auto" w:fill="auto"/>
            <w:vAlign w:val="center"/>
          </w:tcPr>
          <w:p w14:paraId="6ED409E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228.10</w:t>
            </w:r>
          </w:p>
        </w:tc>
      </w:tr>
      <w:tr w14:paraId="23CAC381">
        <w:tblPrEx>
          <w:tblCellMar>
            <w:top w:w="0" w:type="dxa"/>
            <w:left w:w="108" w:type="dxa"/>
            <w:bottom w:w="0" w:type="dxa"/>
            <w:right w:w="108" w:type="dxa"/>
          </w:tblCellMar>
        </w:tblPrEx>
        <w:trPr>
          <w:trHeight w:val="375" w:hRule="atLeast"/>
        </w:trPr>
        <w:tc>
          <w:tcPr>
            <w:tcW w:w="15620" w:type="dxa"/>
            <w:gridSpan w:val="9"/>
            <w:tcBorders>
              <w:top w:val="nil"/>
              <w:left w:val="nil"/>
              <w:bottom w:val="nil"/>
              <w:right w:val="nil"/>
            </w:tcBorders>
            <w:shd w:val="clear" w:color="auto" w:fill="auto"/>
            <w:vAlign w:val="center"/>
          </w:tcPr>
          <w:p w14:paraId="72A9E56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注：本表反映部门本年度一般公共预算财政拨款基本支出明细情况。</w:t>
            </w:r>
          </w:p>
        </w:tc>
      </w:tr>
    </w:tbl>
    <w:p w14:paraId="19AE10C5">
      <w:pPr>
        <w:widowControl/>
        <w:rPr>
          <w:rFonts w:ascii="Times New Roman" w:hAnsi="Times New Roman" w:eastAsia="方正小标宋_GBK" w:cs="Times New Roman"/>
          <w:color w:val="000000"/>
          <w:kern w:val="0"/>
          <w:sz w:val="36"/>
          <w:szCs w:val="36"/>
        </w:rPr>
      </w:pPr>
    </w:p>
    <w:p w14:paraId="5A47AAD2">
      <w:pPr>
        <w:widowControl/>
        <w:rPr>
          <w:rFonts w:ascii="Times New Roman" w:hAnsi="Times New Roman" w:eastAsia="方正小标宋_GBK" w:cs="Times New Roman"/>
          <w:color w:val="000000"/>
          <w:kern w:val="0"/>
          <w:sz w:val="36"/>
          <w:szCs w:val="36"/>
        </w:rPr>
      </w:pPr>
    </w:p>
    <w:tbl>
      <w:tblPr>
        <w:tblStyle w:val="5"/>
        <w:tblW w:w="14952" w:type="dxa"/>
        <w:tblInd w:w="-783" w:type="dxa"/>
        <w:tblLayout w:type="fixed"/>
        <w:tblCellMar>
          <w:top w:w="0" w:type="dxa"/>
          <w:left w:w="108" w:type="dxa"/>
          <w:bottom w:w="0" w:type="dxa"/>
          <w:right w:w="108" w:type="dxa"/>
        </w:tblCellMar>
      </w:tblPr>
      <w:tblGrid>
        <w:gridCol w:w="1332"/>
        <w:gridCol w:w="1305"/>
        <w:gridCol w:w="1245"/>
        <w:gridCol w:w="1395"/>
        <w:gridCol w:w="1410"/>
        <w:gridCol w:w="1080"/>
        <w:gridCol w:w="1260"/>
        <w:gridCol w:w="1215"/>
        <w:gridCol w:w="1200"/>
        <w:gridCol w:w="1365"/>
        <w:gridCol w:w="1125"/>
        <w:gridCol w:w="1020"/>
      </w:tblGrid>
      <w:tr w14:paraId="4896FA34">
        <w:tblPrEx>
          <w:tblCellMar>
            <w:top w:w="0" w:type="dxa"/>
            <w:left w:w="108" w:type="dxa"/>
            <w:bottom w:w="0" w:type="dxa"/>
            <w:right w:w="108" w:type="dxa"/>
          </w:tblCellMar>
        </w:tblPrEx>
        <w:trPr>
          <w:trHeight w:val="390" w:hRule="atLeast"/>
        </w:trPr>
        <w:tc>
          <w:tcPr>
            <w:tcW w:w="14952" w:type="dxa"/>
            <w:gridSpan w:val="12"/>
            <w:tcBorders>
              <w:top w:val="nil"/>
              <w:left w:val="nil"/>
              <w:bottom w:val="nil"/>
              <w:right w:val="nil"/>
            </w:tcBorders>
            <w:shd w:val="clear" w:color="auto" w:fill="auto"/>
            <w:vAlign w:val="bottom"/>
          </w:tcPr>
          <w:p w14:paraId="5D82D501">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一般公共预算财政拨款“三公”经费支出决算表</w:t>
            </w:r>
          </w:p>
        </w:tc>
      </w:tr>
      <w:tr w14:paraId="080C613E">
        <w:tblPrEx>
          <w:tblCellMar>
            <w:top w:w="0" w:type="dxa"/>
            <w:left w:w="108" w:type="dxa"/>
            <w:bottom w:w="0" w:type="dxa"/>
            <w:right w:w="108" w:type="dxa"/>
          </w:tblCellMar>
        </w:tblPrEx>
        <w:trPr>
          <w:trHeight w:val="255" w:hRule="atLeast"/>
        </w:trPr>
        <w:tc>
          <w:tcPr>
            <w:tcW w:w="1332" w:type="dxa"/>
            <w:tcBorders>
              <w:top w:val="nil"/>
              <w:left w:val="nil"/>
              <w:bottom w:val="nil"/>
              <w:right w:val="nil"/>
            </w:tcBorders>
            <w:shd w:val="clear" w:color="auto" w:fill="auto"/>
            <w:vAlign w:val="bottom"/>
          </w:tcPr>
          <w:p w14:paraId="6D0AC798">
            <w:pPr>
              <w:rPr>
                <w:rFonts w:ascii="Arial" w:hAnsi="Arial" w:cs="Arial"/>
                <w:color w:val="000000"/>
                <w:sz w:val="20"/>
                <w:szCs w:val="20"/>
              </w:rPr>
            </w:pPr>
          </w:p>
        </w:tc>
        <w:tc>
          <w:tcPr>
            <w:tcW w:w="1305" w:type="dxa"/>
            <w:tcBorders>
              <w:top w:val="nil"/>
              <w:left w:val="nil"/>
              <w:bottom w:val="nil"/>
              <w:right w:val="nil"/>
            </w:tcBorders>
            <w:shd w:val="clear" w:color="auto" w:fill="auto"/>
            <w:vAlign w:val="bottom"/>
          </w:tcPr>
          <w:p w14:paraId="1B2C75D5">
            <w:pPr>
              <w:rPr>
                <w:rFonts w:ascii="Arial" w:hAnsi="Arial" w:cs="Arial"/>
                <w:color w:val="000000"/>
                <w:sz w:val="20"/>
                <w:szCs w:val="20"/>
              </w:rPr>
            </w:pPr>
          </w:p>
        </w:tc>
        <w:tc>
          <w:tcPr>
            <w:tcW w:w="1245" w:type="dxa"/>
            <w:tcBorders>
              <w:top w:val="nil"/>
              <w:left w:val="nil"/>
              <w:bottom w:val="nil"/>
              <w:right w:val="nil"/>
            </w:tcBorders>
            <w:shd w:val="clear" w:color="auto" w:fill="auto"/>
            <w:vAlign w:val="bottom"/>
          </w:tcPr>
          <w:p w14:paraId="734261D1">
            <w:pPr>
              <w:rPr>
                <w:rFonts w:ascii="Arial" w:hAnsi="Arial" w:cs="Arial"/>
                <w:color w:val="000000"/>
                <w:sz w:val="20"/>
                <w:szCs w:val="20"/>
              </w:rPr>
            </w:pPr>
          </w:p>
        </w:tc>
        <w:tc>
          <w:tcPr>
            <w:tcW w:w="1395" w:type="dxa"/>
            <w:tcBorders>
              <w:top w:val="nil"/>
              <w:left w:val="nil"/>
              <w:bottom w:val="nil"/>
              <w:right w:val="nil"/>
            </w:tcBorders>
            <w:shd w:val="clear" w:color="auto" w:fill="auto"/>
            <w:vAlign w:val="bottom"/>
          </w:tcPr>
          <w:p w14:paraId="783A5DF1">
            <w:pPr>
              <w:rPr>
                <w:rFonts w:ascii="Arial" w:hAnsi="Arial" w:cs="Arial"/>
                <w:color w:val="000000"/>
                <w:sz w:val="20"/>
                <w:szCs w:val="20"/>
              </w:rPr>
            </w:pPr>
          </w:p>
        </w:tc>
        <w:tc>
          <w:tcPr>
            <w:tcW w:w="1410" w:type="dxa"/>
            <w:tcBorders>
              <w:top w:val="nil"/>
              <w:left w:val="nil"/>
              <w:bottom w:val="nil"/>
              <w:right w:val="nil"/>
            </w:tcBorders>
            <w:shd w:val="clear" w:color="auto" w:fill="auto"/>
            <w:vAlign w:val="bottom"/>
          </w:tcPr>
          <w:p w14:paraId="74D813EB">
            <w:pPr>
              <w:rPr>
                <w:rFonts w:ascii="Arial" w:hAnsi="Arial" w:cs="Arial"/>
                <w:color w:val="000000"/>
                <w:sz w:val="20"/>
                <w:szCs w:val="20"/>
              </w:rPr>
            </w:pPr>
          </w:p>
        </w:tc>
        <w:tc>
          <w:tcPr>
            <w:tcW w:w="1080" w:type="dxa"/>
            <w:tcBorders>
              <w:top w:val="nil"/>
              <w:left w:val="nil"/>
              <w:bottom w:val="nil"/>
              <w:right w:val="nil"/>
            </w:tcBorders>
            <w:shd w:val="clear" w:color="auto" w:fill="auto"/>
            <w:vAlign w:val="bottom"/>
          </w:tcPr>
          <w:p w14:paraId="442E03C8">
            <w:pPr>
              <w:rPr>
                <w:rFonts w:ascii="Arial" w:hAnsi="Arial" w:cs="Arial"/>
                <w:color w:val="000000"/>
                <w:sz w:val="20"/>
                <w:szCs w:val="20"/>
              </w:rPr>
            </w:pPr>
          </w:p>
        </w:tc>
        <w:tc>
          <w:tcPr>
            <w:tcW w:w="1260" w:type="dxa"/>
            <w:tcBorders>
              <w:top w:val="nil"/>
              <w:left w:val="nil"/>
              <w:bottom w:val="nil"/>
              <w:right w:val="nil"/>
            </w:tcBorders>
            <w:shd w:val="clear" w:color="auto" w:fill="auto"/>
            <w:vAlign w:val="bottom"/>
          </w:tcPr>
          <w:p w14:paraId="7E5AD017">
            <w:pPr>
              <w:rPr>
                <w:rFonts w:ascii="Arial" w:hAnsi="Arial" w:cs="Arial"/>
                <w:color w:val="000000"/>
                <w:sz w:val="20"/>
                <w:szCs w:val="20"/>
              </w:rPr>
            </w:pPr>
          </w:p>
        </w:tc>
        <w:tc>
          <w:tcPr>
            <w:tcW w:w="1215" w:type="dxa"/>
            <w:tcBorders>
              <w:top w:val="nil"/>
              <w:left w:val="nil"/>
              <w:bottom w:val="nil"/>
              <w:right w:val="nil"/>
            </w:tcBorders>
            <w:shd w:val="clear" w:color="auto" w:fill="auto"/>
            <w:vAlign w:val="bottom"/>
          </w:tcPr>
          <w:p w14:paraId="5F1C806A">
            <w:pPr>
              <w:rPr>
                <w:rFonts w:ascii="Arial" w:hAnsi="Arial" w:cs="Arial"/>
                <w:color w:val="000000"/>
                <w:sz w:val="20"/>
                <w:szCs w:val="20"/>
              </w:rPr>
            </w:pPr>
          </w:p>
        </w:tc>
        <w:tc>
          <w:tcPr>
            <w:tcW w:w="1200" w:type="dxa"/>
            <w:tcBorders>
              <w:top w:val="nil"/>
              <w:left w:val="nil"/>
              <w:bottom w:val="nil"/>
              <w:right w:val="nil"/>
            </w:tcBorders>
            <w:shd w:val="clear" w:color="auto" w:fill="auto"/>
            <w:vAlign w:val="bottom"/>
          </w:tcPr>
          <w:p w14:paraId="38BA802F">
            <w:pPr>
              <w:rPr>
                <w:rFonts w:ascii="Arial" w:hAnsi="Arial" w:cs="Arial"/>
                <w:color w:val="000000"/>
                <w:sz w:val="20"/>
                <w:szCs w:val="20"/>
              </w:rPr>
            </w:pPr>
          </w:p>
        </w:tc>
        <w:tc>
          <w:tcPr>
            <w:tcW w:w="1365" w:type="dxa"/>
            <w:tcBorders>
              <w:top w:val="nil"/>
              <w:left w:val="nil"/>
              <w:bottom w:val="nil"/>
              <w:right w:val="nil"/>
            </w:tcBorders>
            <w:shd w:val="clear" w:color="auto" w:fill="auto"/>
            <w:vAlign w:val="bottom"/>
          </w:tcPr>
          <w:p w14:paraId="41D5B415">
            <w:pPr>
              <w:rPr>
                <w:rFonts w:ascii="Arial" w:hAnsi="Arial" w:cs="Arial"/>
                <w:color w:val="000000"/>
                <w:sz w:val="20"/>
                <w:szCs w:val="20"/>
              </w:rPr>
            </w:pPr>
          </w:p>
        </w:tc>
        <w:tc>
          <w:tcPr>
            <w:tcW w:w="2145" w:type="dxa"/>
            <w:gridSpan w:val="2"/>
            <w:tcBorders>
              <w:top w:val="nil"/>
              <w:left w:val="nil"/>
              <w:bottom w:val="nil"/>
              <w:right w:val="nil"/>
            </w:tcBorders>
            <w:shd w:val="clear" w:color="auto" w:fill="auto"/>
            <w:vAlign w:val="bottom"/>
          </w:tcPr>
          <w:p w14:paraId="124DD8E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公开07表</w:t>
            </w:r>
          </w:p>
        </w:tc>
      </w:tr>
      <w:tr w14:paraId="4AB58654">
        <w:tblPrEx>
          <w:tblCellMar>
            <w:top w:w="0" w:type="dxa"/>
            <w:left w:w="108" w:type="dxa"/>
            <w:bottom w:w="0" w:type="dxa"/>
            <w:right w:w="108" w:type="dxa"/>
          </w:tblCellMar>
        </w:tblPrEx>
        <w:trPr>
          <w:trHeight w:val="255" w:hRule="atLeast"/>
        </w:trPr>
        <w:tc>
          <w:tcPr>
            <w:tcW w:w="3882" w:type="dxa"/>
            <w:gridSpan w:val="3"/>
            <w:tcBorders>
              <w:top w:val="nil"/>
              <w:left w:val="nil"/>
              <w:bottom w:val="nil"/>
              <w:right w:val="nil"/>
            </w:tcBorders>
            <w:shd w:val="clear" w:color="auto" w:fill="auto"/>
            <w:vAlign w:val="bottom"/>
          </w:tcPr>
          <w:p w14:paraId="20721D96">
            <w:pPr>
              <w:rPr>
                <w:rFonts w:ascii="Arial" w:hAnsi="Arial" w:cs="Arial"/>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1395" w:type="dxa"/>
            <w:tcBorders>
              <w:top w:val="nil"/>
              <w:left w:val="nil"/>
              <w:bottom w:val="nil"/>
              <w:right w:val="nil"/>
            </w:tcBorders>
            <w:shd w:val="clear" w:color="auto" w:fill="auto"/>
            <w:vAlign w:val="bottom"/>
          </w:tcPr>
          <w:p w14:paraId="0DE14B1F">
            <w:pPr>
              <w:rPr>
                <w:rFonts w:ascii="Arial" w:hAnsi="Arial" w:eastAsia="宋体" w:cs="Arial"/>
                <w:color w:val="000000"/>
                <w:sz w:val="20"/>
                <w:szCs w:val="20"/>
              </w:rPr>
            </w:pPr>
          </w:p>
        </w:tc>
        <w:tc>
          <w:tcPr>
            <w:tcW w:w="1410" w:type="dxa"/>
            <w:tcBorders>
              <w:top w:val="nil"/>
              <w:left w:val="nil"/>
              <w:bottom w:val="nil"/>
              <w:right w:val="nil"/>
            </w:tcBorders>
            <w:shd w:val="clear" w:color="auto" w:fill="auto"/>
            <w:vAlign w:val="bottom"/>
          </w:tcPr>
          <w:p w14:paraId="14777B9D">
            <w:pPr>
              <w:rPr>
                <w:rFonts w:ascii="Arial" w:hAnsi="Arial" w:eastAsia="宋体" w:cs="Arial"/>
                <w:color w:val="000000"/>
                <w:sz w:val="20"/>
                <w:szCs w:val="20"/>
              </w:rPr>
            </w:pPr>
            <w:r>
              <w:rPr>
                <w:rFonts w:hint="eastAsia" w:ascii="Arial" w:hAnsi="Arial" w:cs="Arial"/>
                <w:color w:val="000000"/>
                <w:sz w:val="20"/>
                <w:szCs w:val="20"/>
              </w:rPr>
              <w:t>2021年度</w:t>
            </w:r>
          </w:p>
        </w:tc>
        <w:tc>
          <w:tcPr>
            <w:tcW w:w="1080" w:type="dxa"/>
            <w:tcBorders>
              <w:top w:val="nil"/>
              <w:left w:val="nil"/>
              <w:bottom w:val="nil"/>
              <w:right w:val="nil"/>
            </w:tcBorders>
            <w:shd w:val="clear" w:color="auto" w:fill="auto"/>
            <w:vAlign w:val="bottom"/>
          </w:tcPr>
          <w:p w14:paraId="2EAA63AC">
            <w:pPr>
              <w:rPr>
                <w:rFonts w:ascii="Arial" w:hAnsi="Arial" w:cs="Arial"/>
                <w:color w:val="000000"/>
                <w:sz w:val="20"/>
                <w:szCs w:val="20"/>
              </w:rPr>
            </w:pPr>
          </w:p>
        </w:tc>
        <w:tc>
          <w:tcPr>
            <w:tcW w:w="1260" w:type="dxa"/>
            <w:tcBorders>
              <w:top w:val="nil"/>
              <w:left w:val="nil"/>
              <w:bottom w:val="nil"/>
              <w:right w:val="nil"/>
            </w:tcBorders>
            <w:shd w:val="clear" w:color="auto" w:fill="auto"/>
            <w:vAlign w:val="bottom"/>
          </w:tcPr>
          <w:p w14:paraId="6DA9E123">
            <w:pPr>
              <w:rPr>
                <w:rFonts w:ascii="Arial" w:hAnsi="Arial" w:cs="Arial"/>
                <w:color w:val="000000"/>
                <w:sz w:val="20"/>
                <w:szCs w:val="20"/>
              </w:rPr>
            </w:pPr>
          </w:p>
        </w:tc>
        <w:tc>
          <w:tcPr>
            <w:tcW w:w="1215" w:type="dxa"/>
            <w:tcBorders>
              <w:top w:val="nil"/>
              <w:left w:val="nil"/>
              <w:bottom w:val="nil"/>
              <w:right w:val="nil"/>
            </w:tcBorders>
            <w:shd w:val="clear" w:color="auto" w:fill="auto"/>
            <w:vAlign w:val="bottom"/>
          </w:tcPr>
          <w:p w14:paraId="24D5AB6E">
            <w:pPr>
              <w:rPr>
                <w:rFonts w:ascii="Arial" w:hAnsi="Arial" w:cs="Arial"/>
                <w:color w:val="000000"/>
                <w:sz w:val="20"/>
                <w:szCs w:val="20"/>
              </w:rPr>
            </w:pPr>
          </w:p>
        </w:tc>
        <w:tc>
          <w:tcPr>
            <w:tcW w:w="1200" w:type="dxa"/>
            <w:tcBorders>
              <w:top w:val="nil"/>
              <w:left w:val="nil"/>
              <w:bottom w:val="nil"/>
              <w:right w:val="nil"/>
            </w:tcBorders>
            <w:shd w:val="clear" w:color="auto" w:fill="auto"/>
            <w:vAlign w:val="bottom"/>
          </w:tcPr>
          <w:p w14:paraId="59AD3718">
            <w:pPr>
              <w:rPr>
                <w:rFonts w:ascii="Arial" w:hAnsi="Arial" w:cs="Arial"/>
                <w:color w:val="000000"/>
                <w:sz w:val="20"/>
                <w:szCs w:val="20"/>
              </w:rPr>
            </w:pPr>
          </w:p>
        </w:tc>
        <w:tc>
          <w:tcPr>
            <w:tcW w:w="1365" w:type="dxa"/>
            <w:tcBorders>
              <w:top w:val="nil"/>
              <w:left w:val="nil"/>
              <w:bottom w:val="nil"/>
              <w:right w:val="nil"/>
            </w:tcBorders>
            <w:shd w:val="clear" w:color="auto" w:fill="auto"/>
            <w:vAlign w:val="bottom"/>
          </w:tcPr>
          <w:p w14:paraId="4D76BE4C">
            <w:pPr>
              <w:rPr>
                <w:rFonts w:ascii="Arial" w:hAnsi="Arial" w:cs="Arial"/>
                <w:color w:val="000000"/>
                <w:sz w:val="20"/>
                <w:szCs w:val="20"/>
              </w:rPr>
            </w:pPr>
          </w:p>
        </w:tc>
        <w:tc>
          <w:tcPr>
            <w:tcW w:w="2145" w:type="dxa"/>
            <w:gridSpan w:val="2"/>
            <w:tcBorders>
              <w:top w:val="nil"/>
              <w:left w:val="nil"/>
              <w:bottom w:val="nil"/>
              <w:right w:val="nil"/>
            </w:tcBorders>
            <w:shd w:val="clear" w:color="auto" w:fill="auto"/>
            <w:vAlign w:val="bottom"/>
          </w:tcPr>
          <w:p w14:paraId="00271109">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047F054">
        <w:tblPrEx>
          <w:tblCellMar>
            <w:top w:w="0" w:type="dxa"/>
            <w:left w:w="108" w:type="dxa"/>
            <w:bottom w:w="0" w:type="dxa"/>
            <w:right w:w="108" w:type="dxa"/>
          </w:tblCellMar>
        </w:tblPrEx>
        <w:trPr>
          <w:trHeight w:val="308" w:hRule="atLeast"/>
        </w:trPr>
        <w:tc>
          <w:tcPr>
            <w:tcW w:w="7767" w:type="dxa"/>
            <w:gridSpan w:val="6"/>
            <w:tcBorders>
              <w:top w:val="single" w:color="000000" w:sz="4" w:space="0"/>
              <w:left w:val="single" w:color="000000" w:sz="4" w:space="0"/>
              <w:bottom w:val="single" w:color="000000" w:sz="4" w:space="0"/>
              <w:right w:val="single" w:color="000000" w:sz="4" w:space="0"/>
            </w:tcBorders>
            <w:shd w:val="clear" w:color="FFFFFF" w:fill="C0C0C0"/>
            <w:vAlign w:val="center"/>
          </w:tcPr>
          <w:p w14:paraId="156FA9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c>
          <w:tcPr>
            <w:tcW w:w="7185" w:type="dxa"/>
            <w:gridSpan w:val="6"/>
            <w:tcBorders>
              <w:top w:val="single" w:color="000000" w:sz="4" w:space="0"/>
              <w:left w:val="nil"/>
              <w:bottom w:val="single" w:color="000000" w:sz="4" w:space="0"/>
              <w:right w:val="single" w:color="000000" w:sz="4" w:space="0"/>
            </w:tcBorders>
            <w:shd w:val="clear" w:color="FFFFFF" w:fill="C0C0C0"/>
            <w:vAlign w:val="center"/>
          </w:tcPr>
          <w:p w14:paraId="1EE0CC6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41033150">
        <w:tblPrEx>
          <w:tblCellMar>
            <w:top w:w="0" w:type="dxa"/>
            <w:left w:w="108" w:type="dxa"/>
            <w:bottom w:w="0" w:type="dxa"/>
            <w:right w:w="108" w:type="dxa"/>
          </w:tblCellMar>
        </w:tblPrEx>
        <w:trPr>
          <w:trHeight w:val="308" w:hRule="atLeast"/>
        </w:trPr>
        <w:tc>
          <w:tcPr>
            <w:tcW w:w="1332" w:type="dxa"/>
            <w:vMerge w:val="restart"/>
            <w:tcBorders>
              <w:top w:val="nil"/>
              <w:left w:val="single" w:color="000000" w:sz="4" w:space="0"/>
              <w:bottom w:val="single" w:color="000000" w:sz="4" w:space="0"/>
              <w:right w:val="single" w:color="000000" w:sz="4" w:space="0"/>
            </w:tcBorders>
            <w:shd w:val="clear" w:color="FFFFFF" w:fill="C0C0C0"/>
            <w:vAlign w:val="center"/>
          </w:tcPr>
          <w:p w14:paraId="4FDD90A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305" w:type="dxa"/>
            <w:vMerge w:val="restart"/>
            <w:tcBorders>
              <w:top w:val="nil"/>
              <w:left w:val="nil"/>
              <w:bottom w:val="single" w:color="000000" w:sz="4" w:space="0"/>
              <w:right w:val="single" w:color="000000" w:sz="4" w:space="0"/>
            </w:tcBorders>
            <w:shd w:val="clear" w:color="FFFFFF" w:fill="C0C0C0"/>
            <w:vAlign w:val="center"/>
          </w:tcPr>
          <w:p w14:paraId="688DD1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050" w:type="dxa"/>
            <w:gridSpan w:val="3"/>
            <w:tcBorders>
              <w:top w:val="nil"/>
              <w:left w:val="nil"/>
              <w:bottom w:val="single" w:color="000000" w:sz="4" w:space="0"/>
              <w:right w:val="single" w:color="000000" w:sz="4" w:space="0"/>
            </w:tcBorders>
            <w:shd w:val="clear" w:color="FFFFFF" w:fill="C0C0C0"/>
            <w:vAlign w:val="center"/>
          </w:tcPr>
          <w:p w14:paraId="04D2C1C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080" w:type="dxa"/>
            <w:vMerge w:val="restart"/>
            <w:tcBorders>
              <w:top w:val="nil"/>
              <w:left w:val="nil"/>
              <w:bottom w:val="single" w:color="000000" w:sz="4" w:space="0"/>
              <w:right w:val="single" w:color="000000" w:sz="4" w:space="0"/>
            </w:tcBorders>
            <w:shd w:val="clear" w:color="FFFFFF" w:fill="C0C0C0"/>
            <w:vAlign w:val="center"/>
          </w:tcPr>
          <w:p w14:paraId="421035B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c>
          <w:tcPr>
            <w:tcW w:w="1260" w:type="dxa"/>
            <w:vMerge w:val="restart"/>
            <w:tcBorders>
              <w:top w:val="nil"/>
              <w:left w:val="nil"/>
              <w:bottom w:val="single" w:color="000000" w:sz="4" w:space="0"/>
              <w:right w:val="single" w:color="000000" w:sz="4" w:space="0"/>
            </w:tcBorders>
            <w:shd w:val="clear" w:color="FFFFFF" w:fill="C0C0C0"/>
            <w:vAlign w:val="center"/>
          </w:tcPr>
          <w:p w14:paraId="7ABDDC1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215" w:type="dxa"/>
            <w:vMerge w:val="restart"/>
            <w:tcBorders>
              <w:top w:val="nil"/>
              <w:left w:val="nil"/>
              <w:bottom w:val="single" w:color="000000" w:sz="4" w:space="0"/>
              <w:right w:val="single" w:color="000000" w:sz="4" w:space="0"/>
            </w:tcBorders>
            <w:shd w:val="clear" w:color="FFFFFF" w:fill="C0C0C0"/>
            <w:vAlign w:val="center"/>
          </w:tcPr>
          <w:p w14:paraId="55FCD8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3690" w:type="dxa"/>
            <w:gridSpan w:val="3"/>
            <w:tcBorders>
              <w:top w:val="nil"/>
              <w:left w:val="nil"/>
              <w:bottom w:val="single" w:color="000000" w:sz="4" w:space="0"/>
              <w:right w:val="single" w:color="000000" w:sz="4" w:space="0"/>
            </w:tcBorders>
            <w:shd w:val="clear" w:color="FFFFFF" w:fill="C0C0C0"/>
            <w:vAlign w:val="center"/>
          </w:tcPr>
          <w:p w14:paraId="3F5B44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020" w:type="dxa"/>
            <w:vMerge w:val="restart"/>
            <w:tcBorders>
              <w:top w:val="nil"/>
              <w:left w:val="nil"/>
              <w:bottom w:val="single" w:color="000000" w:sz="4" w:space="0"/>
              <w:right w:val="single" w:color="000000" w:sz="4" w:space="0"/>
            </w:tcBorders>
            <w:shd w:val="clear" w:color="FFFFFF" w:fill="C0C0C0"/>
            <w:vAlign w:val="center"/>
          </w:tcPr>
          <w:p w14:paraId="3709651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6B8E650C">
        <w:tblPrEx>
          <w:tblCellMar>
            <w:top w:w="0" w:type="dxa"/>
            <w:left w:w="108" w:type="dxa"/>
            <w:bottom w:w="0" w:type="dxa"/>
            <w:right w:w="108" w:type="dxa"/>
          </w:tblCellMar>
        </w:tblPrEx>
        <w:trPr>
          <w:trHeight w:val="615" w:hRule="atLeast"/>
        </w:trPr>
        <w:tc>
          <w:tcPr>
            <w:tcW w:w="1332" w:type="dxa"/>
            <w:vMerge w:val="continue"/>
            <w:tcBorders>
              <w:top w:val="nil"/>
              <w:left w:val="single" w:color="000000" w:sz="4" w:space="0"/>
              <w:bottom w:val="single" w:color="000000" w:sz="4" w:space="0"/>
              <w:right w:val="single" w:color="000000" w:sz="4" w:space="0"/>
            </w:tcBorders>
            <w:shd w:val="clear" w:color="FFFFFF" w:fill="C0C0C0"/>
            <w:vAlign w:val="center"/>
          </w:tcPr>
          <w:p w14:paraId="077C34AB">
            <w:pPr>
              <w:jc w:val="center"/>
              <w:rPr>
                <w:rFonts w:ascii="宋体" w:hAnsi="宋体" w:eastAsia="宋体" w:cs="宋体"/>
                <w:color w:val="000000"/>
                <w:sz w:val="22"/>
              </w:rPr>
            </w:pPr>
          </w:p>
        </w:tc>
        <w:tc>
          <w:tcPr>
            <w:tcW w:w="1305" w:type="dxa"/>
            <w:vMerge w:val="continue"/>
            <w:tcBorders>
              <w:top w:val="nil"/>
              <w:left w:val="nil"/>
              <w:bottom w:val="single" w:color="000000" w:sz="4" w:space="0"/>
              <w:right w:val="single" w:color="000000" w:sz="4" w:space="0"/>
            </w:tcBorders>
            <w:shd w:val="clear" w:color="FFFFFF" w:fill="C0C0C0"/>
            <w:vAlign w:val="center"/>
          </w:tcPr>
          <w:p w14:paraId="4C4A8CFA">
            <w:pPr>
              <w:jc w:val="center"/>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FFFFFF" w:fill="C0C0C0"/>
            <w:vAlign w:val="center"/>
          </w:tcPr>
          <w:p w14:paraId="68F1EA8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395" w:type="dxa"/>
            <w:tcBorders>
              <w:top w:val="nil"/>
              <w:left w:val="nil"/>
              <w:bottom w:val="single" w:color="000000" w:sz="4" w:space="0"/>
              <w:right w:val="single" w:color="000000" w:sz="4" w:space="0"/>
            </w:tcBorders>
            <w:shd w:val="clear" w:color="FFFFFF" w:fill="C0C0C0"/>
            <w:vAlign w:val="center"/>
          </w:tcPr>
          <w:p w14:paraId="7C0734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410" w:type="dxa"/>
            <w:tcBorders>
              <w:top w:val="nil"/>
              <w:left w:val="nil"/>
              <w:bottom w:val="single" w:color="000000" w:sz="4" w:space="0"/>
              <w:right w:val="single" w:color="000000" w:sz="4" w:space="0"/>
            </w:tcBorders>
            <w:shd w:val="clear" w:color="FFFFFF" w:fill="C0C0C0"/>
            <w:vAlign w:val="center"/>
          </w:tcPr>
          <w:p w14:paraId="5E7328F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080" w:type="dxa"/>
            <w:vMerge w:val="continue"/>
            <w:tcBorders>
              <w:top w:val="nil"/>
              <w:left w:val="nil"/>
              <w:bottom w:val="single" w:color="000000" w:sz="4" w:space="0"/>
              <w:right w:val="single" w:color="000000" w:sz="4" w:space="0"/>
            </w:tcBorders>
            <w:shd w:val="clear" w:color="FFFFFF" w:fill="C0C0C0"/>
            <w:vAlign w:val="center"/>
          </w:tcPr>
          <w:p w14:paraId="356AB5C8">
            <w:pPr>
              <w:jc w:val="center"/>
              <w:rPr>
                <w:rFonts w:ascii="宋体" w:hAnsi="宋体" w:eastAsia="宋体" w:cs="宋体"/>
                <w:color w:val="000000"/>
                <w:sz w:val="22"/>
              </w:rPr>
            </w:pPr>
          </w:p>
        </w:tc>
        <w:tc>
          <w:tcPr>
            <w:tcW w:w="1260" w:type="dxa"/>
            <w:vMerge w:val="continue"/>
            <w:tcBorders>
              <w:top w:val="nil"/>
              <w:left w:val="nil"/>
              <w:bottom w:val="single" w:color="000000" w:sz="4" w:space="0"/>
              <w:right w:val="single" w:color="000000" w:sz="4" w:space="0"/>
            </w:tcBorders>
            <w:shd w:val="clear" w:color="FFFFFF" w:fill="C0C0C0"/>
            <w:vAlign w:val="center"/>
          </w:tcPr>
          <w:p w14:paraId="15456BD2">
            <w:pPr>
              <w:jc w:val="center"/>
              <w:rPr>
                <w:rFonts w:ascii="宋体" w:hAnsi="宋体" w:eastAsia="宋体" w:cs="宋体"/>
                <w:color w:val="000000"/>
                <w:sz w:val="22"/>
              </w:rPr>
            </w:pPr>
          </w:p>
        </w:tc>
        <w:tc>
          <w:tcPr>
            <w:tcW w:w="1215" w:type="dxa"/>
            <w:vMerge w:val="continue"/>
            <w:tcBorders>
              <w:top w:val="nil"/>
              <w:left w:val="nil"/>
              <w:bottom w:val="single" w:color="000000" w:sz="4" w:space="0"/>
              <w:right w:val="single" w:color="000000" w:sz="4" w:space="0"/>
            </w:tcBorders>
            <w:shd w:val="clear" w:color="FFFFFF" w:fill="C0C0C0"/>
            <w:vAlign w:val="center"/>
          </w:tcPr>
          <w:p w14:paraId="0700C3B9">
            <w:pPr>
              <w:jc w:val="center"/>
              <w:rPr>
                <w:rFonts w:ascii="宋体" w:hAnsi="宋体" w:eastAsia="宋体" w:cs="宋体"/>
                <w:color w:val="000000"/>
                <w:sz w:val="22"/>
              </w:rPr>
            </w:pPr>
          </w:p>
        </w:tc>
        <w:tc>
          <w:tcPr>
            <w:tcW w:w="1200" w:type="dxa"/>
            <w:tcBorders>
              <w:top w:val="nil"/>
              <w:left w:val="nil"/>
              <w:bottom w:val="single" w:color="000000" w:sz="4" w:space="0"/>
              <w:right w:val="single" w:color="000000" w:sz="4" w:space="0"/>
            </w:tcBorders>
            <w:shd w:val="clear" w:color="FFFFFF" w:fill="C0C0C0"/>
            <w:vAlign w:val="center"/>
          </w:tcPr>
          <w:p w14:paraId="4CB4045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365" w:type="dxa"/>
            <w:tcBorders>
              <w:top w:val="nil"/>
              <w:left w:val="nil"/>
              <w:bottom w:val="single" w:color="000000" w:sz="4" w:space="0"/>
              <w:right w:val="single" w:color="000000" w:sz="4" w:space="0"/>
            </w:tcBorders>
            <w:shd w:val="clear" w:color="FFFFFF" w:fill="C0C0C0"/>
            <w:vAlign w:val="center"/>
          </w:tcPr>
          <w:p w14:paraId="4411ABC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125" w:type="dxa"/>
            <w:tcBorders>
              <w:top w:val="nil"/>
              <w:left w:val="nil"/>
              <w:bottom w:val="single" w:color="000000" w:sz="4" w:space="0"/>
              <w:right w:val="single" w:color="000000" w:sz="4" w:space="0"/>
            </w:tcBorders>
            <w:shd w:val="clear" w:color="FFFFFF" w:fill="C0C0C0"/>
            <w:vAlign w:val="center"/>
          </w:tcPr>
          <w:p w14:paraId="4FAA728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020" w:type="dxa"/>
            <w:vMerge w:val="continue"/>
            <w:tcBorders>
              <w:top w:val="nil"/>
              <w:left w:val="nil"/>
              <w:bottom w:val="single" w:color="000000" w:sz="4" w:space="0"/>
              <w:right w:val="single" w:color="000000" w:sz="4" w:space="0"/>
            </w:tcBorders>
            <w:shd w:val="clear" w:color="FFFFFF" w:fill="C0C0C0"/>
            <w:vAlign w:val="center"/>
          </w:tcPr>
          <w:p w14:paraId="63C44B48">
            <w:pPr>
              <w:jc w:val="center"/>
              <w:rPr>
                <w:rFonts w:ascii="宋体" w:hAnsi="宋体" w:eastAsia="宋体" w:cs="宋体"/>
                <w:color w:val="000000"/>
                <w:sz w:val="22"/>
              </w:rPr>
            </w:pPr>
          </w:p>
        </w:tc>
      </w:tr>
      <w:tr w14:paraId="41306E27">
        <w:tblPrEx>
          <w:tblCellMar>
            <w:top w:w="0" w:type="dxa"/>
            <w:left w:w="108" w:type="dxa"/>
            <w:bottom w:w="0" w:type="dxa"/>
            <w:right w:w="108" w:type="dxa"/>
          </w:tblCellMar>
        </w:tblPrEx>
        <w:trPr>
          <w:trHeight w:val="308" w:hRule="atLeast"/>
        </w:trPr>
        <w:tc>
          <w:tcPr>
            <w:tcW w:w="1332" w:type="dxa"/>
            <w:tcBorders>
              <w:top w:val="nil"/>
              <w:left w:val="single" w:color="000000" w:sz="4" w:space="0"/>
              <w:bottom w:val="single" w:color="000000" w:sz="4" w:space="0"/>
              <w:right w:val="single" w:color="000000" w:sz="4" w:space="0"/>
            </w:tcBorders>
            <w:shd w:val="clear" w:color="FFFFFF" w:fill="C0C0C0"/>
            <w:vAlign w:val="center"/>
          </w:tcPr>
          <w:p w14:paraId="2CDE548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305" w:type="dxa"/>
            <w:tcBorders>
              <w:top w:val="nil"/>
              <w:left w:val="nil"/>
              <w:bottom w:val="single" w:color="000000" w:sz="4" w:space="0"/>
              <w:right w:val="single" w:color="000000" w:sz="4" w:space="0"/>
            </w:tcBorders>
            <w:shd w:val="clear" w:color="FFFFFF" w:fill="C0C0C0"/>
            <w:vAlign w:val="center"/>
          </w:tcPr>
          <w:p w14:paraId="3E6E8B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245" w:type="dxa"/>
            <w:tcBorders>
              <w:top w:val="nil"/>
              <w:left w:val="nil"/>
              <w:bottom w:val="single" w:color="000000" w:sz="4" w:space="0"/>
              <w:right w:val="single" w:color="000000" w:sz="4" w:space="0"/>
            </w:tcBorders>
            <w:shd w:val="clear" w:color="FFFFFF" w:fill="C0C0C0"/>
            <w:vAlign w:val="center"/>
          </w:tcPr>
          <w:p w14:paraId="30AA28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395" w:type="dxa"/>
            <w:tcBorders>
              <w:top w:val="nil"/>
              <w:left w:val="nil"/>
              <w:bottom w:val="single" w:color="000000" w:sz="4" w:space="0"/>
              <w:right w:val="single" w:color="000000" w:sz="4" w:space="0"/>
            </w:tcBorders>
            <w:shd w:val="clear" w:color="FFFFFF" w:fill="C0C0C0"/>
            <w:vAlign w:val="center"/>
          </w:tcPr>
          <w:p w14:paraId="27F0F23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410" w:type="dxa"/>
            <w:tcBorders>
              <w:top w:val="nil"/>
              <w:left w:val="nil"/>
              <w:bottom w:val="single" w:color="000000" w:sz="4" w:space="0"/>
              <w:right w:val="single" w:color="000000" w:sz="4" w:space="0"/>
            </w:tcBorders>
            <w:shd w:val="clear" w:color="FFFFFF" w:fill="C0C0C0"/>
            <w:vAlign w:val="center"/>
          </w:tcPr>
          <w:p w14:paraId="651033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80" w:type="dxa"/>
            <w:tcBorders>
              <w:top w:val="nil"/>
              <w:left w:val="nil"/>
              <w:bottom w:val="single" w:color="000000" w:sz="4" w:space="0"/>
              <w:right w:val="single" w:color="000000" w:sz="4" w:space="0"/>
            </w:tcBorders>
            <w:shd w:val="clear" w:color="FFFFFF" w:fill="C0C0C0"/>
            <w:vAlign w:val="center"/>
          </w:tcPr>
          <w:p w14:paraId="608EF9A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260" w:type="dxa"/>
            <w:tcBorders>
              <w:top w:val="nil"/>
              <w:left w:val="nil"/>
              <w:bottom w:val="single" w:color="000000" w:sz="4" w:space="0"/>
              <w:right w:val="single" w:color="000000" w:sz="4" w:space="0"/>
            </w:tcBorders>
            <w:shd w:val="clear" w:color="FFFFFF" w:fill="C0C0C0"/>
            <w:vAlign w:val="center"/>
          </w:tcPr>
          <w:p w14:paraId="0B9F8B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215" w:type="dxa"/>
            <w:tcBorders>
              <w:top w:val="nil"/>
              <w:left w:val="nil"/>
              <w:bottom w:val="single" w:color="000000" w:sz="4" w:space="0"/>
              <w:right w:val="single" w:color="000000" w:sz="4" w:space="0"/>
            </w:tcBorders>
            <w:shd w:val="clear" w:color="FFFFFF" w:fill="C0C0C0"/>
            <w:vAlign w:val="center"/>
          </w:tcPr>
          <w:p w14:paraId="5420F36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200" w:type="dxa"/>
            <w:tcBorders>
              <w:top w:val="nil"/>
              <w:left w:val="nil"/>
              <w:bottom w:val="single" w:color="000000" w:sz="4" w:space="0"/>
              <w:right w:val="single" w:color="000000" w:sz="4" w:space="0"/>
            </w:tcBorders>
            <w:shd w:val="clear" w:color="FFFFFF" w:fill="C0C0C0"/>
            <w:vAlign w:val="center"/>
          </w:tcPr>
          <w:p w14:paraId="54C948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365" w:type="dxa"/>
            <w:tcBorders>
              <w:top w:val="nil"/>
              <w:left w:val="nil"/>
              <w:bottom w:val="single" w:color="000000" w:sz="4" w:space="0"/>
              <w:right w:val="single" w:color="000000" w:sz="4" w:space="0"/>
            </w:tcBorders>
            <w:shd w:val="clear" w:color="FFFFFF" w:fill="C0C0C0"/>
            <w:vAlign w:val="center"/>
          </w:tcPr>
          <w:p w14:paraId="385405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125" w:type="dxa"/>
            <w:tcBorders>
              <w:top w:val="nil"/>
              <w:left w:val="nil"/>
              <w:bottom w:val="single" w:color="000000" w:sz="4" w:space="0"/>
              <w:right w:val="single" w:color="000000" w:sz="4" w:space="0"/>
            </w:tcBorders>
            <w:shd w:val="clear" w:color="FFFFFF" w:fill="C0C0C0"/>
            <w:vAlign w:val="center"/>
          </w:tcPr>
          <w:p w14:paraId="08CA807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020" w:type="dxa"/>
            <w:tcBorders>
              <w:top w:val="nil"/>
              <w:left w:val="nil"/>
              <w:bottom w:val="single" w:color="000000" w:sz="4" w:space="0"/>
              <w:right w:val="single" w:color="000000" w:sz="4" w:space="0"/>
            </w:tcBorders>
            <w:shd w:val="clear" w:color="FFFFFF" w:fill="C0C0C0"/>
            <w:vAlign w:val="center"/>
          </w:tcPr>
          <w:p w14:paraId="6373B7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r>
      <w:tr w14:paraId="28B38737">
        <w:tblPrEx>
          <w:tblCellMar>
            <w:top w:w="0" w:type="dxa"/>
            <w:left w:w="108" w:type="dxa"/>
            <w:bottom w:w="0" w:type="dxa"/>
            <w:right w:w="108" w:type="dxa"/>
          </w:tblCellMar>
        </w:tblPrEx>
        <w:trPr>
          <w:trHeight w:val="308" w:hRule="atLeast"/>
        </w:trPr>
        <w:tc>
          <w:tcPr>
            <w:tcW w:w="1332" w:type="dxa"/>
            <w:tcBorders>
              <w:top w:val="nil"/>
              <w:left w:val="single" w:color="000000" w:sz="4" w:space="0"/>
              <w:bottom w:val="single" w:color="000000" w:sz="4" w:space="0"/>
              <w:right w:val="single" w:color="000000" w:sz="4" w:space="0"/>
            </w:tcBorders>
            <w:shd w:val="clear" w:color="auto" w:fill="auto"/>
            <w:vAlign w:val="center"/>
          </w:tcPr>
          <w:p w14:paraId="194F3D8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14.60</w:t>
            </w:r>
          </w:p>
        </w:tc>
        <w:tc>
          <w:tcPr>
            <w:tcW w:w="1305" w:type="dxa"/>
            <w:tcBorders>
              <w:top w:val="nil"/>
              <w:left w:val="nil"/>
              <w:bottom w:val="single" w:color="000000" w:sz="4" w:space="0"/>
              <w:right w:val="single" w:color="000000" w:sz="4" w:space="0"/>
            </w:tcBorders>
            <w:shd w:val="clear" w:color="auto" w:fill="auto"/>
            <w:vAlign w:val="center"/>
          </w:tcPr>
          <w:p w14:paraId="4480DDFD">
            <w:pPr>
              <w:jc w:val="right"/>
              <w:rPr>
                <w:rFonts w:ascii="宋体" w:hAnsi="宋体" w:eastAsia="宋体" w:cs="宋体"/>
                <w:color w:val="000000"/>
                <w:sz w:val="22"/>
              </w:rPr>
            </w:pPr>
          </w:p>
        </w:tc>
        <w:tc>
          <w:tcPr>
            <w:tcW w:w="1245" w:type="dxa"/>
            <w:tcBorders>
              <w:top w:val="nil"/>
              <w:left w:val="nil"/>
              <w:bottom w:val="single" w:color="000000" w:sz="4" w:space="0"/>
              <w:right w:val="single" w:color="000000" w:sz="4" w:space="0"/>
            </w:tcBorders>
            <w:shd w:val="clear" w:color="auto" w:fill="auto"/>
            <w:vAlign w:val="center"/>
          </w:tcPr>
          <w:p w14:paraId="0EFFC67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12.90</w:t>
            </w:r>
          </w:p>
        </w:tc>
        <w:tc>
          <w:tcPr>
            <w:tcW w:w="1395" w:type="dxa"/>
            <w:tcBorders>
              <w:top w:val="nil"/>
              <w:left w:val="nil"/>
              <w:bottom w:val="single" w:color="000000" w:sz="4" w:space="0"/>
              <w:right w:val="single" w:color="000000" w:sz="4" w:space="0"/>
            </w:tcBorders>
            <w:shd w:val="clear" w:color="auto" w:fill="auto"/>
            <w:vAlign w:val="center"/>
          </w:tcPr>
          <w:p w14:paraId="4EB4F960">
            <w:pPr>
              <w:jc w:val="right"/>
              <w:rPr>
                <w:rFonts w:ascii="宋体" w:hAnsi="宋体" w:eastAsia="宋体" w:cs="宋体"/>
                <w:color w:val="000000"/>
                <w:sz w:val="22"/>
              </w:rPr>
            </w:pPr>
          </w:p>
        </w:tc>
        <w:tc>
          <w:tcPr>
            <w:tcW w:w="1410" w:type="dxa"/>
            <w:tcBorders>
              <w:top w:val="nil"/>
              <w:left w:val="nil"/>
              <w:bottom w:val="single" w:color="000000" w:sz="4" w:space="0"/>
              <w:right w:val="single" w:color="000000" w:sz="4" w:space="0"/>
            </w:tcBorders>
            <w:shd w:val="clear" w:color="auto" w:fill="auto"/>
            <w:vAlign w:val="center"/>
          </w:tcPr>
          <w:p w14:paraId="7BDACBF1">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12.90</w:t>
            </w:r>
          </w:p>
        </w:tc>
        <w:tc>
          <w:tcPr>
            <w:tcW w:w="1080" w:type="dxa"/>
            <w:tcBorders>
              <w:top w:val="nil"/>
              <w:left w:val="nil"/>
              <w:bottom w:val="single" w:color="000000" w:sz="4" w:space="0"/>
              <w:right w:val="single" w:color="000000" w:sz="4" w:space="0"/>
            </w:tcBorders>
            <w:shd w:val="clear" w:color="auto" w:fill="auto"/>
            <w:vAlign w:val="center"/>
          </w:tcPr>
          <w:p w14:paraId="55F670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w:t>
            </w:r>
          </w:p>
        </w:tc>
        <w:tc>
          <w:tcPr>
            <w:tcW w:w="1260" w:type="dxa"/>
            <w:tcBorders>
              <w:top w:val="nil"/>
              <w:left w:val="nil"/>
              <w:bottom w:val="single" w:color="000000" w:sz="4" w:space="0"/>
              <w:right w:val="single" w:color="000000" w:sz="4" w:space="0"/>
            </w:tcBorders>
            <w:shd w:val="clear" w:color="auto" w:fill="auto"/>
            <w:vAlign w:val="center"/>
          </w:tcPr>
          <w:p w14:paraId="30CA9A0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14.60</w:t>
            </w:r>
          </w:p>
        </w:tc>
        <w:tc>
          <w:tcPr>
            <w:tcW w:w="1215" w:type="dxa"/>
            <w:tcBorders>
              <w:top w:val="nil"/>
              <w:left w:val="nil"/>
              <w:bottom w:val="single" w:color="000000" w:sz="4" w:space="0"/>
              <w:right w:val="single" w:color="000000" w:sz="4" w:space="0"/>
            </w:tcBorders>
            <w:shd w:val="clear" w:color="auto" w:fill="auto"/>
            <w:vAlign w:val="center"/>
          </w:tcPr>
          <w:p w14:paraId="411F159C">
            <w:pPr>
              <w:jc w:val="right"/>
              <w:rPr>
                <w:rFonts w:ascii="宋体" w:hAnsi="宋体" w:eastAsia="宋体" w:cs="宋体"/>
                <w:color w:val="000000"/>
                <w:sz w:val="22"/>
              </w:rPr>
            </w:pPr>
          </w:p>
        </w:tc>
        <w:tc>
          <w:tcPr>
            <w:tcW w:w="1200" w:type="dxa"/>
            <w:tcBorders>
              <w:top w:val="nil"/>
              <w:left w:val="nil"/>
              <w:bottom w:val="single" w:color="000000" w:sz="4" w:space="0"/>
              <w:right w:val="single" w:color="000000" w:sz="4" w:space="0"/>
            </w:tcBorders>
            <w:shd w:val="clear" w:color="auto" w:fill="auto"/>
            <w:vAlign w:val="center"/>
          </w:tcPr>
          <w:p w14:paraId="1CBD442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12.90</w:t>
            </w:r>
          </w:p>
        </w:tc>
        <w:tc>
          <w:tcPr>
            <w:tcW w:w="1365" w:type="dxa"/>
            <w:tcBorders>
              <w:top w:val="nil"/>
              <w:left w:val="nil"/>
              <w:bottom w:val="single" w:color="000000" w:sz="4" w:space="0"/>
              <w:right w:val="single" w:color="000000" w:sz="4" w:space="0"/>
            </w:tcBorders>
            <w:shd w:val="clear" w:color="auto" w:fill="auto"/>
            <w:vAlign w:val="center"/>
          </w:tcPr>
          <w:p w14:paraId="143C594E">
            <w:pPr>
              <w:jc w:val="right"/>
              <w:rPr>
                <w:rFonts w:ascii="宋体" w:hAnsi="宋体" w:eastAsia="宋体" w:cs="宋体"/>
                <w:color w:val="000000"/>
                <w:sz w:val="22"/>
              </w:rPr>
            </w:pPr>
          </w:p>
        </w:tc>
        <w:tc>
          <w:tcPr>
            <w:tcW w:w="1125" w:type="dxa"/>
            <w:tcBorders>
              <w:top w:val="nil"/>
              <w:left w:val="nil"/>
              <w:bottom w:val="single" w:color="000000" w:sz="4" w:space="0"/>
              <w:right w:val="single" w:color="000000" w:sz="4" w:space="0"/>
            </w:tcBorders>
            <w:shd w:val="clear" w:color="auto" w:fill="auto"/>
            <w:vAlign w:val="center"/>
          </w:tcPr>
          <w:p w14:paraId="48104117">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12.90</w:t>
            </w:r>
          </w:p>
        </w:tc>
        <w:tc>
          <w:tcPr>
            <w:tcW w:w="1020" w:type="dxa"/>
            <w:tcBorders>
              <w:top w:val="nil"/>
              <w:left w:val="nil"/>
              <w:bottom w:val="single" w:color="000000" w:sz="4" w:space="0"/>
              <w:right w:val="single" w:color="000000" w:sz="4" w:space="0"/>
            </w:tcBorders>
            <w:shd w:val="clear" w:color="auto" w:fill="auto"/>
            <w:vAlign w:val="center"/>
          </w:tcPr>
          <w:p w14:paraId="5F96D7D2">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1.70</w:t>
            </w:r>
          </w:p>
        </w:tc>
      </w:tr>
      <w:tr w14:paraId="29F7374F">
        <w:tblPrEx>
          <w:tblCellMar>
            <w:top w:w="0" w:type="dxa"/>
            <w:left w:w="108" w:type="dxa"/>
            <w:bottom w:w="0" w:type="dxa"/>
            <w:right w:w="108" w:type="dxa"/>
          </w:tblCellMar>
        </w:tblPrEx>
        <w:trPr>
          <w:trHeight w:val="615" w:hRule="atLeast"/>
        </w:trPr>
        <w:tc>
          <w:tcPr>
            <w:tcW w:w="14952" w:type="dxa"/>
            <w:gridSpan w:val="12"/>
            <w:tcBorders>
              <w:top w:val="nil"/>
              <w:left w:val="nil"/>
              <w:bottom w:val="nil"/>
              <w:right w:val="nil"/>
            </w:tcBorders>
            <w:shd w:val="clear" w:color="auto" w:fill="auto"/>
            <w:vAlign w:val="center"/>
          </w:tcPr>
          <w:p w14:paraId="4E27A1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14:paraId="09D872B6">
      <w:pPr>
        <w:jc w:val="both"/>
        <w:rPr>
          <w:rFonts w:ascii="黑体" w:hAnsi="宋体" w:eastAsia="黑体" w:cs="黑体"/>
          <w:color w:val="000000"/>
          <w:kern w:val="0"/>
          <w:sz w:val="30"/>
          <w:szCs w:val="30"/>
        </w:rPr>
      </w:pPr>
    </w:p>
    <w:p w14:paraId="7457C58B">
      <w:pPr>
        <w:jc w:val="center"/>
        <w:rPr>
          <w:rFonts w:ascii="黑体" w:hAnsi="宋体" w:eastAsia="黑体" w:cs="黑体"/>
          <w:color w:val="000000"/>
          <w:kern w:val="0"/>
          <w:sz w:val="30"/>
          <w:szCs w:val="30"/>
        </w:rPr>
      </w:pPr>
    </w:p>
    <w:p w14:paraId="2E663608">
      <w:pPr>
        <w:pStyle w:val="10"/>
        <w:rPr>
          <w:sz w:val="72"/>
          <w:szCs w:val="72"/>
        </w:rPr>
      </w:pPr>
    </w:p>
    <w:p w14:paraId="6BBA97EE">
      <w:pPr>
        <w:pStyle w:val="10"/>
        <w:rPr>
          <w:sz w:val="72"/>
          <w:szCs w:val="72"/>
        </w:rPr>
      </w:pPr>
    </w:p>
    <w:p w14:paraId="76C37C85">
      <w:pPr>
        <w:pStyle w:val="10"/>
        <w:rPr>
          <w:sz w:val="72"/>
          <w:szCs w:val="72"/>
        </w:rPr>
      </w:pPr>
    </w:p>
    <w:tbl>
      <w:tblPr>
        <w:tblStyle w:val="5"/>
        <w:tblW w:w="15000" w:type="dxa"/>
        <w:tblInd w:w="-719" w:type="dxa"/>
        <w:tblLayout w:type="fixed"/>
        <w:tblCellMar>
          <w:top w:w="0" w:type="dxa"/>
          <w:left w:w="108" w:type="dxa"/>
          <w:bottom w:w="0" w:type="dxa"/>
          <w:right w:w="108" w:type="dxa"/>
        </w:tblCellMar>
      </w:tblPr>
      <w:tblGrid>
        <w:gridCol w:w="3616"/>
        <w:gridCol w:w="222"/>
        <w:gridCol w:w="222"/>
        <w:gridCol w:w="1096"/>
        <w:gridCol w:w="1680"/>
        <w:gridCol w:w="1621"/>
        <w:gridCol w:w="1621"/>
        <w:gridCol w:w="1621"/>
        <w:gridCol w:w="1621"/>
        <w:gridCol w:w="1680"/>
      </w:tblGrid>
      <w:tr w14:paraId="1285640A">
        <w:tblPrEx>
          <w:tblCellMar>
            <w:top w:w="0" w:type="dxa"/>
            <w:left w:w="108" w:type="dxa"/>
            <w:bottom w:w="0" w:type="dxa"/>
            <w:right w:w="108" w:type="dxa"/>
          </w:tblCellMar>
        </w:tblPrEx>
        <w:trPr>
          <w:trHeight w:val="390" w:hRule="atLeast"/>
        </w:trPr>
        <w:tc>
          <w:tcPr>
            <w:tcW w:w="15000" w:type="dxa"/>
            <w:gridSpan w:val="10"/>
            <w:tcBorders>
              <w:top w:val="nil"/>
              <w:left w:val="nil"/>
              <w:bottom w:val="nil"/>
              <w:right w:val="nil"/>
            </w:tcBorders>
            <w:shd w:val="clear" w:color="auto" w:fill="auto"/>
            <w:vAlign w:val="bottom"/>
          </w:tcPr>
          <w:p w14:paraId="17B3D9C7">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政府性基金预算财政拨款收入支出决算表</w:t>
            </w:r>
          </w:p>
        </w:tc>
      </w:tr>
      <w:tr w14:paraId="55B0F6AB">
        <w:tblPrEx>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vAlign w:val="bottom"/>
          </w:tcPr>
          <w:p w14:paraId="49A6E477">
            <w:pPr>
              <w:rPr>
                <w:rFonts w:ascii="Arial" w:hAnsi="Arial" w:cs="Arial"/>
                <w:color w:val="000000"/>
                <w:sz w:val="20"/>
                <w:szCs w:val="20"/>
              </w:rPr>
            </w:pPr>
          </w:p>
        </w:tc>
        <w:tc>
          <w:tcPr>
            <w:tcW w:w="222" w:type="dxa"/>
            <w:tcBorders>
              <w:top w:val="nil"/>
              <w:left w:val="nil"/>
              <w:bottom w:val="nil"/>
              <w:right w:val="nil"/>
            </w:tcBorders>
            <w:shd w:val="clear" w:color="auto" w:fill="auto"/>
            <w:vAlign w:val="bottom"/>
          </w:tcPr>
          <w:p w14:paraId="129CE61B">
            <w:pPr>
              <w:rPr>
                <w:rFonts w:ascii="Arial" w:hAnsi="Arial" w:cs="Arial"/>
                <w:color w:val="000000"/>
                <w:sz w:val="20"/>
                <w:szCs w:val="20"/>
              </w:rPr>
            </w:pPr>
          </w:p>
        </w:tc>
        <w:tc>
          <w:tcPr>
            <w:tcW w:w="222" w:type="dxa"/>
            <w:tcBorders>
              <w:top w:val="nil"/>
              <w:left w:val="nil"/>
              <w:bottom w:val="nil"/>
              <w:right w:val="nil"/>
            </w:tcBorders>
            <w:shd w:val="clear" w:color="auto" w:fill="auto"/>
            <w:vAlign w:val="bottom"/>
          </w:tcPr>
          <w:p w14:paraId="1C183B52">
            <w:pPr>
              <w:rPr>
                <w:rFonts w:ascii="Arial" w:hAnsi="Arial" w:cs="Arial"/>
                <w:color w:val="000000"/>
                <w:sz w:val="20"/>
                <w:szCs w:val="20"/>
              </w:rPr>
            </w:pPr>
          </w:p>
        </w:tc>
        <w:tc>
          <w:tcPr>
            <w:tcW w:w="1096" w:type="dxa"/>
            <w:tcBorders>
              <w:top w:val="nil"/>
              <w:left w:val="nil"/>
              <w:bottom w:val="nil"/>
              <w:right w:val="nil"/>
            </w:tcBorders>
            <w:shd w:val="clear" w:color="auto" w:fill="auto"/>
            <w:vAlign w:val="bottom"/>
          </w:tcPr>
          <w:p w14:paraId="307820B6">
            <w:pPr>
              <w:rPr>
                <w:rFonts w:ascii="Arial" w:hAnsi="Arial" w:cs="Arial"/>
                <w:color w:val="000000"/>
                <w:sz w:val="20"/>
                <w:szCs w:val="20"/>
              </w:rPr>
            </w:pPr>
          </w:p>
        </w:tc>
        <w:tc>
          <w:tcPr>
            <w:tcW w:w="1680" w:type="dxa"/>
            <w:tcBorders>
              <w:top w:val="nil"/>
              <w:left w:val="nil"/>
              <w:bottom w:val="nil"/>
              <w:right w:val="nil"/>
            </w:tcBorders>
            <w:shd w:val="clear" w:color="auto" w:fill="auto"/>
            <w:vAlign w:val="bottom"/>
          </w:tcPr>
          <w:p w14:paraId="701C98E4">
            <w:pPr>
              <w:rPr>
                <w:rFonts w:ascii="Arial" w:hAnsi="Arial" w:cs="Arial"/>
                <w:color w:val="000000"/>
                <w:sz w:val="20"/>
                <w:szCs w:val="20"/>
              </w:rPr>
            </w:pPr>
          </w:p>
        </w:tc>
        <w:tc>
          <w:tcPr>
            <w:tcW w:w="1621" w:type="dxa"/>
            <w:tcBorders>
              <w:top w:val="nil"/>
              <w:left w:val="nil"/>
              <w:bottom w:val="nil"/>
              <w:right w:val="nil"/>
            </w:tcBorders>
            <w:shd w:val="clear" w:color="auto" w:fill="auto"/>
            <w:vAlign w:val="bottom"/>
          </w:tcPr>
          <w:p w14:paraId="1311032D">
            <w:pPr>
              <w:rPr>
                <w:rFonts w:ascii="Arial" w:hAnsi="Arial" w:cs="Arial"/>
                <w:color w:val="000000"/>
                <w:sz w:val="20"/>
                <w:szCs w:val="20"/>
              </w:rPr>
            </w:pPr>
          </w:p>
        </w:tc>
        <w:tc>
          <w:tcPr>
            <w:tcW w:w="1621" w:type="dxa"/>
            <w:tcBorders>
              <w:top w:val="nil"/>
              <w:left w:val="nil"/>
              <w:bottom w:val="nil"/>
              <w:right w:val="nil"/>
            </w:tcBorders>
            <w:shd w:val="clear" w:color="auto" w:fill="auto"/>
            <w:vAlign w:val="bottom"/>
          </w:tcPr>
          <w:p w14:paraId="00B99364">
            <w:pPr>
              <w:rPr>
                <w:rFonts w:ascii="Arial" w:hAnsi="Arial" w:cs="Arial"/>
                <w:color w:val="000000"/>
                <w:sz w:val="20"/>
                <w:szCs w:val="20"/>
              </w:rPr>
            </w:pPr>
          </w:p>
        </w:tc>
        <w:tc>
          <w:tcPr>
            <w:tcW w:w="1621" w:type="dxa"/>
            <w:tcBorders>
              <w:top w:val="nil"/>
              <w:left w:val="nil"/>
              <w:bottom w:val="nil"/>
              <w:right w:val="nil"/>
            </w:tcBorders>
            <w:shd w:val="clear" w:color="auto" w:fill="auto"/>
            <w:vAlign w:val="bottom"/>
          </w:tcPr>
          <w:p w14:paraId="6A14FD33">
            <w:pPr>
              <w:rPr>
                <w:rFonts w:ascii="Arial" w:hAnsi="Arial" w:cs="Arial"/>
                <w:color w:val="000000"/>
                <w:sz w:val="20"/>
                <w:szCs w:val="20"/>
              </w:rPr>
            </w:pPr>
          </w:p>
        </w:tc>
        <w:tc>
          <w:tcPr>
            <w:tcW w:w="1621" w:type="dxa"/>
            <w:tcBorders>
              <w:top w:val="nil"/>
              <w:left w:val="nil"/>
              <w:bottom w:val="nil"/>
              <w:right w:val="nil"/>
            </w:tcBorders>
            <w:shd w:val="clear" w:color="auto" w:fill="auto"/>
            <w:vAlign w:val="bottom"/>
          </w:tcPr>
          <w:p w14:paraId="1CE29797">
            <w:pPr>
              <w:rPr>
                <w:rFonts w:ascii="Arial" w:hAnsi="Arial" w:cs="Arial"/>
                <w:color w:val="000000"/>
                <w:sz w:val="20"/>
                <w:szCs w:val="20"/>
              </w:rPr>
            </w:pPr>
          </w:p>
        </w:tc>
        <w:tc>
          <w:tcPr>
            <w:tcW w:w="1680" w:type="dxa"/>
            <w:tcBorders>
              <w:top w:val="nil"/>
              <w:left w:val="nil"/>
              <w:bottom w:val="nil"/>
              <w:right w:val="nil"/>
            </w:tcBorders>
            <w:shd w:val="clear" w:color="auto" w:fill="auto"/>
            <w:vAlign w:val="bottom"/>
          </w:tcPr>
          <w:p w14:paraId="04986F3B">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公开08表</w:t>
            </w:r>
          </w:p>
        </w:tc>
      </w:tr>
      <w:tr w14:paraId="32C96EF5">
        <w:tblPrEx>
          <w:tblCellMar>
            <w:top w:w="0" w:type="dxa"/>
            <w:left w:w="108" w:type="dxa"/>
            <w:bottom w:w="0" w:type="dxa"/>
            <w:right w:w="108" w:type="dxa"/>
          </w:tblCellMar>
        </w:tblPrEx>
        <w:trPr>
          <w:trHeight w:val="255" w:hRule="atLeast"/>
        </w:trPr>
        <w:tc>
          <w:tcPr>
            <w:tcW w:w="3616" w:type="dxa"/>
            <w:tcBorders>
              <w:top w:val="nil"/>
              <w:left w:val="nil"/>
              <w:bottom w:val="nil"/>
              <w:right w:val="nil"/>
            </w:tcBorders>
            <w:shd w:val="clear" w:color="auto" w:fill="auto"/>
            <w:vAlign w:val="bottom"/>
          </w:tcPr>
          <w:p w14:paraId="7E6B3A61">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222" w:type="dxa"/>
            <w:tcBorders>
              <w:top w:val="nil"/>
              <w:left w:val="nil"/>
              <w:bottom w:val="nil"/>
              <w:right w:val="nil"/>
            </w:tcBorders>
            <w:shd w:val="clear" w:color="auto" w:fill="auto"/>
            <w:vAlign w:val="bottom"/>
          </w:tcPr>
          <w:p w14:paraId="746A34DE">
            <w:pPr>
              <w:rPr>
                <w:rFonts w:ascii="Arial" w:hAnsi="Arial" w:cs="Arial"/>
                <w:color w:val="000000"/>
                <w:sz w:val="20"/>
                <w:szCs w:val="20"/>
              </w:rPr>
            </w:pPr>
          </w:p>
        </w:tc>
        <w:tc>
          <w:tcPr>
            <w:tcW w:w="222" w:type="dxa"/>
            <w:tcBorders>
              <w:top w:val="nil"/>
              <w:left w:val="nil"/>
              <w:bottom w:val="nil"/>
              <w:right w:val="nil"/>
            </w:tcBorders>
            <w:shd w:val="clear" w:color="auto" w:fill="auto"/>
            <w:vAlign w:val="bottom"/>
          </w:tcPr>
          <w:p w14:paraId="0BEE138C">
            <w:pPr>
              <w:rPr>
                <w:rFonts w:ascii="Arial" w:hAnsi="Arial" w:cs="Arial"/>
                <w:color w:val="000000"/>
                <w:sz w:val="20"/>
                <w:szCs w:val="20"/>
              </w:rPr>
            </w:pPr>
          </w:p>
        </w:tc>
        <w:tc>
          <w:tcPr>
            <w:tcW w:w="1096" w:type="dxa"/>
            <w:tcBorders>
              <w:top w:val="nil"/>
              <w:left w:val="nil"/>
              <w:bottom w:val="nil"/>
              <w:right w:val="nil"/>
            </w:tcBorders>
            <w:shd w:val="clear" w:color="auto" w:fill="auto"/>
            <w:vAlign w:val="bottom"/>
          </w:tcPr>
          <w:p w14:paraId="6DF243C6">
            <w:pPr>
              <w:rPr>
                <w:rFonts w:ascii="Arial" w:hAnsi="Arial" w:cs="Arial"/>
                <w:color w:val="000000"/>
                <w:sz w:val="20"/>
                <w:szCs w:val="20"/>
              </w:rPr>
            </w:pPr>
          </w:p>
        </w:tc>
        <w:tc>
          <w:tcPr>
            <w:tcW w:w="1680" w:type="dxa"/>
            <w:tcBorders>
              <w:top w:val="nil"/>
              <w:left w:val="nil"/>
              <w:bottom w:val="nil"/>
              <w:right w:val="nil"/>
            </w:tcBorders>
            <w:shd w:val="clear" w:color="auto" w:fill="auto"/>
            <w:vAlign w:val="bottom"/>
          </w:tcPr>
          <w:p w14:paraId="7A7F94A5">
            <w:pPr>
              <w:rPr>
                <w:rFonts w:ascii="Arial" w:hAnsi="Arial" w:eastAsia="宋体" w:cs="Arial"/>
                <w:color w:val="000000"/>
                <w:sz w:val="20"/>
                <w:szCs w:val="20"/>
              </w:rPr>
            </w:pPr>
            <w:r>
              <w:rPr>
                <w:rFonts w:hint="eastAsia" w:ascii="Arial" w:hAnsi="Arial" w:cs="Arial"/>
                <w:color w:val="000000"/>
                <w:sz w:val="20"/>
                <w:szCs w:val="20"/>
              </w:rPr>
              <w:t>2021年度</w:t>
            </w:r>
          </w:p>
        </w:tc>
        <w:tc>
          <w:tcPr>
            <w:tcW w:w="1621" w:type="dxa"/>
            <w:tcBorders>
              <w:top w:val="nil"/>
              <w:left w:val="nil"/>
              <w:bottom w:val="nil"/>
              <w:right w:val="nil"/>
            </w:tcBorders>
            <w:shd w:val="clear" w:color="auto" w:fill="auto"/>
            <w:vAlign w:val="bottom"/>
          </w:tcPr>
          <w:p w14:paraId="1D69E93D">
            <w:pPr>
              <w:rPr>
                <w:rFonts w:ascii="Arial" w:hAnsi="Arial" w:cs="Arial"/>
                <w:color w:val="000000"/>
                <w:sz w:val="20"/>
                <w:szCs w:val="20"/>
              </w:rPr>
            </w:pPr>
          </w:p>
        </w:tc>
        <w:tc>
          <w:tcPr>
            <w:tcW w:w="1621" w:type="dxa"/>
            <w:tcBorders>
              <w:top w:val="nil"/>
              <w:left w:val="nil"/>
              <w:bottom w:val="nil"/>
              <w:right w:val="nil"/>
            </w:tcBorders>
            <w:shd w:val="clear" w:color="auto" w:fill="auto"/>
            <w:vAlign w:val="bottom"/>
          </w:tcPr>
          <w:p w14:paraId="33897811">
            <w:pPr>
              <w:rPr>
                <w:rFonts w:ascii="Arial" w:hAnsi="Arial" w:cs="Arial"/>
                <w:color w:val="000000"/>
                <w:sz w:val="20"/>
                <w:szCs w:val="20"/>
              </w:rPr>
            </w:pPr>
          </w:p>
        </w:tc>
        <w:tc>
          <w:tcPr>
            <w:tcW w:w="1621" w:type="dxa"/>
            <w:tcBorders>
              <w:top w:val="nil"/>
              <w:left w:val="nil"/>
              <w:bottom w:val="nil"/>
              <w:right w:val="nil"/>
            </w:tcBorders>
            <w:shd w:val="clear" w:color="auto" w:fill="auto"/>
            <w:vAlign w:val="bottom"/>
          </w:tcPr>
          <w:p w14:paraId="46ECDA11">
            <w:pPr>
              <w:rPr>
                <w:rFonts w:ascii="Arial" w:hAnsi="Arial" w:cs="Arial"/>
                <w:color w:val="000000"/>
                <w:sz w:val="20"/>
                <w:szCs w:val="20"/>
              </w:rPr>
            </w:pPr>
          </w:p>
        </w:tc>
        <w:tc>
          <w:tcPr>
            <w:tcW w:w="1621" w:type="dxa"/>
            <w:tcBorders>
              <w:top w:val="nil"/>
              <w:left w:val="nil"/>
              <w:bottom w:val="nil"/>
              <w:right w:val="nil"/>
            </w:tcBorders>
            <w:shd w:val="clear" w:color="auto" w:fill="auto"/>
            <w:vAlign w:val="bottom"/>
          </w:tcPr>
          <w:p w14:paraId="2D9198DF">
            <w:pPr>
              <w:rPr>
                <w:rFonts w:ascii="Arial" w:hAnsi="Arial" w:cs="Arial"/>
                <w:color w:val="000000"/>
                <w:sz w:val="20"/>
                <w:szCs w:val="20"/>
              </w:rPr>
            </w:pPr>
          </w:p>
        </w:tc>
        <w:tc>
          <w:tcPr>
            <w:tcW w:w="1680" w:type="dxa"/>
            <w:tcBorders>
              <w:top w:val="nil"/>
              <w:left w:val="nil"/>
              <w:bottom w:val="nil"/>
              <w:right w:val="nil"/>
            </w:tcBorders>
            <w:shd w:val="clear" w:color="auto" w:fill="auto"/>
            <w:vAlign w:val="bottom"/>
          </w:tcPr>
          <w:p w14:paraId="54067EF7">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3015A6C5">
        <w:tblPrEx>
          <w:tblCellMar>
            <w:top w:w="0" w:type="dxa"/>
            <w:left w:w="108" w:type="dxa"/>
            <w:bottom w:w="0" w:type="dxa"/>
            <w:right w:w="108" w:type="dxa"/>
          </w:tblCellMar>
        </w:tblPrEx>
        <w:trPr>
          <w:trHeight w:val="308" w:hRule="atLeast"/>
        </w:trPr>
        <w:tc>
          <w:tcPr>
            <w:tcW w:w="5156"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14:paraId="2F8ECC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14:paraId="00FC22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1621" w:type="dxa"/>
            <w:vMerge w:val="restart"/>
            <w:tcBorders>
              <w:top w:val="single" w:color="000000" w:sz="4" w:space="0"/>
              <w:left w:val="nil"/>
              <w:bottom w:val="single" w:color="000000" w:sz="4" w:space="0"/>
              <w:right w:val="single" w:color="000000" w:sz="4" w:space="0"/>
            </w:tcBorders>
            <w:shd w:val="clear" w:color="FFFFFF" w:fill="C0C0C0"/>
            <w:vAlign w:val="center"/>
          </w:tcPr>
          <w:p w14:paraId="552608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本年收入</w:t>
            </w:r>
          </w:p>
        </w:tc>
        <w:tc>
          <w:tcPr>
            <w:tcW w:w="4863" w:type="dxa"/>
            <w:gridSpan w:val="3"/>
            <w:tcBorders>
              <w:top w:val="single" w:color="000000" w:sz="4" w:space="0"/>
              <w:left w:val="nil"/>
              <w:bottom w:val="single" w:color="000000" w:sz="4" w:space="0"/>
              <w:right w:val="single" w:color="000000" w:sz="4" w:space="0"/>
            </w:tcBorders>
            <w:shd w:val="clear" w:color="FFFFFF" w:fill="C0C0C0"/>
            <w:vAlign w:val="center"/>
          </w:tcPr>
          <w:p w14:paraId="0287AE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c>
          <w:tcPr>
            <w:tcW w:w="1680" w:type="dxa"/>
            <w:vMerge w:val="restart"/>
            <w:tcBorders>
              <w:top w:val="single" w:color="000000" w:sz="4" w:space="0"/>
              <w:left w:val="nil"/>
              <w:bottom w:val="single" w:color="000000" w:sz="4" w:space="0"/>
              <w:right w:val="single" w:color="000000" w:sz="4" w:space="0"/>
            </w:tcBorders>
            <w:shd w:val="clear" w:color="FFFFFF" w:fill="C0C0C0"/>
            <w:vAlign w:val="center"/>
          </w:tcPr>
          <w:p w14:paraId="3C04A3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r>
      <w:tr w14:paraId="1BDB1DCE">
        <w:tblPrEx>
          <w:tblCellMar>
            <w:top w:w="0" w:type="dxa"/>
            <w:left w:w="108" w:type="dxa"/>
            <w:bottom w:w="0" w:type="dxa"/>
            <w:right w:w="108" w:type="dxa"/>
          </w:tblCellMar>
        </w:tblPrEx>
        <w:trPr>
          <w:trHeight w:val="316" w:hRule="atLeast"/>
        </w:trPr>
        <w:tc>
          <w:tcPr>
            <w:tcW w:w="406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3DEF584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1096" w:type="dxa"/>
            <w:vMerge w:val="restart"/>
            <w:tcBorders>
              <w:top w:val="nil"/>
              <w:left w:val="nil"/>
              <w:bottom w:val="single" w:color="000000" w:sz="4" w:space="0"/>
              <w:right w:val="single" w:color="000000" w:sz="4" w:space="0"/>
            </w:tcBorders>
            <w:shd w:val="clear" w:color="FFFFFF" w:fill="C0C0C0"/>
            <w:vAlign w:val="center"/>
          </w:tcPr>
          <w:p w14:paraId="406F705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2D31086A">
            <w:pPr>
              <w:jc w:val="center"/>
              <w:rPr>
                <w:rFonts w:ascii="宋体" w:hAnsi="宋体" w:eastAsia="宋体" w:cs="宋体"/>
                <w:color w:val="000000"/>
                <w:sz w:val="22"/>
              </w:rPr>
            </w:pPr>
          </w:p>
        </w:tc>
        <w:tc>
          <w:tcPr>
            <w:tcW w:w="1621" w:type="dxa"/>
            <w:vMerge w:val="continue"/>
            <w:tcBorders>
              <w:top w:val="single" w:color="000000" w:sz="4" w:space="0"/>
              <w:left w:val="nil"/>
              <w:bottom w:val="single" w:color="000000" w:sz="4" w:space="0"/>
              <w:right w:val="single" w:color="000000" w:sz="4" w:space="0"/>
            </w:tcBorders>
            <w:shd w:val="clear" w:color="FFFFFF" w:fill="C0C0C0"/>
            <w:vAlign w:val="center"/>
          </w:tcPr>
          <w:p w14:paraId="1ECA733B">
            <w:pPr>
              <w:jc w:val="center"/>
              <w:rPr>
                <w:rFonts w:ascii="宋体" w:hAnsi="宋体" w:eastAsia="宋体" w:cs="宋体"/>
                <w:color w:val="000000"/>
                <w:sz w:val="22"/>
              </w:rPr>
            </w:pPr>
          </w:p>
        </w:tc>
        <w:tc>
          <w:tcPr>
            <w:tcW w:w="1621" w:type="dxa"/>
            <w:vMerge w:val="restart"/>
            <w:tcBorders>
              <w:top w:val="nil"/>
              <w:left w:val="nil"/>
              <w:bottom w:val="single" w:color="000000" w:sz="4" w:space="0"/>
              <w:right w:val="single" w:color="000000" w:sz="4" w:space="0"/>
            </w:tcBorders>
            <w:shd w:val="clear" w:color="FFFFFF" w:fill="C0C0C0"/>
            <w:vAlign w:val="center"/>
          </w:tcPr>
          <w:p w14:paraId="7490991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621" w:type="dxa"/>
            <w:vMerge w:val="restart"/>
            <w:tcBorders>
              <w:top w:val="nil"/>
              <w:left w:val="nil"/>
              <w:bottom w:val="single" w:color="000000" w:sz="4" w:space="0"/>
              <w:right w:val="single" w:color="000000" w:sz="4" w:space="0"/>
            </w:tcBorders>
            <w:shd w:val="clear" w:color="FFFFFF" w:fill="C0C0C0"/>
            <w:vAlign w:val="center"/>
          </w:tcPr>
          <w:p w14:paraId="19BDE2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1621" w:type="dxa"/>
            <w:vMerge w:val="restart"/>
            <w:tcBorders>
              <w:top w:val="nil"/>
              <w:left w:val="nil"/>
              <w:bottom w:val="single" w:color="000000" w:sz="4" w:space="0"/>
              <w:right w:val="single" w:color="000000" w:sz="4" w:space="0"/>
            </w:tcBorders>
            <w:shd w:val="clear" w:color="FFFFFF" w:fill="C0C0C0"/>
            <w:vAlign w:val="center"/>
          </w:tcPr>
          <w:p w14:paraId="01D477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4CE6FD28">
            <w:pPr>
              <w:jc w:val="center"/>
              <w:rPr>
                <w:rFonts w:ascii="宋体" w:hAnsi="宋体" w:eastAsia="宋体" w:cs="宋体"/>
                <w:color w:val="000000"/>
                <w:sz w:val="22"/>
              </w:rPr>
            </w:pPr>
          </w:p>
        </w:tc>
      </w:tr>
      <w:tr w14:paraId="1F85D5B4">
        <w:tblPrEx>
          <w:tblCellMar>
            <w:top w:w="0" w:type="dxa"/>
            <w:left w:w="108" w:type="dxa"/>
            <w:bottom w:w="0" w:type="dxa"/>
            <w:right w:w="108" w:type="dxa"/>
          </w:tblCellMar>
        </w:tblPrEx>
        <w:trPr>
          <w:trHeight w:val="316"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33D1346C">
            <w:pPr>
              <w:jc w:val="center"/>
              <w:rPr>
                <w:rFonts w:ascii="宋体" w:hAnsi="宋体" w:eastAsia="宋体" w:cs="宋体"/>
                <w:color w:val="000000"/>
                <w:sz w:val="22"/>
              </w:rPr>
            </w:pPr>
          </w:p>
        </w:tc>
        <w:tc>
          <w:tcPr>
            <w:tcW w:w="1096" w:type="dxa"/>
            <w:vMerge w:val="continue"/>
            <w:tcBorders>
              <w:top w:val="nil"/>
              <w:left w:val="nil"/>
              <w:bottom w:val="single" w:color="000000" w:sz="4" w:space="0"/>
              <w:right w:val="single" w:color="000000" w:sz="4" w:space="0"/>
            </w:tcBorders>
            <w:shd w:val="clear" w:color="FFFFFF" w:fill="C0C0C0"/>
            <w:vAlign w:val="center"/>
          </w:tcPr>
          <w:p w14:paraId="7A66E072">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6FFC74D0">
            <w:pPr>
              <w:jc w:val="center"/>
              <w:rPr>
                <w:rFonts w:ascii="宋体" w:hAnsi="宋体" w:eastAsia="宋体" w:cs="宋体"/>
                <w:color w:val="000000"/>
                <w:sz w:val="22"/>
              </w:rPr>
            </w:pPr>
          </w:p>
        </w:tc>
        <w:tc>
          <w:tcPr>
            <w:tcW w:w="1621" w:type="dxa"/>
            <w:vMerge w:val="continue"/>
            <w:tcBorders>
              <w:top w:val="single" w:color="000000" w:sz="4" w:space="0"/>
              <w:left w:val="nil"/>
              <w:bottom w:val="single" w:color="000000" w:sz="4" w:space="0"/>
              <w:right w:val="single" w:color="000000" w:sz="4" w:space="0"/>
            </w:tcBorders>
            <w:shd w:val="clear" w:color="FFFFFF" w:fill="C0C0C0"/>
            <w:vAlign w:val="center"/>
          </w:tcPr>
          <w:p w14:paraId="3F5C46FE">
            <w:pPr>
              <w:jc w:val="center"/>
              <w:rPr>
                <w:rFonts w:ascii="宋体" w:hAnsi="宋体" w:eastAsia="宋体" w:cs="宋体"/>
                <w:color w:val="000000"/>
                <w:sz w:val="22"/>
              </w:rPr>
            </w:pPr>
          </w:p>
        </w:tc>
        <w:tc>
          <w:tcPr>
            <w:tcW w:w="1621" w:type="dxa"/>
            <w:vMerge w:val="continue"/>
            <w:tcBorders>
              <w:top w:val="nil"/>
              <w:left w:val="nil"/>
              <w:bottom w:val="single" w:color="000000" w:sz="4" w:space="0"/>
              <w:right w:val="single" w:color="000000" w:sz="4" w:space="0"/>
            </w:tcBorders>
            <w:shd w:val="clear" w:color="FFFFFF" w:fill="C0C0C0"/>
            <w:vAlign w:val="center"/>
          </w:tcPr>
          <w:p w14:paraId="62C6F3EB">
            <w:pPr>
              <w:jc w:val="center"/>
              <w:rPr>
                <w:rFonts w:ascii="宋体" w:hAnsi="宋体" w:eastAsia="宋体" w:cs="宋体"/>
                <w:color w:val="000000"/>
                <w:sz w:val="22"/>
              </w:rPr>
            </w:pPr>
          </w:p>
        </w:tc>
        <w:tc>
          <w:tcPr>
            <w:tcW w:w="1621" w:type="dxa"/>
            <w:vMerge w:val="continue"/>
            <w:tcBorders>
              <w:top w:val="nil"/>
              <w:left w:val="nil"/>
              <w:bottom w:val="single" w:color="000000" w:sz="4" w:space="0"/>
              <w:right w:val="single" w:color="000000" w:sz="4" w:space="0"/>
            </w:tcBorders>
            <w:shd w:val="clear" w:color="FFFFFF" w:fill="C0C0C0"/>
            <w:vAlign w:val="center"/>
          </w:tcPr>
          <w:p w14:paraId="67787F63">
            <w:pPr>
              <w:jc w:val="center"/>
              <w:rPr>
                <w:rFonts w:ascii="宋体" w:hAnsi="宋体" w:eastAsia="宋体" w:cs="宋体"/>
                <w:color w:val="000000"/>
                <w:sz w:val="22"/>
              </w:rPr>
            </w:pPr>
          </w:p>
        </w:tc>
        <w:tc>
          <w:tcPr>
            <w:tcW w:w="1621" w:type="dxa"/>
            <w:vMerge w:val="continue"/>
            <w:tcBorders>
              <w:top w:val="nil"/>
              <w:left w:val="nil"/>
              <w:bottom w:val="single" w:color="000000" w:sz="4" w:space="0"/>
              <w:right w:val="single" w:color="000000" w:sz="4" w:space="0"/>
            </w:tcBorders>
            <w:shd w:val="clear" w:color="FFFFFF" w:fill="C0C0C0"/>
            <w:vAlign w:val="center"/>
          </w:tcPr>
          <w:p w14:paraId="52B59002">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757539ED">
            <w:pPr>
              <w:jc w:val="center"/>
              <w:rPr>
                <w:rFonts w:ascii="宋体" w:hAnsi="宋体" w:eastAsia="宋体" w:cs="宋体"/>
                <w:color w:val="000000"/>
                <w:sz w:val="22"/>
              </w:rPr>
            </w:pPr>
          </w:p>
        </w:tc>
      </w:tr>
      <w:tr w14:paraId="47D67CB4">
        <w:tblPrEx>
          <w:tblCellMar>
            <w:top w:w="0" w:type="dxa"/>
            <w:left w:w="108" w:type="dxa"/>
            <w:bottom w:w="0" w:type="dxa"/>
            <w:right w:w="108" w:type="dxa"/>
          </w:tblCellMar>
        </w:tblPrEx>
        <w:trPr>
          <w:trHeight w:val="316" w:hRule="atLeast"/>
        </w:trPr>
        <w:tc>
          <w:tcPr>
            <w:tcW w:w="406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63900AAB">
            <w:pPr>
              <w:jc w:val="center"/>
              <w:rPr>
                <w:rFonts w:ascii="宋体" w:hAnsi="宋体" w:eastAsia="宋体" w:cs="宋体"/>
                <w:color w:val="000000"/>
                <w:sz w:val="22"/>
              </w:rPr>
            </w:pPr>
          </w:p>
        </w:tc>
        <w:tc>
          <w:tcPr>
            <w:tcW w:w="1096" w:type="dxa"/>
            <w:vMerge w:val="continue"/>
            <w:tcBorders>
              <w:top w:val="nil"/>
              <w:left w:val="nil"/>
              <w:bottom w:val="single" w:color="000000" w:sz="4" w:space="0"/>
              <w:right w:val="single" w:color="000000" w:sz="4" w:space="0"/>
            </w:tcBorders>
            <w:shd w:val="clear" w:color="FFFFFF" w:fill="C0C0C0"/>
            <w:vAlign w:val="center"/>
          </w:tcPr>
          <w:p w14:paraId="1F9E9A7A">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2BA596C3">
            <w:pPr>
              <w:jc w:val="center"/>
              <w:rPr>
                <w:rFonts w:ascii="宋体" w:hAnsi="宋体" w:eastAsia="宋体" w:cs="宋体"/>
                <w:color w:val="000000"/>
                <w:sz w:val="22"/>
              </w:rPr>
            </w:pPr>
          </w:p>
        </w:tc>
        <w:tc>
          <w:tcPr>
            <w:tcW w:w="1621" w:type="dxa"/>
            <w:vMerge w:val="continue"/>
            <w:tcBorders>
              <w:top w:val="single" w:color="000000" w:sz="4" w:space="0"/>
              <w:left w:val="nil"/>
              <w:bottom w:val="single" w:color="000000" w:sz="4" w:space="0"/>
              <w:right w:val="single" w:color="000000" w:sz="4" w:space="0"/>
            </w:tcBorders>
            <w:shd w:val="clear" w:color="FFFFFF" w:fill="C0C0C0"/>
            <w:vAlign w:val="center"/>
          </w:tcPr>
          <w:p w14:paraId="789E5F96">
            <w:pPr>
              <w:jc w:val="center"/>
              <w:rPr>
                <w:rFonts w:ascii="宋体" w:hAnsi="宋体" w:eastAsia="宋体" w:cs="宋体"/>
                <w:color w:val="000000"/>
                <w:sz w:val="22"/>
              </w:rPr>
            </w:pPr>
          </w:p>
        </w:tc>
        <w:tc>
          <w:tcPr>
            <w:tcW w:w="1621" w:type="dxa"/>
            <w:vMerge w:val="continue"/>
            <w:tcBorders>
              <w:top w:val="nil"/>
              <w:left w:val="nil"/>
              <w:bottom w:val="single" w:color="000000" w:sz="4" w:space="0"/>
              <w:right w:val="single" w:color="000000" w:sz="4" w:space="0"/>
            </w:tcBorders>
            <w:shd w:val="clear" w:color="FFFFFF" w:fill="C0C0C0"/>
            <w:vAlign w:val="center"/>
          </w:tcPr>
          <w:p w14:paraId="6D44DC2B">
            <w:pPr>
              <w:jc w:val="center"/>
              <w:rPr>
                <w:rFonts w:ascii="宋体" w:hAnsi="宋体" w:eastAsia="宋体" w:cs="宋体"/>
                <w:color w:val="000000"/>
                <w:sz w:val="22"/>
              </w:rPr>
            </w:pPr>
          </w:p>
        </w:tc>
        <w:tc>
          <w:tcPr>
            <w:tcW w:w="1621" w:type="dxa"/>
            <w:vMerge w:val="continue"/>
            <w:tcBorders>
              <w:top w:val="nil"/>
              <w:left w:val="nil"/>
              <w:bottom w:val="single" w:color="000000" w:sz="4" w:space="0"/>
              <w:right w:val="single" w:color="000000" w:sz="4" w:space="0"/>
            </w:tcBorders>
            <w:shd w:val="clear" w:color="FFFFFF" w:fill="C0C0C0"/>
            <w:vAlign w:val="center"/>
          </w:tcPr>
          <w:p w14:paraId="3AE9CEA9">
            <w:pPr>
              <w:jc w:val="center"/>
              <w:rPr>
                <w:rFonts w:ascii="宋体" w:hAnsi="宋体" w:eastAsia="宋体" w:cs="宋体"/>
                <w:color w:val="000000"/>
                <w:sz w:val="22"/>
              </w:rPr>
            </w:pPr>
          </w:p>
        </w:tc>
        <w:tc>
          <w:tcPr>
            <w:tcW w:w="1621" w:type="dxa"/>
            <w:vMerge w:val="continue"/>
            <w:tcBorders>
              <w:top w:val="nil"/>
              <w:left w:val="nil"/>
              <w:bottom w:val="single" w:color="000000" w:sz="4" w:space="0"/>
              <w:right w:val="single" w:color="000000" w:sz="4" w:space="0"/>
            </w:tcBorders>
            <w:shd w:val="clear" w:color="FFFFFF" w:fill="C0C0C0"/>
            <w:vAlign w:val="center"/>
          </w:tcPr>
          <w:p w14:paraId="0A347D8A">
            <w:pPr>
              <w:jc w:val="center"/>
              <w:rPr>
                <w:rFonts w:ascii="宋体" w:hAnsi="宋体" w:eastAsia="宋体" w:cs="宋体"/>
                <w:color w:val="000000"/>
                <w:sz w:val="22"/>
              </w:rPr>
            </w:pPr>
          </w:p>
        </w:tc>
        <w:tc>
          <w:tcPr>
            <w:tcW w:w="1680" w:type="dxa"/>
            <w:vMerge w:val="continue"/>
            <w:tcBorders>
              <w:top w:val="single" w:color="000000" w:sz="4" w:space="0"/>
              <w:left w:val="nil"/>
              <w:bottom w:val="single" w:color="000000" w:sz="4" w:space="0"/>
              <w:right w:val="single" w:color="000000" w:sz="4" w:space="0"/>
            </w:tcBorders>
            <w:shd w:val="clear" w:color="FFFFFF" w:fill="C0C0C0"/>
            <w:vAlign w:val="center"/>
          </w:tcPr>
          <w:p w14:paraId="62C002C9">
            <w:pPr>
              <w:jc w:val="center"/>
              <w:rPr>
                <w:rFonts w:ascii="宋体" w:hAnsi="宋体" w:eastAsia="宋体" w:cs="宋体"/>
                <w:color w:val="000000"/>
                <w:sz w:val="22"/>
              </w:rPr>
            </w:pPr>
          </w:p>
        </w:tc>
      </w:tr>
      <w:tr w14:paraId="7562B413">
        <w:tblPrEx>
          <w:tblCellMar>
            <w:top w:w="0" w:type="dxa"/>
            <w:left w:w="108" w:type="dxa"/>
            <w:bottom w:w="0" w:type="dxa"/>
            <w:right w:w="108" w:type="dxa"/>
          </w:tblCellMar>
        </w:tblPrEx>
        <w:trPr>
          <w:trHeight w:val="308" w:hRule="atLeast"/>
        </w:trPr>
        <w:tc>
          <w:tcPr>
            <w:tcW w:w="5156" w:type="dxa"/>
            <w:gridSpan w:val="4"/>
            <w:tcBorders>
              <w:top w:val="nil"/>
              <w:left w:val="single" w:color="000000" w:sz="4" w:space="0"/>
              <w:bottom w:val="single" w:color="000000" w:sz="4" w:space="0"/>
              <w:right w:val="single" w:color="000000" w:sz="4" w:space="0"/>
            </w:tcBorders>
            <w:shd w:val="clear" w:color="FFFFFF" w:fill="C0C0C0"/>
            <w:vAlign w:val="center"/>
          </w:tcPr>
          <w:p w14:paraId="65779B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1680" w:type="dxa"/>
            <w:tcBorders>
              <w:top w:val="nil"/>
              <w:left w:val="nil"/>
              <w:bottom w:val="single" w:color="000000" w:sz="4" w:space="0"/>
              <w:right w:val="single" w:color="000000" w:sz="4" w:space="0"/>
            </w:tcBorders>
            <w:shd w:val="clear" w:color="FFFFFF" w:fill="C0C0C0"/>
            <w:vAlign w:val="center"/>
          </w:tcPr>
          <w:p w14:paraId="02E1081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621" w:type="dxa"/>
            <w:tcBorders>
              <w:top w:val="nil"/>
              <w:left w:val="nil"/>
              <w:bottom w:val="single" w:color="000000" w:sz="4" w:space="0"/>
              <w:right w:val="single" w:color="000000" w:sz="4" w:space="0"/>
            </w:tcBorders>
            <w:shd w:val="clear" w:color="FFFFFF" w:fill="C0C0C0"/>
            <w:vAlign w:val="center"/>
          </w:tcPr>
          <w:p w14:paraId="69AC1E9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621" w:type="dxa"/>
            <w:tcBorders>
              <w:top w:val="nil"/>
              <w:left w:val="nil"/>
              <w:bottom w:val="single" w:color="000000" w:sz="4" w:space="0"/>
              <w:right w:val="single" w:color="000000" w:sz="4" w:space="0"/>
            </w:tcBorders>
            <w:shd w:val="clear" w:color="FFFFFF" w:fill="C0C0C0"/>
            <w:vAlign w:val="center"/>
          </w:tcPr>
          <w:p w14:paraId="730F2E8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621" w:type="dxa"/>
            <w:tcBorders>
              <w:top w:val="nil"/>
              <w:left w:val="nil"/>
              <w:bottom w:val="single" w:color="000000" w:sz="4" w:space="0"/>
              <w:right w:val="single" w:color="000000" w:sz="4" w:space="0"/>
            </w:tcBorders>
            <w:shd w:val="clear" w:color="FFFFFF" w:fill="C0C0C0"/>
            <w:vAlign w:val="center"/>
          </w:tcPr>
          <w:p w14:paraId="3241A4B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621" w:type="dxa"/>
            <w:tcBorders>
              <w:top w:val="nil"/>
              <w:left w:val="nil"/>
              <w:bottom w:val="single" w:color="000000" w:sz="4" w:space="0"/>
              <w:right w:val="single" w:color="000000" w:sz="4" w:space="0"/>
            </w:tcBorders>
            <w:shd w:val="clear" w:color="FFFFFF" w:fill="C0C0C0"/>
            <w:vAlign w:val="center"/>
          </w:tcPr>
          <w:p w14:paraId="254E2C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680" w:type="dxa"/>
            <w:tcBorders>
              <w:top w:val="nil"/>
              <w:left w:val="nil"/>
              <w:bottom w:val="single" w:color="000000" w:sz="4" w:space="0"/>
              <w:right w:val="single" w:color="000000" w:sz="4" w:space="0"/>
            </w:tcBorders>
            <w:shd w:val="clear" w:color="FFFFFF" w:fill="C0C0C0"/>
            <w:vAlign w:val="center"/>
          </w:tcPr>
          <w:p w14:paraId="17ED7D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r>
      <w:tr w14:paraId="62D30D32">
        <w:tblPrEx>
          <w:tblCellMar>
            <w:top w:w="0" w:type="dxa"/>
            <w:left w:w="108" w:type="dxa"/>
            <w:bottom w:w="0" w:type="dxa"/>
            <w:right w:w="108" w:type="dxa"/>
          </w:tblCellMar>
        </w:tblPrEx>
        <w:trPr>
          <w:trHeight w:val="308" w:hRule="atLeast"/>
        </w:trPr>
        <w:tc>
          <w:tcPr>
            <w:tcW w:w="5156" w:type="dxa"/>
            <w:gridSpan w:val="4"/>
            <w:tcBorders>
              <w:top w:val="nil"/>
              <w:left w:val="single" w:color="000000" w:sz="4" w:space="0"/>
              <w:bottom w:val="single" w:color="000000" w:sz="4" w:space="0"/>
              <w:right w:val="single" w:color="000000" w:sz="4" w:space="0"/>
            </w:tcBorders>
            <w:shd w:val="clear" w:color="FFFFFF" w:fill="C0C0C0"/>
            <w:vAlign w:val="center"/>
          </w:tcPr>
          <w:p w14:paraId="46D628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0" w:type="dxa"/>
            <w:tcBorders>
              <w:top w:val="nil"/>
              <w:left w:val="nil"/>
              <w:bottom w:val="single" w:color="000000" w:sz="4" w:space="0"/>
              <w:right w:val="single" w:color="000000" w:sz="4" w:space="0"/>
            </w:tcBorders>
            <w:shd w:val="clear" w:color="auto" w:fill="auto"/>
            <w:vAlign w:val="center"/>
          </w:tcPr>
          <w:p w14:paraId="18673CF0">
            <w:pPr>
              <w:jc w:val="right"/>
              <w:rPr>
                <w:rFonts w:ascii="宋体" w:hAnsi="宋体" w:eastAsia="宋体" w:cs="宋体"/>
                <w:b/>
                <w:bCs/>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1FE75AC9">
            <w:pPr>
              <w:jc w:val="right"/>
              <w:rPr>
                <w:rFonts w:ascii="宋体" w:hAnsi="宋体" w:eastAsia="宋体" w:cs="宋体"/>
                <w:b/>
                <w:bCs/>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0DD8CB5D">
            <w:pPr>
              <w:jc w:val="right"/>
              <w:rPr>
                <w:rFonts w:ascii="宋体" w:hAnsi="宋体" w:eastAsia="宋体" w:cs="宋体"/>
                <w:b/>
                <w:bCs/>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6A92ABDD">
            <w:pPr>
              <w:jc w:val="right"/>
              <w:rPr>
                <w:rFonts w:ascii="宋体" w:hAnsi="宋体" w:eastAsia="宋体" w:cs="宋体"/>
                <w:b/>
                <w:bCs/>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71519C84">
            <w:pPr>
              <w:jc w:val="right"/>
              <w:rPr>
                <w:rFonts w:ascii="宋体" w:hAnsi="宋体" w:eastAsia="宋体" w:cs="宋体"/>
                <w:b/>
                <w:bCs/>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5498503C">
            <w:pPr>
              <w:jc w:val="right"/>
              <w:rPr>
                <w:rFonts w:ascii="宋体" w:hAnsi="宋体" w:eastAsia="宋体" w:cs="宋体"/>
                <w:b/>
                <w:bCs/>
                <w:color w:val="000000"/>
                <w:sz w:val="22"/>
              </w:rPr>
            </w:pPr>
          </w:p>
        </w:tc>
      </w:tr>
      <w:tr w14:paraId="76157DE8">
        <w:tblPrEx>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66FED6C9">
            <w:pPr>
              <w:jc w:val="left"/>
              <w:rPr>
                <w:rFonts w:ascii="宋体" w:hAnsi="宋体" w:eastAsia="宋体" w:cs="宋体"/>
                <w:color w:val="000000"/>
                <w:sz w:val="22"/>
              </w:rPr>
            </w:pPr>
          </w:p>
        </w:tc>
        <w:tc>
          <w:tcPr>
            <w:tcW w:w="1096" w:type="dxa"/>
            <w:tcBorders>
              <w:top w:val="nil"/>
              <w:left w:val="nil"/>
              <w:bottom w:val="single" w:color="000000" w:sz="4" w:space="0"/>
              <w:right w:val="single" w:color="000000" w:sz="4" w:space="0"/>
            </w:tcBorders>
            <w:shd w:val="clear" w:color="auto" w:fill="auto"/>
            <w:vAlign w:val="center"/>
          </w:tcPr>
          <w:p w14:paraId="251D252E">
            <w:pPr>
              <w:jc w:val="lef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2C87405B">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5AC4C707">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4CAB8345">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7013900E">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1D2B2699">
            <w:pPr>
              <w:jc w:val="righ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2EC66B51">
            <w:pPr>
              <w:jc w:val="right"/>
              <w:rPr>
                <w:rFonts w:ascii="宋体" w:hAnsi="宋体" w:eastAsia="宋体" w:cs="宋体"/>
                <w:color w:val="000000"/>
                <w:sz w:val="22"/>
              </w:rPr>
            </w:pPr>
          </w:p>
        </w:tc>
      </w:tr>
      <w:tr w14:paraId="63872E8C">
        <w:tblPrEx>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7C5A432E">
            <w:pPr>
              <w:jc w:val="left"/>
              <w:rPr>
                <w:rFonts w:ascii="宋体" w:hAnsi="宋体" w:eastAsia="宋体" w:cs="宋体"/>
                <w:color w:val="000000"/>
                <w:sz w:val="22"/>
              </w:rPr>
            </w:pPr>
          </w:p>
        </w:tc>
        <w:tc>
          <w:tcPr>
            <w:tcW w:w="1096" w:type="dxa"/>
            <w:tcBorders>
              <w:top w:val="nil"/>
              <w:left w:val="nil"/>
              <w:bottom w:val="single" w:color="000000" w:sz="4" w:space="0"/>
              <w:right w:val="single" w:color="000000" w:sz="4" w:space="0"/>
            </w:tcBorders>
            <w:shd w:val="clear" w:color="auto" w:fill="auto"/>
            <w:vAlign w:val="center"/>
          </w:tcPr>
          <w:p w14:paraId="6E9EF9BA">
            <w:pPr>
              <w:jc w:val="lef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5019C7AC">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288A3B37">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5FEFB1D4">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2E559170">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1D95EA74">
            <w:pPr>
              <w:jc w:val="righ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6BC3554D">
            <w:pPr>
              <w:jc w:val="right"/>
              <w:rPr>
                <w:rFonts w:ascii="宋体" w:hAnsi="宋体" w:eastAsia="宋体" w:cs="宋体"/>
                <w:color w:val="000000"/>
                <w:sz w:val="22"/>
              </w:rPr>
            </w:pPr>
          </w:p>
        </w:tc>
      </w:tr>
      <w:tr w14:paraId="31D4EC49">
        <w:tblPrEx>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0031ED2D">
            <w:pPr>
              <w:jc w:val="left"/>
              <w:rPr>
                <w:rFonts w:ascii="宋体" w:hAnsi="宋体" w:eastAsia="宋体" w:cs="宋体"/>
                <w:color w:val="000000"/>
                <w:sz w:val="22"/>
              </w:rPr>
            </w:pPr>
          </w:p>
        </w:tc>
        <w:tc>
          <w:tcPr>
            <w:tcW w:w="1096" w:type="dxa"/>
            <w:tcBorders>
              <w:top w:val="nil"/>
              <w:left w:val="nil"/>
              <w:bottom w:val="single" w:color="000000" w:sz="4" w:space="0"/>
              <w:right w:val="single" w:color="000000" w:sz="4" w:space="0"/>
            </w:tcBorders>
            <w:shd w:val="clear" w:color="auto" w:fill="auto"/>
            <w:vAlign w:val="center"/>
          </w:tcPr>
          <w:p w14:paraId="3E34934F">
            <w:pPr>
              <w:jc w:val="lef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46126D01">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3611B531">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60DE5814">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198D9560">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5629EA17">
            <w:pPr>
              <w:jc w:val="righ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2183DF98">
            <w:pPr>
              <w:jc w:val="right"/>
              <w:rPr>
                <w:rFonts w:ascii="宋体" w:hAnsi="宋体" w:eastAsia="宋体" w:cs="宋体"/>
                <w:color w:val="000000"/>
                <w:sz w:val="22"/>
              </w:rPr>
            </w:pPr>
          </w:p>
        </w:tc>
      </w:tr>
      <w:tr w14:paraId="7181D9EF">
        <w:tblPrEx>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556F4EE0">
            <w:pPr>
              <w:jc w:val="left"/>
              <w:rPr>
                <w:rFonts w:ascii="宋体" w:hAnsi="宋体" w:eastAsia="宋体" w:cs="宋体"/>
                <w:color w:val="000000"/>
                <w:sz w:val="22"/>
              </w:rPr>
            </w:pPr>
          </w:p>
        </w:tc>
        <w:tc>
          <w:tcPr>
            <w:tcW w:w="1096" w:type="dxa"/>
            <w:tcBorders>
              <w:top w:val="nil"/>
              <w:left w:val="nil"/>
              <w:bottom w:val="single" w:color="000000" w:sz="4" w:space="0"/>
              <w:right w:val="single" w:color="000000" w:sz="4" w:space="0"/>
            </w:tcBorders>
            <w:shd w:val="clear" w:color="auto" w:fill="auto"/>
            <w:vAlign w:val="center"/>
          </w:tcPr>
          <w:p w14:paraId="641A7A29">
            <w:pPr>
              <w:jc w:val="lef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0C495DA5">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415A17A6">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2E345FCB">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626B2DB8">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039916DC">
            <w:pPr>
              <w:jc w:val="righ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796A0D61">
            <w:pPr>
              <w:jc w:val="right"/>
              <w:rPr>
                <w:rFonts w:ascii="宋体" w:hAnsi="宋体" w:eastAsia="宋体" w:cs="宋体"/>
                <w:color w:val="000000"/>
                <w:sz w:val="22"/>
              </w:rPr>
            </w:pPr>
          </w:p>
        </w:tc>
      </w:tr>
      <w:tr w14:paraId="50E22F25">
        <w:tblPrEx>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0CBB1445">
            <w:pPr>
              <w:jc w:val="left"/>
              <w:rPr>
                <w:rFonts w:ascii="宋体" w:hAnsi="宋体" w:eastAsia="宋体" w:cs="宋体"/>
                <w:color w:val="000000"/>
                <w:sz w:val="22"/>
              </w:rPr>
            </w:pPr>
          </w:p>
        </w:tc>
        <w:tc>
          <w:tcPr>
            <w:tcW w:w="1096" w:type="dxa"/>
            <w:tcBorders>
              <w:top w:val="nil"/>
              <w:left w:val="nil"/>
              <w:bottom w:val="single" w:color="000000" w:sz="4" w:space="0"/>
              <w:right w:val="single" w:color="000000" w:sz="4" w:space="0"/>
            </w:tcBorders>
            <w:shd w:val="clear" w:color="auto" w:fill="auto"/>
            <w:vAlign w:val="center"/>
          </w:tcPr>
          <w:p w14:paraId="684EE4CA">
            <w:pPr>
              <w:jc w:val="lef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23043C78">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5864A767">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512FA61E">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34C60FF6">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40626986">
            <w:pPr>
              <w:jc w:val="righ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5A7D6D74">
            <w:pPr>
              <w:jc w:val="right"/>
              <w:rPr>
                <w:rFonts w:ascii="宋体" w:hAnsi="宋体" w:eastAsia="宋体" w:cs="宋体"/>
                <w:color w:val="000000"/>
                <w:sz w:val="22"/>
              </w:rPr>
            </w:pPr>
          </w:p>
        </w:tc>
      </w:tr>
      <w:tr w14:paraId="05D4CE68">
        <w:tblPrEx>
          <w:tblCellMar>
            <w:top w:w="0" w:type="dxa"/>
            <w:left w:w="108" w:type="dxa"/>
            <w:bottom w:w="0" w:type="dxa"/>
            <w:right w:w="108" w:type="dxa"/>
          </w:tblCellMar>
        </w:tblPrEx>
        <w:trPr>
          <w:trHeight w:val="308" w:hRule="atLeast"/>
        </w:trPr>
        <w:tc>
          <w:tcPr>
            <w:tcW w:w="4060" w:type="dxa"/>
            <w:gridSpan w:val="3"/>
            <w:tcBorders>
              <w:top w:val="nil"/>
              <w:left w:val="single" w:color="000000" w:sz="4" w:space="0"/>
              <w:bottom w:val="single" w:color="000000" w:sz="4" w:space="0"/>
              <w:right w:val="single" w:color="000000" w:sz="4" w:space="0"/>
            </w:tcBorders>
            <w:shd w:val="clear" w:color="auto" w:fill="auto"/>
            <w:vAlign w:val="center"/>
          </w:tcPr>
          <w:p w14:paraId="10CADC9D">
            <w:pPr>
              <w:jc w:val="left"/>
              <w:rPr>
                <w:rFonts w:ascii="宋体" w:hAnsi="宋体" w:eastAsia="宋体" w:cs="宋体"/>
                <w:color w:val="000000"/>
                <w:sz w:val="22"/>
              </w:rPr>
            </w:pPr>
          </w:p>
        </w:tc>
        <w:tc>
          <w:tcPr>
            <w:tcW w:w="1096" w:type="dxa"/>
            <w:tcBorders>
              <w:top w:val="nil"/>
              <w:left w:val="nil"/>
              <w:bottom w:val="single" w:color="000000" w:sz="4" w:space="0"/>
              <w:right w:val="single" w:color="000000" w:sz="4" w:space="0"/>
            </w:tcBorders>
            <w:shd w:val="clear" w:color="auto" w:fill="auto"/>
            <w:vAlign w:val="center"/>
          </w:tcPr>
          <w:p w14:paraId="0E81388E">
            <w:pPr>
              <w:jc w:val="lef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6592FEB4">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3C6407BC">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48A29925">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021103FB">
            <w:pPr>
              <w:jc w:val="right"/>
              <w:rPr>
                <w:rFonts w:ascii="宋体" w:hAnsi="宋体" w:eastAsia="宋体" w:cs="宋体"/>
                <w:color w:val="000000"/>
                <w:sz w:val="22"/>
              </w:rPr>
            </w:pPr>
          </w:p>
        </w:tc>
        <w:tc>
          <w:tcPr>
            <w:tcW w:w="1621" w:type="dxa"/>
            <w:tcBorders>
              <w:top w:val="nil"/>
              <w:left w:val="nil"/>
              <w:bottom w:val="single" w:color="000000" w:sz="4" w:space="0"/>
              <w:right w:val="single" w:color="000000" w:sz="4" w:space="0"/>
            </w:tcBorders>
            <w:shd w:val="clear" w:color="auto" w:fill="auto"/>
            <w:vAlign w:val="center"/>
          </w:tcPr>
          <w:p w14:paraId="5C80FEA2">
            <w:pPr>
              <w:jc w:val="right"/>
              <w:rPr>
                <w:rFonts w:ascii="宋体" w:hAnsi="宋体" w:eastAsia="宋体" w:cs="宋体"/>
                <w:color w:val="000000"/>
                <w:sz w:val="22"/>
              </w:rPr>
            </w:pPr>
          </w:p>
        </w:tc>
        <w:tc>
          <w:tcPr>
            <w:tcW w:w="1680" w:type="dxa"/>
            <w:tcBorders>
              <w:top w:val="nil"/>
              <w:left w:val="nil"/>
              <w:bottom w:val="single" w:color="000000" w:sz="4" w:space="0"/>
              <w:right w:val="single" w:color="000000" w:sz="4" w:space="0"/>
            </w:tcBorders>
            <w:shd w:val="clear" w:color="auto" w:fill="auto"/>
            <w:vAlign w:val="center"/>
          </w:tcPr>
          <w:p w14:paraId="449DD169">
            <w:pPr>
              <w:jc w:val="right"/>
              <w:rPr>
                <w:rFonts w:ascii="宋体" w:hAnsi="宋体" w:eastAsia="宋体" w:cs="宋体"/>
                <w:color w:val="000000"/>
                <w:sz w:val="22"/>
              </w:rPr>
            </w:pPr>
          </w:p>
        </w:tc>
      </w:tr>
      <w:tr w14:paraId="3B9D68F0">
        <w:tblPrEx>
          <w:tblCellMar>
            <w:top w:w="0" w:type="dxa"/>
            <w:left w:w="108" w:type="dxa"/>
            <w:bottom w:w="0" w:type="dxa"/>
            <w:right w:w="108" w:type="dxa"/>
          </w:tblCellMar>
        </w:tblPrEx>
        <w:trPr>
          <w:trHeight w:val="308" w:hRule="atLeast"/>
        </w:trPr>
        <w:tc>
          <w:tcPr>
            <w:tcW w:w="15000" w:type="dxa"/>
            <w:gridSpan w:val="10"/>
            <w:tcBorders>
              <w:top w:val="nil"/>
              <w:left w:val="nil"/>
              <w:bottom w:val="nil"/>
              <w:right w:val="nil"/>
            </w:tcBorders>
            <w:shd w:val="clear" w:color="auto" w:fill="auto"/>
            <w:vAlign w:val="center"/>
          </w:tcPr>
          <w:p w14:paraId="23600A9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注：本表反映部门本年度政府性基金预算财政拨款收入、支出及结转和结余情况。</w:t>
            </w:r>
          </w:p>
        </w:tc>
      </w:tr>
    </w:tbl>
    <w:p w14:paraId="751FD5C4">
      <w:pPr>
        <w:pStyle w:val="10"/>
        <w:rPr>
          <w:sz w:val="72"/>
          <w:szCs w:val="72"/>
        </w:rPr>
      </w:pPr>
    </w:p>
    <w:p w14:paraId="330C28DE">
      <w:pPr>
        <w:pStyle w:val="10"/>
        <w:rPr>
          <w:sz w:val="72"/>
          <w:szCs w:val="72"/>
        </w:rPr>
      </w:pPr>
    </w:p>
    <w:p w14:paraId="47DA95D7">
      <w:pPr>
        <w:pStyle w:val="10"/>
        <w:rPr>
          <w:sz w:val="72"/>
          <w:szCs w:val="72"/>
        </w:rPr>
      </w:pPr>
    </w:p>
    <w:p w14:paraId="050CF23B">
      <w:pPr>
        <w:pStyle w:val="10"/>
        <w:rPr>
          <w:sz w:val="72"/>
          <w:szCs w:val="72"/>
        </w:rPr>
      </w:pPr>
    </w:p>
    <w:tbl>
      <w:tblPr>
        <w:tblStyle w:val="5"/>
        <w:tblW w:w="13932" w:type="dxa"/>
        <w:tblInd w:w="93" w:type="dxa"/>
        <w:tblLayout w:type="fixed"/>
        <w:tblCellMar>
          <w:top w:w="0" w:type="dxa"/>
          <w:left w:w="108" w:type="dxa"/>
          <w:bottom w:w="0" w:type="dxa"/>
          <w:right w:w="108" w:type="dxa"/>
        </w:tblCellMar>
      </w:tblPr>
      <w:tblGrid>
        <w:gridCol w:w="3608"/>
        <w:gridCol w:w="236"/>
        <w:gridCol w:w="236"/>
        <w:gridCol w:w="2143"/>
        <w:gridCol w:w="2081"/>
        <w:gridCol w:w="2814"/>
        <w:gridCol w:w="2814"/>
      </w:tblGrid>
      <w:tr w14:paraId="42C0711F">
        <w:tblPrEx>
          <w:tblCellMar>
            <w:top w:w="0" w:type="dxa"/>
            <w:left w:w="108" w:type="dxa"/>
            <w:bottom w:w="0" w:type="dxa"/>
            <w:right w:w="108" w:type="dxa"/>
          </w:tblCellMar>
        </w:tblPrEx>
        <w:trPr>
          <w:trHeight w:val="390" w:hRule="atLeast"/>
        </w:trPr>
        <w:tc>
          <w:tcPr>
            <w:tcW w:w="13932" w:type="dxa"/>
            <w:gridSpan w:val="7"/>
            <w:tcBorders>
              <w:top w:val="nil"/>
              <w:left w:val="nil"/>
              <w:bottom w:val="nil"/>
              <w:right w:val="nil"/>
            </w:tcBorders>
            <w:shd w:val="clear" w:color="auto" w:fill="auto"/>
            <w:vAlign w:val="bottom"/>
          </w:tcPr>
          <w:p w14:paraId="2AB5DB4A">
            <w:pPr>
              <w:widowControl/>
              <w:jc w:val="center"/>
              <w:textAlignment w:val="bottom"/>
              <w:rPr>
                <w:rFonts w:ascii="宋体" w:hAnsi="宋体" w:eastAsia="宋体" w:cs="宋体"/>
                <w:color w:val="000000"/>
                <w:kern w:val="0"/>
                <w:sz w:val="30"/>
                <w:szCs w:val="30"/>
              </w:rPr>
            </w:pPr>
          </w:p>
          <w:p w14:paraId="09087899">
            <w:pPr>
              <w:widowControl/>
              <w:jc w:val="center"/>
              <w:textAlignment w:val="bottom"/>
              <w:rPr>
                <w:rFonts w:ascii="宋体" w:hAnsi="宋体" w:eastAsia="宋体" w:cs="宋体"/>
                <w:color w:val="000000"/>
                <w:sz w:val="30"/>
                <w:szCs w:val="30"/>
              </w:rPr>
            </w:pPr>
            <w:r>
              <w:rPr>
                <w:rFonts w:hint="eastAsia" w:ascii="宋体" w:hAnsi="宋体" w:eastAsia="宋体" w:cs="宋体"/>
                <w:color w:val="000000"/>
                <w:kern w:val="0"/>
                <w:sz w:val="30"/>
                <w:szCs w:val="30"/>
              </w:rPr>
              <w:t>国有资本经营预算财政拨款支出决算表</w:t>
            </w:r>
          </w:p>
        </w:tc>
      </w:tr>
      <w:tr w14:paraId="18E1E46D">
        <w:tblPrEx>
          <w:tblCellMar>
            <w:top w:w="0" w:type="dxa"/>
            <w:left w:w="108" w:type="dxa"/>
            <w:bottom w:w="0" w:type="dxa"/>
            <w:right w:w="108" w:type="dxa"/>
          </w:tblCellMar>
        </w:tblPrEx>
        <w:trPr>
          <w:trHeight w:val="255" w:hRule="atLeast"/>
        </w:trPr>
        <w:tc>
          <w:tcPr>
            <w:tcW w:w="3608" w:type="dxa"/>
            <w:tcBorders>
              <w:top w:val="nil"/>
              <w:left w:val="nil"/>
              <w:bottom w:val="nil"/>
              <w:right w:val="nil"/>
            </w:tcBorders>
            <w:shd w:val="clear" w:color="auto" w:fill="auto"/>
            <w:vAlign w:val="bottom"/>
          </w:tcPr>
          <w:p w14:paraId="4F8FB747">
            <w:pPr>
              <w:rPr>
                <w:rFonts w:ascii="Arial" w:hAnsi="Arial" w:cs="Arial"/>
                <w:color w:val="000000"/>
                <w:sz w:val="20"/>
                <w:szCs w:val="20"/>
              </w:rPr>
            </w:pPr>
          </w:p>
        </w:tc>
        <w:tc>
          <w:tcPr>
            <w:tcW w:w="236" w:type="dxa"/>
            <w:tcBorders>
              <w:top w:val="nil"/>
              <w:left w:val="nil"/>
              <w:bottom w:val="nil"/>
              <w:right w:val="nil"/>
            </w:tcBorders>
            <w:shd w:val="clear" w:color="auto" w:fill="auto"/>
            <w:vAlign w:val="bottom"/>
          </w:tcPr>
          <w:p w14:paraId="34C9903E">
            <w:pPr>
              <w:rPr>
                <w:rFonts w:ascii="Arial" w:hAnsi="Arial" w:cs="Arial"/>
                <w:color w:val="000000"/>
                <w:sz w:val="20"/>
                <w:szCs w:val="20"/>
              </w:rPr>
            </w:pPr>
          </w:p>
        </w:tc>
        <w:tc>
          <w:tcPr>
            <w:tcW w:w="236" w:type="dxa"/>
            <w:tcBorders>
              <w:top w:val="nil"/>
              <w:left w:val="nil"/>
              <w:bottom w:val="nil"/>
              <w:right w:val="nil"/>
            </w:tcBorders>
            <w:shd w:val="clear" w:color="auto" w:fill="auto"/>
            <w:vAlign w:val="bottom"/>
          </w:tcPr>
          <w:p w14:paraId="4961BB72">
            <w:pPr>
              <w:rPr>
                <w:rFonts w:ascii="Arial" w:hAnsi="Arial" w:cs="Arial"/>
                <w:color w:val="000000"/>
                <w:sz w:val="20"/>
                <w:szCs w:val="20"/>
              </w:rPr>
            </w:pPr>
          </w:p>
        </w:tc>
        <w:tc>
          <w:tcPr>
            <w:tcW w:w="2143" w:type="dxa"/>
            <w:tcBorders>
              <w:top w:val="nil"/>
              <w:left w:val="nil"/>
              <w:bottom w:val="nil"/>
              <w:right w:val="nil"/>
            </w:tcBorders>
            <w:shd w:val="clear" w:color="auto" w:fill="auto"/>
            <w:vAlign w:val="bottom"/>
          </w:tcPr>
          <w:p w14:paraId="2513281A">
            <w:pPr>
              <w:rPr>
                <w:rFonts w:ascii="Arial" w:hAnsi="Arial" w:cs="Arial"/>
                <w:color w:val="000000"/>
                <w:sz w:val="20"/>
                <w:szCs w:val="20"/>
              </w:rPr>
            </w:pPr>
          </w:p>
        </w:tc>
        <w:tc>
          <w:tcPr>
            <w:tcW w:w="2081" w:type="dxa"/>
            <w:tcBorders>
              <w:top w:val="nil"/>
              <w:left w:val="nil"/>
              <w:bottom w:val="nil"/>
              <w:right w:val="nil"/>
            </w:tcBorders>
            <w:shd w:val="clear" w:color="auto" w:fill="auto"/>
            <w:vAlign w:val="bottom"/>
          </w:tcPr>
          <w:p w14:paraId="498AF00A">
            <w:pPr>
              <w:rPr>
                <w:rFonts w:ascii="Arial" w:hAnsi="Arial" w:cs="Arial"/>
                <w:color w:val="000000"/>
                <w:sz w:val="20"/>
                <w:szCs w:val="20"/>
              </w:rPr>
            </w:pPr>
          </w:p>
        </w:tc>
        <w:tc>
          <w:tcPr>
            <w:tcW w:w="2814" w:type="dxa"/>
            <w:tcBorders>
              <w:top w:val="nil"/>
              <w:left w:val="nil"/>
              <w:bottom w:val="nil"/>
              <w:right w:val="nil"/>
            </w:tcBorders>
            <w:shd w:val="clear" w:color="auto" w:fill="auto"/>
            <w:vAlign w:val="bottom"/>
          </w:tcPr>
          <w:p w14:paraId="038D22C2">
            <w:pPr>
              <w:rPr>
                <w:rFonts w:ascii="Arial" w:hAnsi="Arial" w:cs="Arial"/>
                <w:color w:val="000000"/>
                <w:sz w:val="20"/>
                <w:szCs w:val="20"/>
              </w:rPr>
            </w:pPr>
          </w:p>
        </w:tc>
        <w:tc>
          <w:tcPr>
            <w:tcW w:w="2814" w:type="dxa"/>
            <w:tcBorders>
              <w:top w:val="nil"/>
              <w:left w:val="nil"/>
              <w:bottom w:val="nil"/>
              <w:right w:val="nil"/>
            </w:tcBorders>
            <w:shd w:val="clear" w:color="auto" w:fill="auto"/>
            <w:vAlign w:val="bottom"/>
          </w:tcPr>
          <w:p w14:paraId="5FB2B58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公开09表</w:t>
            </w:r>
          </w:p>
        </w:tc>
      </w:tr>
      <w:tr w14:paraId="7FA246AD">
        <w:tblPrEx>
          <w:tblCellMar>
            <w:top w:w="0" w:type="dxa"/>
            <w:left w:w="108" w:type="dxa"/>
            <w:bottom w:w="0" w:type="dxa"/>
            <w:right w:w="108" w:type="dxa"/>
          </w:tblCellMar>
        </w:tblPrEx>
        <w:trPr>
          <w:trHeight w:val="255" w:hRule="atLeast"/>
        </w:trPr>
        <w:tc>
          <w:tcPr>
            <w:tcW w:w="3608" w:type="dxa"/>
            <w:tcBorders>
              <w:top w:val="nil"/>
              <w:left w:val="nil"/>
              <w:bottom w:val="nil"/>
              <w:right w:val="nil"/>
            </w:tcBorders>
            <w:shd w:val="clear" w:color="auto" w:fill="auto"/>
            <w:vAlign w:val="bottom"/>
          </w:tcPr>
          <w:p w14:paraId="5840EED0">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部门：湖南省核工业地质局</w:t>
            </w:r>
            <w:r>
              <w:rPr>
                <w:rFonts w:hint="eastAsia" w:ascii="宋体" w:hAnsi="宋体" w:eastAsia="宋体" w:cs="宋体"/>
                <w:color w:val="000000"/>
                <w:kern w:val="0"/>
                <w:sz w:val="20"/>
                <w:szCs w:val="20"/>
                <w:lang w:eastAsia="zh-CN"/>
              </w:rPr>
              <w:t>三〇三</w:t>
            </w:r>
            <w:r>
              <w:rPr>
                <w:rFonts w:hint="eastAsia" w:ascii="宋体" w:hAnsi="宋体" w:eastAsia="宋体" w:cs="宋体"/>
                <w:color w:val="000000"/>
                <w:kern w:val="0"/>
                <w:sz w:val="20"/>
                <w:szCs w:val="20"/>
              </w:rPr>
              <w:t>大队</w:t>
            </w:r>
          </w:p>
        </w:tc>
        <w:tc>
          <w:tcPr>
            <w:tcW w:w="236" w:type="dxa"/>
            <w:tcBorders>
              <w:top w:val="nil"/>
              <w:left w:val="nil"/>
              <w:bottom w:val="nil"/>
              <w:right w:val="nil"/>
            </w:tcBorders>
            <w:shd w:val="clear" w:color="auto" w:fill="auto"/>
            <w:vAlign w:val="bottom"/>
          </w:tcPr>
          <w:p w14:paraId="56FB4B0C">
            <w:pPr>
              <w:rPr>
                <w:rFonts w:ascii="Arial" w:hAnsi="Arial" w:cs="Arial"/>
                <w:color w:val="000000"/>
                <w:sz w:val="20"/>
                <w:szCs w:val="20"/>
              </w:rPr>
            </w:pPr>
          </w:p>
        </w:tc>
        <w:tc>
          <w:tcPr>
            <w:tcW w:w="236" w:type="dxa"/>
            <w:tcBorders>
              <w:top w:val="nil"/>
              <w:left w:val="nil"/>
              <w:bottom w:val="nil"/>
              <w:right w:val="nil"/>
            </w:tcBorders>
            <w:shd w:val="clear" w:color="auto" w:fill="auto"/>
            <w:vAlign w:val="bottom"/>
          </w:tcPr>
          <w:p w14:paraId="0AD737C2">
            <w:pPr>
              <w:rPr>
                <w:rFonts w:ascii="Arial" w:hAnsi="Arial" w:cs="Arial"/>
                <w:color w:val="000000"/>
                <w:sz w:val="20"/>
                <w:szCs w:val="20"/>
              </w:rPr>
            </w:pPr>
          </w:p>
        </w:tc>
        <w:tc>
          <w:tcPr>
            <w:tcW w:w="2143" w:type="dxa"/>
            <w:tcBorders>
              <w:top w:val="nil"/>
              <w:left w:val="nil"/>
              <w:bottom w:val="nil"/>
              <w:right w:val="nil"/>
            </w:tcBorders>
            <w:shd w:val="clear" w:color="auto" w:fill="auto"/>
            <w:vAlign w:val="bottom"/>
          </w:tcPr>
          <w:p w14:paraId="4254FB72">
            <w:pPr>
              <w:rPr>
                <w:rFonts w:ascii="Arial" w:hAnsi="Arial" w:cs="Arial"/>
                <w:color w:val="000000"/>
                <w:sz w:val="20"/>
                <w:szCs w:val="20"/>
              </w:rPr>
            </w:pPr>
          </w:p>
        </w:tc>
        <w:tc>
          <w:tcPr>
            <w:tcW w:w="2081" w:type="dxa"/>
            <w:tcBorders>
              <w:top w:val="nil"/>
              <w:left w:val="nil"/>
              <w:bottom w:val="nil"/>
              <w:right w:val="nil"/>
            </w:tcBorders>
            <w:shd w:val="clear" w:color="auto" w:fill="auto"/>
            <w:vAlign w:val="bottom"/>
          </w:tcPr>
          <w:p w14:paraId="4923CB1E">
            <w:pPr>
              <w:rPr>
                <w:rFonts w:ascii="Arial" w:hAnsi="Arial" w:eastAsia="宋体" w:cs="Arial"/>
                <w:color w:val="000000"/>
                <w:sz w:val="20"/>
                <w:szCs w:val="20"/>
              </w:rPr>
            </w:pPr>
            <w:r>
              <w:rPr>
                <w:rFonts w:hint="eastAsia" w:ascii="Arial" w:hAnsi="Arial" w:cs="Arial"/>
                <w:color w:val="000000"/>
                <w:sz w:val="20"/>
                <w:szCs w:val="20"/>
              </w:rPr>
              <w:t>2021年度</w:t>
            </w:r>
          </w:p>
        </w:tc>
        <w:tc>
          <w:tcPr>
            <w:tcW w:w="2814" w:type="dxa"/>
            <w:tcBorders>
              <w:top w:val="nil"/>
              <w:left w:val="nil"/>
              <w:bottom w:val="nil"/>
              <w:right w:val="nil"/>
            </w:tcBorders>
            <w:shd w:val="clear" w:color="auto" w:fill="auto"/>
            <w:vAlign w:val="bottom"/>
          </w:tcPr>
          <w:p w14:paraId="1FCD0EFB">
            <w:pPr>
              <w:rPr>
                <w:rFonts w:ascii="Arial" w:hAnsi="Arial" w:cs="Arial"/>
                <w:color w:val="000000"/>
                <w:sz w:val="20"/>
                <w:szCs w:val="20"/>
              </w:rPr>
            </w:pPr>
          </w:p>
        </w:tc>
        <w:tc>
          <w:tcPr>
            <w:tcW w:w="2814" w:type="dxa"/>
            <w:tcBorders>
              <w:top w:val="nil"/>
              <w:left w:val="nil"/>
              <w:bottom w:val="nil"/>
              <w:right w:val="nil"/>
            </w:tcBorders>
            <w:shd w:val="clear" w:color="auto" w:fill="auto"/>
            <w:vAlign w:val="bottom"/>
          </w:tcPr>
          <w:p w14:paraId="073D4E0F">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085CD82F">
        <w:tblPrEx>
          <w:tblCellMar>
            <w:top w:w="0" w:type="dxa"/>
            <w:left w:w="108" w:type="dxa"/>
            <w:bottom w:w="0" w:type="dxa"/>
            <w:right w:w="108" w:type="dxa"/>
          </w:tblCellMar>
        </w:tblPrEx>
        <w:trPr>
          <w:trHeight w:val="308" w:hRule="atLeast"/>
        </w:trPr>
        <w:tc>
          <w:tcPr>
            <w:tcW w:w="6223" w:type="dxa"/>
            <w:gridSpan w:val="4"/>
            <w:tcBorders>
              <w:top w:val="single" w:color="000000" w:sz="4" w:space="0"/>
              <w:left w:val="single" w:color="000000" w:sz="4" w:space="0"/>
              <w:bottom w:val="single" w:color="000000" w:sz="4" w:space="0"/>
              <w:right w:val="single" w:color="000000" w:sz="4" w:space="0"/>
            </w:tcBorders>
            <w:shd w:val="clear" w:color="FFFFFF" w:fill="C0C0C0"/>
            <w:vAlign w:val="center"/>
          </w:tcPr>
          <w:p w14:paraId="719927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7709" w:type="dxa"/>
            <w:gridSpan w:val="3"/>
            <w:tcBorders>
              <w:top w:val="single" w:color="000000" w:sz="4" w:space="0"/>
              <w:left w:val="nil"/>
              <w:bottom w:val="single" w:color="000000" w:sz="4" w:space="0"/>
              <w:right w:val="single" w:color="000000" w:sz="4" w:space="0"/>
            </w:tcBorders>
            <w:shd w:val="clear" w:color="FFFFFF" w:fill="C0C0C0"/>
            <w:vAlign w:val="center"/>
          </w:tcPr>
          <w:p w14:paraId="0AE274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4A0891D4">
        <w:tblPrEx>
          <w:tblCellMar>
            <w:top w:w="0" w:type="dxa"/>
            <w:left w:w="108" w:type="dxa"/>
            <w:bottom w:w="0" w:type="dxa"/>
            <w:right w:w="108" w:type="dxa"/>
          </w:tblCellMar>
        </w:tblPrEx>
        <w:trPr>
          <w:trHeight w:val="316" w:hRule="atLeast"/>
        </w:trPr>
        <w:tc>
          <w:tcPr>
            <w:tcW w:w="4080" w:type="dxa"/>
            <w:gridSpan w:val="3"/>
            <w:vMerge w:val="restart"/>
            <w:tcBorders>
              <w:top w:val="nil"/>
              <w:left w:val="single" w:color="000000" w:sz="4" w:space="0"/>
              <w:bottom w:val="single" w:color="000000" w:sz="4" w:space="0"/>
              <w:right w:val="single" w:color="000000" w:sz="4" w:space="0"/>
            </w:tcBorders>
            <w:shd w:val="clear" w:color="FFFFFF" w:fill="C0C0C0"/>
            <w:vAlign w:val="center"/>
          </w:tcPr>
          <w:p w14:paraId="68864B4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2143" w:type="dxa"/>
            <w:vMerge w:val="restart"/>
            <w:tcBorders>
              <w:top w:val="nil"/>
              <w:left w:val="nil"/>
              <w:bottom w:val="single" w:color="000000" w:sz="4" w:space="0"/>
              <w:right w:val="single" w:color="000000" w:sz="4" w:space="0"/>
            </w:tcBorders>
            <w:shd w:val="clear" w:color="FFFFFF" w:fill="C0C0C0"/>
            <w:vAlign w:val="center"/>
          </w:tcPr>
          <w:p w14:paraId="3C77B22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2081" w:type="dxa"/>
            <w:vMerge w:val="restart"/>
            <w:tcBorders>
              <w:top w:val="nil"/>
              <w:left w:val="nil"/>
              <w:bottom w:val="single" w:color="000000" w:sz="4" w:space="0"/>
              <w:right w:val="single" w:color="000000" w:sz="4" w:space="0"/>
            </w:tcBorders>
            <w:shd w:val="clear" w:color="FFFFFF" w:fill="C0C0C0"/>
            <w:vAlign w:val="center"/>
          </w:tcPr>
          <w:p w14:paraId="363DDA8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814" w:type="dxa"/>
            <w:vMerge w:val="restart"/>
            <w:tcBorders>
              <w:top w:val="nil"/>
              <w:left w:val="nil"/>
              <w:bottom w:val="single" w:color="000000" w:sz="4" w:space="0"/>
              <w:right w:val="single" w:color="000000" w:sz="4" w:space="0"/>
            </w:tcBorders>
            <w:shd w:val="clear" w:color="FFFFFF" w:fill="C0C0C0"/>
            <w:vAlign w:val="center"/>
          </w:tcPr>
          <w:p w14:paraId="712CBDC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2814" w:type="dxa"/>
            <w:vMerge w:val="restart"/>
            <w:tcBorders>
              <w:top w:val="nil"/>
              <w:left w:val="nil"/>
              <w:bottom w:val="single" w:color="000000" w:sz="4" w:space="0"/>
              <w:right w:val="single" w:color="000000" w:sz="4" w:space="0"/>
            </w:tcBorders>
            <w:shd w:val="clear" w:color="FFFFFF" w:fill="C0C0C0"/>
            <w:vAlign w:val="center"/>
          </w:tcPr>
          <w:p w14:paraId="6F98EC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0BAC38D8">
        <w:tblPrEx>
          <w:tblCellMar>
            <w:top w:w="0" w:type="dxa"/>
            <w:left w:w="108" w:type="dxa"/>
            <w:bottom w:w="0" w:type="dxa"/>
            <w:right w:w="108" w:type="dxa"/>
          </w:tblCellMar>
        </w:tblPrEx>
        <w:trPr>
          <w:trHeight w:val="316" w:hRule="atLeast"/>
        </w:trPr>
        <w:tc>
          <w:tcPr>
            <w:tcW w:w="408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4B9CEC68">
            <w:pPr>
              <w:jc w:val="center"/>
              <w:rPr>
                <w:rFonts w:ascii="宋体" w:hAnsi="宋体" w:eastAsia="宋体" w:cs="宋体"/>
                <w:color w:val="000000"/>
                <w:sz w:val="22"/>
              </w:rPr>
            </w:pPr>
          </w:p>
        </w:tc>
        <w:tc>
          <w:tcPr>
            <w:tcW w:w="2143" w:type="dxa"/>
            <w:vMerge w:val="continue"/>
            <w:tcBorders>
              <w:top w:val="nil"/>
              <w:left w:val="nil"/>
              <w:bottom w:val="single" w:color="000000" w:sz="4" w:space="0"/>
              <w:right w:val="single" w:color="000000" w:sz="4" w:space="0"/>
            </w:tcBorders>
            <w:shd w:val="clear" w:color="FFFFFF" w:fill="C0C0C0"/>
            <w:vAlign w:val="center"/>
          </w:tcPr>
          <w:p w14:paraId="239D0408">
            <w:pPr>
              <w:jc w:val="center"/>
              <w:rPr>
                <w:rFonts w:ascii="宋体" w:hAnsi="宋体" w:eastAsia="宋体" w:cs="宋体"/>
                <w:color w:val="000000"/>
                <w:sz w:val="22"/>
              </w:rPr>
            </w:pPr>
          </w:p>
        </w:tc>
        <w:tc>
          <w:tcPr>
            <w:tcW w:w="2081" w:type="dxa"/>
            <w:vMerge w:val="continue"/>
            <w:tcBorders>
              <w:top w:val="nil"/>
              <w:left w:val="nil"/>
              <w:bottom w:val="single" w:color="000000" w:sz="4" w:space="0"/>
              <w:right w:val="single" w:color="000000" w:sz="4" w:space="0"/>
            </w:tcBorders>
            <w:shd w:val="clear" w:color="FFFFFF" w:fill="C0C0C0"/>
            <w:vAlign w:val="center"/>
          </w:tcPr>
          <w:p w14:paraId="78596994">
            <w:pPr>
              <w:jc w:val="center"/>
              <w:rPr>
                <w:rFonts w:ascii="宋体" w:hAnsi="宋体" w:eastAsia="宋体" w:cs="宋体"/>
                <w:color w:val="000000"/>
                <w:sz w:val="22"/>
              </w:rPr>
            </w:pPr>
          </w:p>
        </w:tc>
        <w:tc>
          <w:tcPr>
            <w:tcW w:w="2814" w:type="dxa"/>
            <w:vMerge w:val="continue"/>
            <w:tcBorders>
              <w:top w:val="nil"/>
              <w:left w:val="nil"/>
              <w:bottom w:val="single" w:color="000000" w:sz="4" w:space="0"/>
              <w:right w:val="single" w:color="000000" w:sz="4" w:space="0"/>
            </w:tcBorders>
            <w:shd w:val="clear" w:color="FFFFFF" w:fill="C0C0C0"/>
            <w:vAlign w:val="center"/>
          </w:tcPr>
          <w:p w14:paraId="4C921361">
            <w:pPr>
              <w:jc w:val="center"/>
              <w:rPr>
                <w:rFonts w:ascii="宋体" w:hAnsi="宋体" w:eastAsia="宋体" w:cs="宋体"/>
                <w:color w:val="000000"/>
                <w:sz w:val="22"/>
              </w:rPr>
            </w:pPr>
          </w:p>
        </w:tc>
        <w:tc>
          <w:tcPr>
            <w:tcW w:w="2814" w:type="dxa"/>
            <w:vMerge w:val="continue"/>
            <w:tcBorders>
              <w:top w:val="nil"/>
              <w:left w:val="nil"/>
              <w:bottom w:val="single" w:color="000000" w:sz="4" w:space="0"/>
              <w:right w:val="single" w:color="000000" w:sz="4" w:space="0"/>
            </w:tcBorders>
            <w:shd w:val="clear" w:color="FFFFFF" w:fill="C0C0C0"/>
            <w:vAlign w:val="center"/>
          </w:tcPr>
          <w:p w14:paraId="4A08B82F">
            <w:pPr>
              <w:jc w:val="center"/>
              <w:rPr>
                <w:rFonts w:ascii="宋体" w:hAnsi="宋体" w:eastAsia="宋体" w:cs="宋体"/>
                <w:color w:val="000000"/>
                <w:sz w:val="22"/>
              </w:rPr>
            </w:pPr>
          </w:p>
        </w:tc>
      </w:tr>
      <w:tr w14:paraId="1B338590">
        <w:tblPrEx>
          <w:tblCellMar>
            <w:top w:w="0" w:type="dxa"/>
            <w:left w:w="108" w:type="dxa"/>
            <w:bottom w:w="0" w:type="dxa"/>
            <w:right w:w="108" w:type="dxa"/>
          </w:tblCellMar>
        </w:tblPrEx>
        <w:trPr>
          <w:trHeight w:val="316" w:hRule="atLeast"/>
        </w:trPr>
        <w:tc>
          <w:tcPr>
            <w:tcW w:w="4080" w:type="dxa"/>
            <w:gridSpan w:val="3"/>
            <w:vMerge w:val="continue"/>
            <w:tcBorders>
              <w:top w:val="nil"/>
              <w:left w:val="single" w:color="000000" w:sz="4" w:space="0"/>
              <w:bottom w:val="single" w:color="000000" w:sz="4" w:space="0"/>
              <w:right w:val="single" w:color="000000" w:sz="4" w:space="0"/>
            </w:tcBorders>
            <w:shd w:val="clear" w:color="FFFFFF" w:fill="C0C0C0"/>
            <w:vAlign w:val="center"/>
          </w:tcPr>
          <w:p w14:paraId="0935A922">
            <w:pPr>
              <w:jc w:val="center"/>
              <w:rPr>
                <w:rFonts w:ascii="宋体" w:hAnsi="宋体" w:eastAsia="宋体" w:cs="宋体"/>
                <w:color w:val="000000"/>
                <w:sz w:val="22"/>
              </w:rPr>
            </w:pPr>
          </w:p>
        </w:tc>
        <w:tc>
          <w:tcPr>
            <w:tcW w:w="2143" w:type="dxa"/>
            <w:vMerge w:val="continue"/>
            <w:tcBorders>
              <w:top w:val="nil"/>
              <w:left w:val="nil"/>
              <w:bottom w:val="single" w:color="000000" w:sz="4" w:space="0"/>
              <w:right w:val="single" w:color="000000" w:sz="4" w:space="0"/>
            </w:tcBorders>
            <w:shd w:val="clear" w:color="FFFFFF" w:fill="C0C0C0"/>
            <w:vAlign w:val="center"/>
          </w:tcPr>
          <w:p w14:paraId="13F79414">
            <w:pPr>
              <w:jc w:val="center"/>
              <w:rPr>
                <w:rFonts w:ascii="宋体" w:hAnsi="宋体" w:eastAsia="宋体" w:cs="宋体"/>
                <w:color w:val="000000"/>
                <w:sz w:val="22"/>
              </w:rPr>
            </w:pPr>
          </w:p>
        </w:tc>
        <w:tc>
          <w:tcPr>
            <w:tcW w:w="2081" w:type="dxa"/>
            <w:vMerge w:val="continue"/>
            <w:tcBorders>
              <w:top w:val="nil"/>
              <w:left w:val="nil"/>
              <w:bottom w:val="single" w:color="000000" w:sz="4" w:space="0"/>
              <w:right w:val="single" w:color="000000" w:sz="4" w:space="0"/>
            </w:tcBorders>
            <w:shd w:val="clear" w:color="FFFFFF" w:fill="C0C0C0"/>
            <w:vAlign w:val="center"/>
          </w:tcPr>
          <w:p w14:paraId="61BECACE">
            <w:pPr>
              <w:jc w:val="center"/>
              <w:rPr>
                <w:rFonts w:ascii="宋体" w:hAnsi="宋体" w:eastAsia="宋体" w:cs="宋体"/>
                <w:color w:val="000000"/>
                <w:sz w:val="22"/>
              </w:rPr>
            </w:pPr>
          </w:p>
        </w:tc>
        <w:tc>
          <w:tcPr>
            <w:tcW w:w="2814" w:type="dxa"/>
            <w:vMerge w:val="continue"/>
            <w:tcBorders>
              <w:top w:val="nil"/>
              <w:left w:val="nil"/>
              <w:bottom w:val="single" w:color="000000" w:sz="4" w:space="0"/>
              <w:right w:val="single" w:color="000000" w:sz="4" w:space="0"/>
            </w:tcBorders>
            <w:shd w:val="clear" w:color="FFFFFF" w:fill="C0C0C0"/>
            <w:vAlign w:val="center"/>
          </w:tcPr>
          <w:p w14:paraId="621E7AD6">
            <w:pPr>
              <w:jc w:val="center"/>
              <w:rPr>
                <w:rFonts w:ascii="宋体" w:hAnsi="宋体" w:eastAsia="宋体" w:cs="宋体"/>
                <w:color w:val="000000"/>
                <w:sz w:val="22"/>
              </w:rPr>
            </w:pPr>
          </w:p>
        </w:tc>
        <w:tc>
          <w:tcPr>
            <w:tcW w:w="2814" w:type="dxa"/>
            <w:vMerge w:val="continue"/>
            <w:tcBorders>
              <w:top w:val="nil"/>
              <w:left w:val="nil"/>
              <w:bottom w:val="single" w:color="000000" w:sz="4" w:space="0"/>
              <w:right w:val="single" w:color="000000" w:sz="4" w:space="0"/>
            </w:tcBorders>
            <w:shd w:val="clear" w:color="FFFFFF" w:fill="C0C0C0"/>
            <w:vAlign w:val="center"/>
          </w:tcPr>
          <w:p w14:paraId="314BBDF5">
            <w:pPr>
              <w:jc w:val="center"/>
              <w:rPr>
                <w:rFonts w:ascii="宋体" w:hAnsi="宋体" w:eastAsia="宋体" w:cs="宋体"/>
                <w:color w:val="000000"/>
                <w:sz w:val="22"/>
              </w:rPr>
            </w:pPr>
          </w:p>
        </w:tc>
      </w:tr>
      <w:tr w14:paraId="539BFA72">
        <w:tblPrEx>
          <w:tblCellMar>
            <w:top w:w="0" w:type="dxa"/>
            <w:left w:w="108" w:type="dxa"/>
            <w:bottom w:w="0" w:type="dxa"/>
            <w:right w:w="108" w:type="dxa"/>
          </w:tblCellMar>
        </w:tblPrEx>
        <w:trPr>
          <w:trHeight w:val="308" w:hRule="atLeast"/>
        </w:trPr>
        <w:tc>
          <w:tcPr>
            <w:tcW w:w="6223" w:type="dxa"/>
            <w:gridSpan w:val="4"/>
            <w:tcBorders>
              <w:top w:val="nil"/>
              <w:left w:val="single" w:color="000000" w:sz="4" w:space="0"/>
              <w:bottom w:val="single" w:color="000000" w:sz="4" w:space="0"/>
              <w:right w:val="single" w:color="000000" w:sz="4" w:space="0"/>
            </w:tcBorders>
            <w:shd w:val="clear" w:color="FFFFFF" w:fill="C0C0C0"/>
            <w:vAlign w:val="center"/>
          </w:tcPr>
          <w:p w14:paraId="7DF9EE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2081" w:type="dxa"/>
            <w:tcBorders>
              <w:top w:val="nil"/>
              <w:left w:val="nil"/>
              <w:bottom w:val="single" w:color="000000" w:sz="4" w:space="0"/>
              <w:right w:val="single" w:color="000000" w:sz="4" w:space="0"/>
            </w:tcBorders>
            <w:shd w:val="clear" w:color="FFFFFF" w:fill="C0C0C0"/>
            <w:vAlign w:val="center"/>
          </w:tcPr>
          <w:p w14:paraId="1051E2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2814" w:type="dxa"/>
            <w:tcBorders>
              <w:top w:val="nil"/>
              <w:left w:val="nil"/>
              <w:bottom w:val="single" w:color="000000" w:sz="4" w:space="0"/>
              <w:right w:val="single" w:color="000000" w:sz="4" w:space="0"/>
            </w:tcBorders>
            <w:shd w:val="clear" w:color="FFFFFF" w:fill="C0C0C0"/>
            <w:vAlign w:val="center"/>
          </w:tcPr>
          <w:p w14:paraId="15C3DA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2814" w:type="dxa"/>
            <w:tcBorders>
              <w:top w:val="nil"/>
              <w:left w:val="nil"/>
              <w:bottom w:val="single" w:color="000000" w:sz="4" w:space="0"/>
              <w:right w:val="single" w:color="000000" w:sz="4" w:space="0"/>
            </w:tcBorders>
            <w:shd w:val="clear" w:color="FFFFFF" w:fill="C0C0C0"/>
            <w:vAlign w:val="center"/>
          </w:tcPr>
          <w:p w14:paraId="2429EB4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r>
      <w:tr w14:paraId="47F92A11">
        <w:tblPrEx>
          <w:tblCellMar>
            <w:top w:w="0" w:type="dxa"/>
            <w:left w:w="108" w:type="dxa"/>
            <w:bottom w:w="0" w:type="dxa"/>
            <w:right w:w="108" w:type="dxa"/>
          </w:tblCellMar>
        </w:tblPrEx>
        <w:trPr>
          <w:trHeight w:val="308" w:hRule="atLeast"/>
        </w:trPr>
        <w:tc>
          <w:tcPr>
            <w:tcW w:w="6223" w:type="dxa"/>
            <w:gridSpan w:val="4"/>
            <w:tcBorders>
              <w:top w:val="nil"/>
              <w:left w:val="single" w:color="000000" w:sz="4" w:space="0"/>
              <w:bottom w:val="single" w:color="000000" w:sz="4" w:space="0"/>
              <w:right w:val="single" w:color="000000" w:sz="4" w:space="0"/>
            </w:tcBorders>
            <w:shd w:val="clear" w:color="FFFFFF" w:fill="C0C0C0"/>
            <w:vAlign w:val="center"/>
          </w:tcPr>
          <w:p w14:paraId="1016A6C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2081" w:type="dxa"/>
            <w:tcBorders>
              <w:top w:val="nil"/>
              <w:left w:val="nil"/>
              <w:bottom w:val="single" w:color="000000" w:sz="4" w:space="0"/>
              <w:right w:val="single" w:color="000000" w:sz="4" w:space="0"/>
            </w:tcBorders>
            <w:shd w:val="clear" w:color="auto" w:fill="auto"/>
            <w:vAlign w:val="center"/>
          </w:tcPr>
          <w:p w14:paraId="1FDCADE4">
            <w:pPr>
              <w:jc w:val="right"/>
              <w:rPr>
                <w:rFonts w:ascii="宋体" w:hAnsi="宋体" w:eastAsia="宋体" w:cs="宋体"/>
                <w:b/>
                <w:bCs/>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501070EF">
            <w:pPr>
              <w:jc w:val="right"/>
              <w:rPr>
                <w:rFonts w:ascii="宋体" w:hAnsi="宋体" w:eastAsia="宋体" w:cs="宋体"/>
                <w:b/>
                <w:bCs/>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44FB1C53">
            <w:pPr>
              <w:jc w:val="right"/>
              <w:rPr>
                <w:rFonts w:ascii="宋体" w:hAnsi="宋体" w:eastAsia="宋体" w:cs="宋体"/>
                <w:b/>
                <w:bCs/>
                <w:color w:val="000000"/>
                <w:sz w:val="22"/>
              </w:rPr>
            </w:pPr>
          </w:p>
        </w:tc>
      </w:tr>
      <w:tr w14:paraId="28ABE2ED">
        <w:tblPrEx>
          <w:tblCellMar>
            <w:top w:w="0" w:type="dxa"/>
            <w:left w:w="108" w:type="dxa"/>
            <w:bottom w:w="0" w:type="dxa"/>
            <w:right w:w="108" w:type="dxa"/>
          </w:tblCellMar>
        </w:tblPrEx>
        <w:trPr>
          <w:trHeight w:val="308" w:hRule="atLeast"/>
        </w:trPr>
        <w:tc>
          <w:tcPr>
            <w:tcW w:w="4080" w:type="dxa"/>
            <w:gridSpan w:val="3"/>
            <w:tcBorders>
              <w:top w:val="nil"/>
              <w:left w:val="single" w:color="000000" w:sz="4" w:space="0"/>
              <w:bottom w:val="single" w:color="000000" w:sz="4" w:space="0"/>
              <w:right w:val="single" w:color="000000" w:sz="4" w:space="0"/>
            </w:tcBorders>
            <w:shd w:val="clear" w:color="auto" w:fill="auto"/>
            <w:vAlign w:val="center"/>
          </w:tcPr>
          <w:p w14:paraId="7401C174">
            <w:pPr>
              <w:jc w:val="left"/>
              <w:rPr>
                <w:rFonts w:ascii="宋体" w:hAnsi="宋体" w:eastAsia="宋体" w:cs="宋体"/>
                <w:color w:val="000000"/>
                <w:sz w:val="22"/>
              </w:rPr>
            </w:pPr>
          </w:p>
        </w:tc>
        <w:tc>
          <w:tcPr>
            <w:tcW w:w="2143" w:type="dxa"/>
            <w:tcBorders>
              <w:top w:val="nil"/>
              <w:left w:val="nil"/>
              <w:bottom w:val="single" w:color="000000" w:sz="4" w:space="0"/>
              <w:right w:val="single" w:color="000000" w:sz="4" w:space="0"/>
            </w:tcBorders>
            <w:shd w:val="clear" w:color="auto" w:fill="auto"/>
            <w:vAlign w:val="center"/>
          </w:tcPr>
          <w:p w14:paraId="5CF326E0">
            <w:pPr>
              <w:jc w:val="left"/>
              <w:rPr>
                <w:rFonts w:ascii="宋体" w:hAnsi="宋体" w:eastAsia="宋体" w:cs="宋体"/>
                <w:color w:val="000000"/>
                <w:sz w:val="22"/>
              </w:rPr>
            </w:pPr>
          </w:p>
        </w:tc>
        <w:tc>
          <w:tcPr>
            <w:tcW w:w="2081" w:type="dxa"/>
            <w:tcBorders>
              <w:top w:val="nil"/>
              <w:left w:val="nil"/>
              <w:bottom w:val="single" w:color="000000" w:sz="4" w:space="0"/>
              <w:right w:val="single" w:color="000000" w:sz="4" w:space="0"/>
            </w:tcBorders>
            <w:shd w:val="clear" w:color="auto" w:fill="auto"/>
            <w:vAlign w:val="center"/>
          </w:tcPr>
          <w:p w14:paraId="454E0CA2">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38B090C2">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74446A29">
            <w:pPr>
              <w:jc w:val="right"/>
              <w:rPr>
                <w:rFonts w:ascii="宋体" w:hAnsi="宋体" w:eastAsia="宋体" w:cs="宋体"/>
                <w:color w:val="000000"/>
                <w:sz w:val="22"/>
              </w:rPr>
            </w:pPr>
          </w:p>
        </w:tc>
      </w:tr>
      <w:tr w14:paraId="4B4B5698">
        <w:tblPrEx>
          <w:tblCellMar>
            <w:top w:w="0" w:type="dxa"/>
            <w:left w:w="108" w:type="dxa"/>
            <w:bottom w:w="0" w:type="dxa"/>
            <w:right w:w="108" w:type="dxa"/>
          </w:tblCellMar>
        </w:tblPrEx>
        <w:trPr>
          <w:trHeight w:val="308" w:hRule="atLeast"/>
        </w:trPr>
        <w:tc>
          <w:tcPr>
            <w:tcW w:w="4080" w:type="dxa"/>
            <w:gridSpan w:val="3"/>
            <w:tcBorders>
              <w:top w:val="nil"/>
              <w:left w:val="single" w:color="000000" w:sz="4" w:space="0"/>
              <w:bottom w:val="single" w:color="000000" w:sz="4" w:space="0"/>
              <w:right w:val="single" w:color="000000" w:sz="4" w:space="0"/>
            </w:tcBorders>
            <w:shd w:val="clear" w:color="auto" w:fill="auto"/>
            <w:vAlign w:val="center"/>
          </w:tcPr>
          <w:p w14:paraId="691CA915">
            <w:pPr>
              <w:jc w:val="left"/>
              <w:rPr>
                <w:rFonts w:ascii="宋体" w:hAnsi="宋体" w:eastAsia="宋体" w:cs="宋体"/>
                <w:color w:val="000000"/>
                <w:sz w:val="22"/>
              </w:rPr>
            </w:pPr>
          </w:p>
        </w:tc>
        <w:tc>
          <w:tcPr>
            <w:tcW w:w="2143" w:type="dxa"/>
            <w:tcBorders>
              <w:top w:val="nil"/>
              <w:left w:val="nil"/>
              <w:bottom w:val="single" w:color="000000" w:sz="4" w:space="0"/>
              <w:right w:val="single" w:color="000000" w:sz="4" w:space="0"/>
            </w:tcBorders>
            <w:shd w:val="clear" w:color="auto" w:fill="auto"/>
            <w:vAlign w:val="center"/>
          </w:tcPr>
          <w:p w14:paraId="46BB9D5F">
            <w:pPr>
              <w:jc w:val="left"/>
              <w:rPr>
                <w:rFonts w:ascii="宋体" w:hAnsi="宋体" w:eastAsia="宋体" w:cs="宋体"/>
                <w:color w:val="000000"/>
                <w:sz w:val="22"/>
              </w:rPr>
            </w:pPr>
          </w:p>
        </w:tc>
        <w:tc>
          <w:tcPr>
            <w:tcW w:w="2081" w:type="dxa"/>
            <w:tcBorders>
              <w:top w:val="nil"/>
              <w:left w:val="nil"/>
              <w:bottom w:val="single" w:color="000000" w:sz="4" w:space="0"/>
              <w:right w:val="single" w:color="000000" w:sz="4" w:space="0"/>
            </w:tcBorders>
            <w:shd w:val="clear" w:color="auto" w:fill="auto"/>
            <w:vAlign w:val="center"/>
          </w:tcPr>
          <w:p w14:paraId="4CAC9776">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0494647B">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549999CB">
            <w:pPr>
              <w:jc w:val="right"/>
              <w:rPr>
                <w:rFonts w:ascii="宋体" w:hAnsi="宋体" w:eastAsia="宋体" w:cs="宋体"/>
                <w:color w:val="000000"/>
                <w:sz w:val="22"/>
              </w:rPr>
            </w:pPr>
          </w:p>
        </w:tc>
      </w:tr>
      <w:tr w14:paraId="5255C60B">
        <w:tblPrEx>
          <w:tblCellMar>
            <w:top w:w="0" w:type="dxa"/>
            <w:left w:w="108" w:type="dxa"/>
            <w:bottom w:w="0" w:type="dxa"/>
            <w:right w:w="108" w:type="dxa"/>
          </w:tblCellMar>
        </w:tblPrEx>
        <w:trPr>
          <w:trHeight w:val="308" w:hRule="atLeast"/>
        </w:trPr>
        <w:tc>
          <w:tcPr>
            <w:tcW w:w="4080" w:type="dxa"/>
            <w:gridSpan w:val="3"/>
            <w:tcBorders>
              <w:top w:val="nil"/>
              <w:left w:val="single" w:color="000000" w:sz="4" w:space="0"/>
              <w:bottom w:val="single" w:color="000000" w:sz="4" w:space="0"/>
              <w:right w:val="single" w:color="000000" w:sz="4" w:space="0"/>
            </w:tcBorders>
            <w:shd w:val="clear" w:color="auto" w:fill="auto"/>
            <w:vAlign w:val="center"/>
          </w:tcPr>
          <w:p w14:paraId="55047160">
            <w:pPr>
              <w:jc w:val="left"/>
              <w:rPr>
                <w:rFonts w:ascii="宋体" w:hAnsi="宋体" w:eastAsia="宋体" w:cs="宋体"/>
                <w:color w:val="000000"/>
                <w:sz w:val="22"/>
              </w:rPr>
            </w:pPr>
          </w:p>
        </w:tc>
        <w:tc>
          <w:tcPr>
            <w:tcW w:w="2143" w:type="dxa"/>
            <w:tcBorders>
              <w:top w:val="nil"/>
              <w:left w:val="nil"/>
              <w:bottom w:val="single" w:color="000000" w:sz="4" w:space="0"/>
              <w:right w:val="single" w:color="000000" w:sz="4" w:space="0"/>
            </w:tcBorders>
            <w:shd w:val="clear" w:color="auto" w:fill="auto"/>
            <w:vAlign w:val="center"/>
          </w:tcPr>
          <w:p w14:paraId="363BC326">
            <w:pPr>
              <w:jc w:val="left"/>
              <w:rPr>
                <w:rFonts w:ascii="宋体" w:hAnsi="宋体" w:eastAsia="宋体" w:cs="宋体"/>
                <w:color w:val="000000"/>
                <w:sz w:val="22"/>
              </w:rPr>
            </w:pPr>
          </w:p>
        </w:tc>
        <w:tc>
          <w:tcPr>
            <w:tcW w:w="2081" w:type="dxa"/>
            <w:tcBorders>
              <w:top w:val="nil"/>
              <w:left w:val="nil"/>
              <w:bottom w:val="single" w:color="000000" w:sz="4" w:space="0"/>
              <w:right w:val="single" w:color="000000" w:sz="4" w:space="0"/>
            </w:tcBorders>
            <w:shd w:val="clear" w:color="auto" w:fill="auto"/>
            <w:vAlign w:val="center"/>
          </w:tcPr>
          <w:p w14:paraId="19600BDB">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779EF5BA">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4A7D9C32">
            <w:pPr>
              <w:jc w:val="right"/>
              <w:rPr>
                <w:rFonts w:ascii="宋体" w:hAnsi="宋体" w:eastAsia="宋体" w:cs="宋体"/>
                <w:color w:val="000000"/>
                <w:sz w:val="22"/>
              </w:rPr>
            </w:pPr>
          </w:p>
        </w:tc>
      </w:tr>
      <w:tr w14:paraId="5A45DAD3">
        <w:tblPrEx>
          <w:tblCellMar>
            <w:top w:w="0" w:type="dxa"/>
            <w:left w:w="108" w:type="dxa"/>
            <w:bottom w:w="0" w:type="dxa"/>
            <w:right w:w="108" w:type="dxa"/>
          </w:tblCellMar>
        </w:tblPrEx>
        <w:trPr>
          <w:trHeight w:val="308" w:hRule="atLeast"/>
        </w:trPr>
        <w:tc>
          <w:tcPr>
            <w:tcW w:w="4080" w:type="dxa"/>
            <w:gridSpan w:val="3"/>
            <w:tcBorders>
              <w:top w:val="nil"/>
              <w:left w:val="single" w:color="000000" w:sz="4" w:space="0"/>
              <w:bottom w:val="single" w:color="000000" w:sz="4" w:space="0"/>
              <w:right w:val="single" w:color="000000" w:sz="4" w:space="0"/>
            </w:tcBorders>
            <w:shd w:val="clear" w:color="auto" w:fill="auto"/>
            <w:vAlign w:val="center"/>
          </w:tcPr>
          <w:p w14:paraId="4C47F9BF">
            <w:pPr>
              <w:jc w:val="left"/>
              <w:rPr>
                <w:rFonts w:ascii="宋体" w:hAnsi="宋体" w:eastAsia="宋体" w:cs="宋体"/>
                <w:color w:val="000000"/>
                <w:sz w:val="22"/>
              </w:rPr>
            </w:pPr>
          </w:p>
        </w:tc>
        <w:tc>
          <w:tcPr>
            <w:tcW w:w="2143" w:type="dxa"/>
            <w:tcBorders>
              <w:top w:val="nil"/>
              <w:left w:val="nil"/>
              <w:bottom w:val="single" w:color="000000" w:sz="4" w:space="0"/>
              <w:right w:val="single" w:color="000000" w:sz="4" w:space="0"/>
            </w:tcBorders>
            <w:shd w:val="clear" w:color="auto" w:fill="auto"/>
            <w:vAlign w:val="center"/>
          </w:tcPr>
          <w:p w14:paraId="068B6683">
            <w:pPr>
              <w:jc w:val="left"/>
              <w:rPr>
                <w:rFonts w:ascii="宋体" w:hAnsi="宋体" w:eastAsia="宋体" w:cs="宋体"/>
                <w:color w:val="000000"/>
                <w:sz w:val="22"/>
              </w:rPr>
            </w:pPr>
          </w:p>
        </w:tc>
        <w:tc>
          <w:tcPr>
            <w:tcW w:w="2081" w:type="dxa"/>
            <w:tcBorders>
              <w:top w:val="nil"/>
              <w:left w:val="nil"/>
              <w:bottom w:val="single" w:color="000000" w:sz="4" w:space="0"/>
              <w:right w:val="single" w:color="000000" w:sz="4" w:space="0"/>
            </w:tcBorders>
            <w:shd w:val="clear" w:color="auto" w:fill="auto"/>
            <w:vAlign w:val="center"/>
          </w:tcPr>
          <w:p w14:paraId="5CA2D431">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23418903">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5E899E9E">
            <w:pPr>
              <w:jc w:val="right"/>
              <w:rPr>
                <w:rFonts w:ascii="宋体" w:hAnsi="宋体" w:eastAsia="宋体" w:cs="宋体"/>
                <w:color w:val="000000"/>
                <w:sz w:val="22"/>
              </w:rPr>
            </w:pPr>
          </w:p>
        </w:tc>
      </w:tr>
      <w:tr w14:paraId="15CC3C92">
        <w:tblPrEx>
          <w:tblCellMar>
            <w:top w:w="0" w:type="dxa"/>
            <w:left w:w="108" w:type="dxa"/>
            <w:bottom w:w="0" w:type="dxa"/>
            <w:right w:w="108" w:type="dxa"/>
          </w:tblCellMar>
        </w:tblPrEx>
        <w:trPr>
          <w:trHeight w:val="308" w:hRule="atLeast"/>
        </w:trPr>
        <w:tc>
          <w:tcPr>
            <w:tcW w:w="4080" w:type="dxa"/>
            <w:gridSpan w:val="3"/>
            <w:tcBorders>
              <w:top w:val="nil"/>
              <w:left w:val="single" w:color="000000" w:sz="4" w:space="0"/>
              <w:bottom w:val="single" w:color="000000" w:sz="4" w:space="0"/>
              <w:right w:val="single" w:color="000000" w:sz="4" w:space="0"/>
            </w:tcBorders>
            <w:shd w:val="clear" w:color="auto" w:fill="auto"/>
            <w:vAlign w:val="center"/>
          </w:tcPr>
          <w:p w14:paraId="381143EA">
            <w:pPr>
              <w:jc w:val="left"/>
              <w:rPr>
                <w:rFonts w:ascii="宋体" w:hAnsi="宋体" w:eastAsia="宋体" w:cs="宋体"/>
                <w:color w:val="000000"/>
                <w:sz w:val="22"/>
              </w:rPr>
            </w:pPr>
          </w:p>
        </w:tc>
        <w:tc>
          <w:tcPr>
            <w:tcW w:w="2143" w:type="dxa"/>
            <w:tcBorders>
              <w:top w:val="nil"/>
              <w:left w:val="nil"/>
              <w:bottom w:val="single" w:color="000000" w:sz="4" w:space="0"/>
              <w:right w:val="single" w:color="000000" w:sz="4" w:space="0"/>
            </w:tcBorders>
            <w:shd w:val="clear" w:color="auto" w:fill="auto"/>
            <w:vAlign w:val="center"/>
          </w:tcPr>
          <w:p w14:paraId="2A4A31E7">
            <w:pPr>
              <w:jc w:val="left"/>
              <w:rPr>
                <w:rFonts w:ascii="宋体" w:hAnsi="宋体" w:eastAsia="宋体" w:cs="宋体"/>
                <w:color w:val="000000"/>
                <w:sz w:val="22"/>
              </w:rPr>
            </w:pPr>
          </w:p>
        </w:tc>
        <w:tc>
          <w:tcPr>
            <w:tcW w:w="2081" w:type="dxa"/>
            <w:tcBorders>
              <w:top w:val="nil"/>
              <w:left w:val="nil"/>
              <w:bottom w:val="single" w:color="000000" w:sz="4" w:space="0"/>
              <w:right w:val="single" w:color="000000" w:sz="4" w:space="0"/>
            </w:tcBorders>
            <w:shd w:val="clear" w:color="auto" w:fill="auto"/>
            <w:vAlign w:val="center"/>
          </w:tcPr>
          <w:p w14:paraId="23A8DAA1">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1CDF9012">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20D16944">
            <w:pPr>
              <w:jc w:val="right"/>
              <w:rPr>
                <w:rFonts w:ascii="宋体" w:hAnsi="宋体" w:eastAsia="宋体" w:cs="宋体"/>
                <w:color w:val="000000"/>
                <w:sz w:val="22"/>
              </w:rPr>
            </w:pPr>
          </w:p>
        </w:tc>
      </w:tr>
      <w:tr w14:paraId="234CAB0C">
        <w:tblPrEx>
          <w:tblCellMar>
            <w:top w:w="0" w:type="dxa"/>
            <w:left w:w="108" w:type="dxa"/>
            <w:bottom w:w="0" w:type="dxa"/>
            <w:right w:w="108" w:type="dxa"/>
          </w:tblCellMar>
        </w:tblPrEx>
        <w:trPr>
          <w:trHeight w:val="308" w:hRule="atLeast"/>
        </w:trPr>
        <w:tc>
          <w:tcPr>
            <w:tcW w:w="4080" w:type="dxa"/>
            <w:gridSpan w:val="3"/>
            <w:tcBorders>
              <w:top w:val="nil"/>
              <w:left w:val="single" w:color="000000" w:sz="4" w:space="0"/>
              <w:bottom w:val="single" w:color="000000" w:sz="4" w:space="0"/>
              <w:right w:val="single" w:color="000000" w:sz="4" w:space="0"/>
            </w:tcBorders>
            <w:shd w:val="clear" w:color="auto" w:fill="auto"/>
            <w:vAlign w:val="center"/>
          </w:tcPr>
          <w:p w14:paraId="1C63E496">
            <w:pPr>
              <w:jc w:val="left"/>
              <w:rPr>
                <w:rFonts w:ascii="宋体" w:hAnsi="宋体" w:eastAsia="宋体" w:cs="宋体"/>
                <w:color w:val="000000"/>
                <w:sz w:val="22"/>
              </w:rPr>
            </w:pPr>
          </w:p>
        </w:tc>
        <w:tc>
          <w:tcPr>
            <w:tcW w:w="2143" w:type="dxa"/>
            <w:tcBorders>
              <w:top w:val="nil"/>
              <w:left w:val="nil"/>
              <w:bottom w:val="single" w:color="000000" w:sz="4" w:space="0"/>
              <w:right w:val="single" w:color="000000" w:sz="4" w:space="0"/>
            </w:tcBorders>
            <w:shd w:val="clear" w:color="auto" w:fill="auto"/>
            <w:vAlign w:val="center"/>
          </w:tcPr>
          <w:p w14:paraId="53B23A7A">
            <w:pPr>
              <w:jc w:val="left"/>
              <w:rPr>
                <w:rFonts w:ascii="宋体" w:hAnsi="宋体" w:eastAsia="宋体" w:cs="宋体"/>
                <w:color w:val="000000"/>
                <w:sz w:val="22"/>
              </w:rPr>
            </w:pPr>
          </w:p>
        </w:tc>
        <w:tc>
          <w:tcPr>
            <w:tcW w:w="2081" w:type="dxa"/>
            <w:tcBorders>
              <w:top w:val="nil"/>
              <w:left w:val="nil"/>
              <w:bottom w:val="single" w:color="000000" w:sz="4" w:space="0"/>
              <w:right w:val="single" w:color="000000" w:sz="4" w:space="0"/>
            </w:tcBorders>
            <w:shd w:val="clear" w:color="auto" w:fill="auto"/>
            <w:vAlign w:val="center"/>
          </w:tcPr>
          <w:p w14:paraId="7B066E39">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00F435E2">
            <w:pPr>
              <w:jc w:val="right"/>
              <w:rPr>
                <w:rFonts w:ascii="宋体" w:hAnsi="宋体" w:eastAsia="宋体" w:cs="宋体"/>
                <w:color w:val="000000"/>
                <w:sz w:val="22"/>
              </w:rPr>
            </w:pPr>
          </w:p>
        </w:tc>
        <w:tc>
          <w:tcPr>
            <w:tcW w:w="2814" w:type="dxa"/>
            <w:tcBorders>
              <w:top w:val="nil"/>
              <w:left w:val="nil"/>
              <w:bottom w:val="single" w:color="000000" w:sz="4" w:space="0"/>
              <w:right w:val="single" w:color="000000" w:sz="4" w:space="0"/>
            </w:tcBorders>
            <w:shd w:val="clear" w:color="auto" w:fill="auto"/>
            <w:vAlign w:val="center"/>
          </w:tcPr>
          <w:p w14:paraId="5D924963">
            <w:pPr>
              <w:jc w:val="right"/>
              <w:rPr>
                <w:rFonts w:ascii="宋体" w:hAnsi="宋体" w:eastAsia="宋体" w:cs="宋体"/>
                <w:color w:val="000000"/>
                <w:sz w:val="22"/>
              </w:rPr>
            </w:pPr>
          </w:p>
        </w:tc>
      </w:tr>
      <w:tr w14:paraId="5186D00C">
        <w:tblPrEx>
          <w:tblCellMar>
            <w:top w:w="0" w:type="dxa"/>
            <w:left w:w="108" w:type="dxa"/>
            <w:bottom w:w="0" w:type="dxa"/>
            <w:right w:w="108" w:type="dxa"/>
          </w:tblCellMar>
        </w:tblPrEx>
        <w:trPr>
          <w:trHeight w:val="308" w:hRule="atLeast"/>
        </w:trPr>
        <w:tc>
          <w:tcPr>
            <w:tcW w:w="13932" w:type="dxa"/>
            <w:gridSpan w:val="7"/>
            <w:tcBorders>
              <w:top w:val="nil"/>
              <w:left w:val="nil"/>
              <w:bottom w:val="nil"/>
              <w:right w:val="nil"/>
            </w:tcBorders>
            <w:shd w:val="clear" w:color="auto" w:fill="auto"/>
            <w:vAlign w:val="center"/>
          </w:tcPr>
          <w:p w14:paraId="525B62A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注：本表反映部门本年度国有资本经营预算财政拨款支出情况。</w:t>
            </w:r>
          </w:p>
        </w:tc>
      </w:tr>
    </w:tbl>
    <w:p w14:paraId="7ECF2569">
      <w:pPr>
        <w:pStyle w:val="10"/>
        <w:rPr>
          <w:sz w:val="72"/>
          <w:szCs w:val="72"/>
        </w:rPr>
        <w:sectPr>
          <w:pgSz w:w="16838" w:h="11906" w:orient="landscape"/>
          <w:pgMar w:top="1440" w:right="1800" w:bottom="1440" w:left="1800" w:header="851" w:footer="992" w:gutter="0"/>
          <w:cols w:space="0" w:num="1"/>
          <w:docGrid w:type="lines" w:linePitch="316" w:charSpace="0"/>
        </w:sectPr>
      </w:pPr>
    </w:p>
    <w:p w14:paraId="5A9A3EC2">
      <w:pPr>
        <w:pStyle w:val="10"/>
        <w:rPr>
          <w:sz w:val="72"/>
          <w:szCs w:val="72"/>
        </w:rPr>
      </w:pPr>
    </w:p>
    <w:p w14:paraId="4940ABFD">
      <w:pPr>
        <w:pStyle w:val="10"/>
        <w:rPr>
          <w:sz w:val="72"/>
          <w:szCs w:val="72"/>
        </w:rPr>
      </w:pPr>
    </w:p>
    <w:p w14:paraId="2BAC3796">
      <w:pPr>
        <w:pStyle w:val="10"/>
        <w:rPr>
          <w:sz w:val="72"/>
          <w:szCs w:val="72"/>
        </w:rPr>
      </w:pPr>
    </w:p>
    <w:p w14:paraId="61A1D4C5">
      <w:pPr>
        <w:pStyle w:val="10"/>
        <w:rPr>
          <w:sz w:val="72"/>
          <w:szCs w:val="72"/>
        </w:rPr>
      </w:pPr>
    </w:p>
    <w:p w14:paraId="0B3F14DB">
      <w:pPr>
        <w:pStyle w:val="10"/>
        <w:jc w:val="center"/>
        <w:rPr>
          <w:sz w:val="72"/>
          <w:szCs w:val="72"/>
        </w:rPr>
      </w:pPr>
    </w:p>
    <w:p w14:paraId="627AA3FE">
      <w:pPr>
        <w:pStyle w:val="10"/>
        <w:jc w:val="center"/>
        <w:rPr>
          <w:sz w:val="72"/>
          <w:szCs w:val="72"/>
        </w:rPr>
      </w:pPr>
    </w:p>
    <w:p w14:paraId="1E4239A8">
      <w:pPr>
        <w:pStyle w:val="10"/>
        <w:jc w:val="center"/>
        <w:rPr>
          <w:sz w:val="72"/>
          <w:szCs w:val="72"/>
        </w:rPr>
      </w:pPr>
      <w:r>
        <w:rPr>
          <w:rFonts w:hint="eastAsia"/>
          <w:sz w:val="72"/>
          <w:szCs w:val="72"/>
        </w:rPr>
        <w:t>第三部分</w:t>
      </w:r>
    </w:p>
    <w:p w14:paraId="5BFD6C8D">
      <w:pPr>
        <w:pStyle w:val="10"/>
        <w:jc w:val="center"/>
        <w:rPr>
          <w:sz w:val="70"/>
          <w:szCs w:val="70"/>
        </w:rPr>
      </w:pPr>
    </w:p>
    <w:p w14:paraId="229E984D">
      <w:pPr>
        <w:pStyle w:val="10"/>
        <w:jc w:val="center"/>
        <w:rPr>
          <w:rFonts w:hint="eastAsia"/>
          <w:sz w:val="70"/>
          <w:szCs w:val="70"/>
        </w:rPr>
      </w:pPr>
      <w:r>
        <w:rPr>
          <w:sz w:val="70"/>
          <w:szCs w:val="70"/>
        </w:rPr>
        <w:t>20</w:t>
      </w:r>
      <w:r>
        <w:rPr>
          <w:rFonts w:hint="eastAsia"/>
          <w:sz w:val="70"/>
          <w:szCs w:val="70"/>
        </w:rPr>
        <w:t>21年度部门决算</w:t>
      </w:r>
    </w:p>
    <w:p w14:paraId="2F34E9CA">
      <w:pPr>
        <w:pStyle w:val="10"/>
        <w:jc w:val="center"/>
        <w:rPr>
          <w:sz w:val="70"/>
          <w:szCs w:val="70"/>
        </w:rPr>
      </w:pPr>
      <w:r>
        <w:rPr>
          <w:rFonts w:hint="eastAsia"/>
          <w:sz w:val="70"/>
          <w:szCs w:val="70"/>
        </w:rPr>
        <w:t>情况说明</w:t>
      </w:r>
    </w:p>
    <w:p w14:paraId="502FE1E5">
      <w:pPr>
        <w:widowControl/>
        <w:jc w:val="left"/>
        <w:rPr>
          <w:rFonts w:asciiTheme="minorEastAsia" w:hAnsiTheme="minorEastAsia" w:eastAsiaTheme="minorEastAsia"/>
          <w:sz w:val="32"/>
          <w:szCs w:val="32"/>
        </w:rPr>
      </w:pPr>
      <w:r>
        <w:rPr>
          <w:sz w:val="70"/>
          <w:szCs w:val="70"/>
        </w:rPr>
        <w:br w:type="page"/>
      </w:r>
    </w:p>
    <w:p w14:paraId="557ED69F">
      <w:pPr>
        <w:pStyle w:val="10"/>
        <w:rPr>
          <w:rFonts w:hAnsi="黑体"/>
          <w:b w:val="0"/>
          <w:bCs/>
          <w:sz w:val="32"/>
          <w:szCs w:val="32"/>
        </w:rPr>
      </w:pPr>
      <w:r>
        <w:rPr>
          <w:rFonts w:hint="eastAsia" w:hAnsi="黑体"/>
          <w:b w:val="0"/>
          <w:bCs/>
          <w:sz w:val="32"/>
          <w:szCs w:val="32"/>
        </w:rPr>
        <w:t>一、收入支出决算总体情况说明</w:t>
      </w:r>
    </w:p>
    <w:p w14:paraId="606FF4B8">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本单位</w:t>
      </w:r>
      <w:r>
        <w:rPr>
          <w:rFonts w:hint="eastAsia" w:ascii="仿宋_GB2312" w:hAnsi="仿宋_GB2312" w:eastAsia="仿宋_GB2312" w:cs="仿宋_GB2312"/>
          <w:sz w:val="32"/>
          <w:szCs w:val="32"/>
        </w:rPr>
        <w:t>2021年部门决算收入</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计</w:t>
      </w:r>
      <w:r>
        <w:rPr>
          <w:rFonts w:hint="eastAsia" w:ascii="仿宋_GB2312" w:hAnsi="仿宋_GB2312" w:eastAsia="仿宋_GB2312" w:cs="仿宋_GB2312"/>
          <w:sz w:val="32"/>
          <w:szCs w:val="32"/>
          <w:lang w:val="en-US" w:eastAsia="zh-CN"/>
        </w:rPr>
        <w:t>7384.2</w:t>
      </w:r>
      <w:r>
        <w:rPr>
          <w:rFonts w:hint="eastAsia" w:ascii="仿宋_GB2312" w:hAnsi="仿宋_GB2312" w:eastAsia="仿宋_GB2312" w:cs="仿宋_GB2312"/>
          <w:sz w:val="32"/>
          <w:szCs w:val="32"/>
        </w:rPr>
        <w:t>万元（含年初财政拨款结转和结余245.4万元），与上年相比减少</w:t>
      </w:r>
      <w:r>
        <w:rPr>
          <w:rFonts w:hint="eastAsia" w:ascii="仿宋_GB2312" w:hAnsi="仿宋_GB2312" w:eastAsia="仿宋_GB2312" w:cs="仿宋_GB2312"/>
          <w:sz w:val="32"/>
          <w:szCs w:val="32"/>
          <w:lang w:val="en-US" w:eastAsia="zh-CN"/>
        </w:rPr>
        <w:t>1386.77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15.81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2020年追加了两个年度的省直单位综治奖收入，而2021年未追加该指标收入；2021年</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lang w:eastAsia="zh-CN"/>
        </w:rPr>
        <w:t>计</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7384.2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（含结余分配</w:t>
      </w:r>
      <w:r>
        <w:rPr>
          <w:rFonts w:hint="eastAsia" w:ascii="仿宋_GB2312" w:hAnsi="仿宋_GB2312" w:eastAsia="仿宋_GB2312" w:cs="仿宋_GB2312"/>
          <w:sz w:val="32"/>
          <w:szCs w:val="32"/>
          <w:lang w:val="en-US" w:eastAsia="zh-CN"/>
        </w:rPr>
        <w:t>0.29万元，年末结转和结余130万元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1386.77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15.81</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原因</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highlight w:val="none"/>
          <w:lang w:val="en-US" w:eastAsia="zh-CN"/>
        </w:rPr>
        <w:t>追加下达两年综治奖对应支出，而2021年无该指标对应支出。</w:t>
      </w:r>
    </w:p>
    <w:p w14:paraId="46B3EF32">
      <w:pPr>
        <w:pStyle w:val="10"/>
        <w:rPr>
          <w:rFonts w:hAnsi="黑体"/>
          <w:b w:val="0"/>
          <w:bCs/>
          <w:sz w:val="32"/>
          <w:szCs w:val="32"/>
        </w:rPr>
      </w:pPr>
      <w:r>
        <w:rPr>
          <w:rFonts w:hint="eastAsia" w:hAnsi="黑体"/>
          <w:b w:val="0"/>
          <w:bCs/>
          <w:sz w:val="32"/>
          <w:szCs w:val="32"/>
        </w:rPr>
        <w:t>二、收入决算情况说明</w:t>
      </w:r>
    </w:p>
    <w:p w14:paraId="1A11E49C">
      <w:pPr>
        <w:pStyle w:val="10"/>
        <w:ind w:firstLine="640" w:firstLineChars="200"/>
        <w:rPr>
          <w:rFonts w:hint="eastAsia" w:ascii="仿宋_GB2312" w:hAnsi="仿宋_GB2312" w:eastAsia="仿宋_GB2312" w:cs="仿宋_GB2312"/>
          <w:color w:val="FF0000"/>
          <w:sz w:val="32"/>
          <w:szCs w:val="32"/>
        </w:rPr>
      </w:pPr>
      <w:r>
        <w:rPr>
          <w:rFonts w:hint="eastAsia" w:ascii="仿宋" w:hAnsi="仿宋" w:eastAsia="仿宋"/>
          <w:sz w:val="32"/>
          <w:szCs w:val="32"/>
        </w:rPr>
        <w:t>2021年收入</w:t>
      </w:r>
      <w:r>
        <w:rPr>
          <w:rFonts w:hint="eastAsia" w:ascii="仿宋" w:hAnsi="仿宋" w:eastAsia="仿宋"/>
          <w:sz w:val="32"/>
          <w:szCs w:val="32"/>
          <w:lang w:val="en-US" w:eastAsia="zh-CN"/>
        </w:rPr>
        <w:t>合计</w:t>
      </w:r>
      <w:r>
        <w:rPr>
          <w:rFonts w:hint="eastAsia" w:ascii="仿宋" w:hAnsi="仿宋" w:eastAsia="仿宋"/>
          <w:sz w:val="32"/>
          <w:szCs w:val="32"/>
        </w:rPr>
        <w:t>7138.8万元，其中：财政拨款收入5892.96万元，占82.54%；经营收入1245.84万元，占17.46%；上级补助收入0万元，占0%；事业收入0万元，占0%；附属单位上缴收入0万元，占0%；其他收入0万元，占0%。</w:t>
      </w:r>
    </w:p>
    <w:p w14:paraId="01BA1452">
      <w:pPr>
        <w:pStyle w:val="10"/>
        <w:rPr>
          <w:rFonts w:hAnsi="黑体"/>
          <w:b w:val="0"/>
          <w:bCs/>
          <w:sz w:val="32"/>
          <w:szCs w:val="32"/>
        </w:rPr>
      </w:pPr>
      <w:r>
        <w:rPr>
          <w:rFonts w:hint="eastAsia" w:hAnsi="黑体"/>
          <w:b w:val="0"/>
          <w:bCs/>
          <w:sz w:val="32"/>
          <w:szCs w:val="32"/>
        </w:rPr>
        <w:t>三、支出决算情况说明</w:t>
      </w:r>
    </w:p>
    <w:p w14:paraId="29E1D6C0">
      <w:pPr>
        <w:pStyle w:val="10"/>
        <w:ind w:left="0" w:leftChars="0" w:firstLine="838" w:firstLineChars="262"/>
        <w:rPr>
          <w:rFonts w:hint="eastAsia" w:ascii="仿宋_GB2312" w:hAnsi="仿宋_GB2312" w:eastAsia="仿宋_GB2312" w:cs="仿宋_GB2312"/>
          <w:color w:val="FF0000"/>
          <w:sz w:val="32"/>
          <w:szCs w:val="32"/>
        </w:rPr>
      </w:pPr>
      <w:r>
        <w:rPr>
          <w:rFonts w:hint="eastAsia" w:ascii="仿宋" w:hAnsi="仿宋" w:eastAsia="仿宋"/>
          <w:sz w:val="32"/>
          <w:szCs w:val="32"/>
        </w:rPr>
        <w:t>2021年支出</w:t>
      </w:r>
      <w:r>
        <w:rPr>
          <w:rFonts w:hint="eastAsia" w:ascii="仿宋" w:hAnsi="仿宋" w:eastAsia="仿宋"/>
          <w:sz w:val="32"/>
          <w:szCs w:val="32"/>
          <w:lang w:val="en-US" w:eastAsia="zh-CN"/>
        </w:rPr>
        <w:t>合计</w:t>
      </w:r>
      <w:r>
        <w:rPr>
          <w:rFonts w:hint="eastAsia" w:ascii="仿宋" w:hAnsi="仿宋" w:eastAsia="仿宋"/>
          <w:sz w:val="32"/>
          <w:szCs w:val="32"/>
        </w:rPr>
        <w:t>7253.91万元，其中：基本支出5385.32万元，占74.24%；项目支出623.04万元，占8.59%；经营支出1245.55万元，占17.17%</w:t>
      </w:r>
      <w:r>
        <w:rPr>
          <w:rFonts w:hint="eastAsia" w:ascii="仿宋" w:hAnsi="仿宋" w:eastAsia="仿宋"/>
          <w:sz w:val="32"/>
          <w:szCs w:val="32"/>
          <w:lang w:eastAsia="zh-CN"/>
        </w:rPr>
        <w:t>；</w:t>
      </w:r>
      <w:r>
        <w:rPr>
          <w:rFonts w:hint="eastAsia" w:ascii="仿宋" w:hAnsi="仿宋" w:eastAsia="仿宋"/>
          <w:sz w:val="32"/>
          <w:szCs w:val="32"/>
        </w:rPr>
        <w:t>上缴上级支出0万元，占0%；对附属单位补助支出0万元，占0%。</w:t>
      </w:r>
    </w:p>
    <w:p w14:paraId="1B968443">
      <w:pPr>
        <w:pStyle w:val="10"/>
        <w:numPr>
          <w:ilvl w:val="0"/>
          <w:numId w:val="0"/>
        </w:numPr>
        <w:rPr>
          <w:rFonts w:hAnsi="黑体"/>
          <w:b w:val="0"/>
          <w:bCs/>
          <w:sz w:val="32"/>
          <w:szCs w:val="32"/>
        </w:rPr>
      </w:pPr>
      <w:r>
        <w:rPr>
          <w:rFonts w:hint="eastAsia" w:hAnsi="黑体"/>
          <w:b w:val="0"/>
          <w:bCs/>
          <w:sz w:val="32"/>
          <w:szCs w:val="32"/>
          <w:lang w:val="en-US" w:eastAsia="zh-CN"/>
        </w:rPr>
        <w:t>四、</w:t>
      </w:r>
      <w:r>
        <w:rPr>
          <w:rFonts w:hint="eastAsia" w:hAnsi="黑体"/>
          <w:b w:val="0"/>
          <w:bCs/>
          <w:sz w:val="32"/>
          <w:szCs w:val="32"/>
        </w:rPr>
        <w:t>财政拨款收入支出决算总体情况说明</w:t>
      </w:r>
    </w:p>
    <w:p w14:paraId="646ECBCF">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2021年财政拨款收入</w:t>
      </w:r>
      <w:r>
        <w:rPr>
          <w:rFonts w:hint="eastAsia" w:ascii="仿宋_GB2312" w:hAnsi="仿宋_GB2312" w:eastAsia="仿宋_GB2312" w:cs="仿宋_GB2312"/>
          <w:sz w:val="32"/>
          <w:szCs w:val="32"/>
          <w:lang w:eastAsia="zh-CN"/>
        </w:rPr>
        <w:t>总</w:t>
      </w:r>
      <w:r>
        <w:rPr>
          <w:rFonts w:hint="eastAsia" w:ascii="仿宋_GB2312" w:hAnsi="仿宋_GB2312" w:eastAsia="仿宋_GB2312" w:cs="仿宋_GB2312"/>
          <w:sz w:val="32"/>
          <w:szCs w:val="32"/>
        </w:rPr>
        <w:t>计</w:t>
      </w:r>
      <w:r>
        <w:rPr>
          <w:rFonts w:hint="eastAsia" w:ascii="仿宋_GB2312" w:hAnsi="仿宋_GB2312" w:eastAsia="仿宋_GB2312" w:cs="仿宋_GB2312"/>
          <w:sz w:val="32"/>
          <w:szCs w:val="32"/>
          <w:lang w:val="en-US" w:eastAsia="zh-CN"/>
        </w:rPr>
        <w:t>6138.36</w:t>
      </w:r>
      <w:r>
        <w:rPr>
          <w:rFonts w:hint="eastAsia" w:ascii="仿宋_GB2312" w:hAnsi="仿宋_GB2312" w:eastAsia="仿宋_GB2312" w:cs="仿宋_GB2312"/>
          <w:sz w:val="32"/>
          <w:szCs w:val="32"/>
        </w:rPr>
        <w:t>万元（含年初财政拨款结转和结余245.4万元），与上年相比减少</w:t>
      </w:r>
      <w:r>
        <w:rPr>
          <w:rFonts w:hint="eastAsia" w:ascii="仿宋_GB2312" w:hAnsi="仿宋_GB2312" w:eastAsia="仿宋_GB2312" w:cs="仿宋_GB2312"/>
          <w:sz w:val="32"/>
          <w:szCs w:val="32"/>
          <w:lang w:val="en-US" w:eastAsia="zh-CN"/>
        </w:rPr>
        <w:t>1571.76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20.39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2020年追加了两个年度的省直单位综治奖收入，而2021年未追加该指标收入；</w:t>
      </w:r>
      <w:r>
        <w:rPr>
          <w:rFonts w:hint="eastAsia" w:ascii="仿宋_GB2312" w:hAnsi="仿宋_GB2312" w:eastAsia="仿宋_GB2312" w:cs="仿宋_GB2312"/>
          <w:sz w:val="32"/>
          <w:szCs w:val="32"/>
        </w:rPr>
        <w:t>2021年财政拨款支出</w:t>
      </w:r>
      <w:r>
        <w:rPr>
          <w:rFonts w:hint="eastAsia" w:ascii="仿宋_GB2312" w:hAnsi="仿宋_GB2312" w:eastAsia="仿宋_GB2312" w:cs="仿宋_GB2312"/>
          <w:sz w:val="32"/>
          <w:szCs w:val="32"/>
          <w:lang w:val="en-US" w:eastAsia="zh-CN"/>
        </w:rPr>
        <w:t>6138.36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（含年末财政拨款结转和结余</w:t>
      </w:r>
      <w:r>
        <w:rPr>
          <w:rFonts w:hint="eastAsia" w:ascii="仿宋_GB2312" w:hAnsi="仿宋_GB2312" w:eastAsia="仿宋_GB2312" w:cs="仿宋_GB2312"/>
          <w:sz w:val="32"/>
          <w:szCs w:val="32"/>
          <w:lang w:val="en-US" w:eastAsia="zh-CN"/>
        </w:rPr>
        <w:t>130万元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1571.76</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20.39</w:t>
      </w:r>
      <w:r>
        <w:rPr>
          <w:rFonts w:hint="eastAsia" w:ascii="仿宋_GB2312" w:hAnsi="仿宋_GB2312" w:eastAsia="仿宋_GB2312" w:cs="仿宋_GB2312"/>
          <w:sz w:val="32"/>
          <w:szCs w:val="32"/>
        </w:rPr>
        <w:t>%，主要</w:t>
      </w:r>
      <w:r>
        <w:rPr>
          <w:rFonts w:hint="eastAsia" w:ascii="仿宋_GB2312" w:hAnsi="仿宋_GB2312" w:eastAsia="仿宋_GB2312" w:cs="仿宋_GB2312"/>
          <w:sz w:val="32"/>
          <w:szCs w:val="32"/>
          <w:lang w:eastAsia="zh-CN"/>
        </w:rPr>
        <w:t>原因</w:t>
      </w:r>
      <w:r>
        <w:rPr>
          <w:rFonts w:hint="eastAsia" w:ascii="仿宋_GB2312" w:hAnsi="仿宋_GB2312" w:eastAsia="仿宋_GB2312" w:cs="仿宋_GB2312"/>
          <w:sz w:val="32"/>
          <w:szCs w:val="32"/>
        </w:rPr>
        <w:t>是</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highlight w:val="none"/>
          <w:lang w:val="en-US" w:eastAsia="zh-CN"/>
        </w:rPr>
        <w:t>追加下达两年综治奖对应支出，而2021年无该指标对应支出。</w:t>
      </w:r>
    </w:p>
    <w:p w14:paraId="72313B41">
      <w:pPr>
        <w:pStyle w:val="10"/>
        <w:rPr>
          <w:rFonts w:hAnsi="黑体"/>
          <w:b w:val="0"/>
          <w:bCs/>
          <w:sz w:val="32"/>
          <w:szCs w:val="32"/>
        </w:rPr>
      </w:pPr>
      <w:r>
        <w:rPr>
          <w:rFonts w:hint="eastAsia" w:hAnsi="黑体"/>
          <w:b w:val="0"/>
          <w:bCs/>
          <w:sz w:val="32"/>
          <w:szCs w:val="32"/>
        </w:rPr>
        <w:t>五、一般公共预算财政拨款支出决算情况说明</w:t>
      </w:r>
    </w:p>
    <w:p w14:paraId="4AF3790A">
      <w:pPr>
        <w:pStyle w:val="10"/>
        <w:ind w:firstLine="640" w:firstLineChars="20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（一）财政拨款支出决算总体情况</w:t>
      </w:r>
    </w:p>
    <w:p w14:paraId="5163E0A3">
      <w:pPr>
        <w:pStyle w:val="10"/>
        <w:ind w:left="0" w:leftChars="0" w:firstLine="838" w:firstLineChars="262"/>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2021年度财政拨款支出6008.36万元，占本年支出合计的82.83%，与上年相比，财政拨款支出减少1456.36万元，减少19.51%，主要是减少省直单位综治奖支出。</w:t>
      </w:r>
    </w:p>
    <w:p w14:paraId="27F09ACD">
      <w:pPr>
        <w:pStyle w:val="10"/>
        <w:ind w:left="0" w:leftChars="0" w:firstLine="838" w:firstLineChars="26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（二）财政拨款支出决算结构情况</w:t>
      </w:r>
    </w:p>
    <w:p w14:paraId="6F56E5F6">
      <w:pPr>
        <w:pStyle w:val="10"/>
        <w:ind w:left="0" w:leftChars="0" w:firstLine="838" w:firstLineChars="262"/>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2021年度财政拨款支出6008.36万元，主要用于以下方面：</w:t>
      </w:r>
      <w:r>
        <w:rPr>
          <w:rFonts w:hint="eastAsia" w:ascii="仿宋_GB2312" w:hAnsi="仿宋_GB2312" w:eastAsia="仿宋_GB2312" w:cs="仿宋_GB2312"/>
          <w:color w:val="auto"/>
          <w:sz w:val="32"/>
          <w:szCs w:val="32"/>
        </w:rPr>
        <w:t>教育（类）支出38万元，占0.63%；社会保障和就业（类）支出1347.89万元，占22.43%；卫生健康（类）支出266.51万元，占4.44%；资源勘探工业信息等（类）支出157.64万元，占2.62%；自然资源海洋气象等（类）支出3343.32万元，占55.64%；住房保障（类）支出415万元，占6.91%；灾害防治及应急管理（类）支出440万元，占7.33%。</w:t>
      </w:r>
    </w:p>
    <w:p w14:paraId="04D87E4C">
      <w:pPr>
        <w:pStyle w:val="10"/>
        <w:ind w:left="0" w:leftChars="0" w:firstLine="838" w:firstLineChars="262"/>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（三）财政拨款支出决算具体情况</w:t>
      </w:r>
    </w:p>
    <w:p w14:paraId="3232F220">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2021年度财政拨款支出年初预算数为5384.12万元，支出决算数为6008.36万元，完成年初预算的111.6%，原因主要为年中增加地勘单位改革相关补助资金及地质灾害防治专项资金等。</w:t>
      </w:r>
    </w:p>
    <w:p w14:paraId="23933344">
      <w:pPr>
        <w:pStyle w:val="10"/>
        <w:numPr>
          <w:ilvl w:val="0"/>
          <w:numId w:val="1"/>
        </w:numPr>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教育（类）进修及培训（款）培训支出（项）</w:t>
      </w:r>
    </w:p>
    <w:p w14:paraId="64BD3941">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年初预算为38万元，支出决算为38万元，完成年初预算的100%，决算数与预算数持平。</w:t>
      </w:r>
    </w:p>
    <w:p w14:paraId="1F5442DF">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2、社会保障和就业支出（类）行政事业单位养老支出（款）事业单位离退休（项）机关事业单位基本养老保险缴费支出（项）</w:t>
      </w:r>
    </w:p>
    <w:p w14:paraId="73E93DE0">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1346.69万元，支出决算为1347.89万元，完成年初预算的100.09%，决算数大于年初预算数的主要原因是追加了年中预算资金，为省本级中华人民共和国成立初期参加革命工作的部分退休干部生活补贴、医疗补贴、提标经费1.2万元。</w:t>
      </w:r>
    </w:p>
    <w:p w14:paraId="17AFCD53">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3、卫生健康（类）行政事业单位医疗（款）事业单位医疗支出（项）</w:t>
      </w:r>
    </w:p>
    <w:p w14:paraId="22B94483">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年初预算为266.51万元，支出决算为266.51万元，完成年初预算的100%，决算数与预算数持平。</w:t>
      </w:r>
    </w:p>
    <w:p w14:paraId="4693D227">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4、资源勘探工业信息等支出（类）资源勘探开发（款）其他资源勘探业支出（项）</w:t>
      </w:r>
    </w:p>
    <w:p w14:paraId="691982F8">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年初预算为0万元，支出决算为157.64万元，决算数大于年初预算数的主要原因是增加了年中预算资金，为地勘单位改革及相关补助资金（省直）87.64万元，省直单位基地提质改造经费补助70万元。</w:t>
      </w:r>
    </w:p>
    <w:p w14:paraId="656A32CB">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5、自然资源海洋气象等支出（类）自然资源事务（款）自然资源社会公益服务（项）自然资源行业业务管理（项）</w:t>
      </w:r>
    </w:p>
    <w:p w14:paraId="627658B7">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3317.92万元，支出决算为3343.32万元，完成年初预算的100.77%，决算数大于年初预算数，主要原因是增加2021年度自然资源科研与标准化项目资金支出20万元，2020年度自然资源保护利用专项结余资金5.4万元。</w:t>
      </w:r>
    </w:p>
    <w:p w14:paraId="47550168">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6、住房保障（类）住房改革（款）住房公积金（项）</w:t>
      </w:r>
    </w:p>
    <w:p w14:paraId="459DF5A7">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年初预算为415万元，支出决算为415万元，完成年初预算的100%，决算数与预算数持平。</w:t>
      </w:r>
    </w:p>
    <w:p w14:paraId="652D40FD">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7、灾害防治及应急管理支出（类）自然灾害防治（款）地质灾害防治（项）</w:t>
      </w:r>
    </w:p>
    <w:p w14:paraId="7853C762">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年初预算为0万元，支出决算为440万元，决算数大于年初预算数，主要原因是增加自然灾害防治体系建设补助本年资金200万元， 2020年度结余资金240万元。</w:t>
      </w:r>
    </w:p>
    <w:p w14:paraId="4B384D63">
      <w:pPr>
        <w:pStyle w:val="10"/>
        <w:rPr>
          <w:rFonts w:hAnsi="黑体"/>
          <w:b w:val="0"/>
          <w:bCs/>
          <w:sz w:val="32"/>
          <w:szCs w:val="32"/>
        </w:rPr>
      </w:pPr>
      <w:r>
        <w:rPr>
          <w:rFonts w:hint="eastAsia" w:hAnsi="黑体"/>
          <w:b w:val="0"/>
          <w:bCs/>
          <w:sz w:val="32"/>
          <w:szCs w:val="32"/>
        </w:rPr>
        <w:t>六、一般公共预算财政拨款基本支出决算情况说明</w:t>
      </w:r>
    </w:p>
    <w:p w14:paraId="175B167B">
      <w:pPr>
        <w:pStyle w:val="10"/>
        <w:ind w:left="0" w:leftChars="0" w:firstLine="838" w:firstLineChars="26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基本支出5385.32万元，其中：人员经费5157.22万元，占基本支出的95.76%,主要包括基本工资、津贴补贴、绩效工资、机关事业单位基本养老保险缴费、职工基本医疗保险缴费、其他社会保障缴费、住房公积金、离休费、退休费、抚恤金、生活补助、医疗费补助、奖励金；公用经费228.1万元，占基本支出的4.24%，主要包括办公费、水费、电费、邮电费、物业管理费、差旅费、维修（护）费、培训费、公务接待费、劳务费、工会经费、福利费、公务用车运行维护费、其他商品和服务支出。</w:t>
      </w:r>
    </w:p>
    <w:p w14:paraId="7CD4DAE7">
      <w:pPr>
        <w:pStyle w:val="10"/>
        <w:rPr>
          <w:rFonts w:hAnsi="黑体"/>
          <w:b/>
          <w:sz w:val="32"/>
          <w:szCs w:val="32"/>
        </w:rPr>
      </w:pPr>
      <w:r>
        <w:rPr>
          <w:rFonts w:hint="eastAsia" w:hAnsi="黑体"/>
          <w:b w:val="0"/>
          <w:bCs/>
          <w:sz w:val="32"/>
          <w:szCs w:val="32"/>
        </w:rPr>
        <w:t>七、一般公共预算财政拨款三公经费支出决算情况说明</w:t>
      </w:r>
    </w:p>
    <w:p w14:paraId="5B755658">
      <w:pPr>
        <w:pStyle w:val="10"/>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（一）“三公”经费财政拨款支出决算总体情况说明</w:t>
      </w:r>
    </w:p>
    <w:p w14:paraId="508340CF">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2021年度</w:t>
      </w:r>
      <w:r>
        <w:rPr>
          <w:rFonts w:hint="eastAsia" w:ascii="仿宋_GB2312" w:hAnsi="仿宋_GB2312" w:eastAsia="仿宋_GB2312" w:cs="仿宋_GB2312"/>
          <w:sz w:val="32"/>
          <w:szCs w:val="32"/>
        </w:rPr>
        <w:t>“三公”经费财政拨款支出预算为14.6万元，支出决算为14.6万元，完成预算的100%，其中：</w:t>
      </w:r>
    </w:p>
    <w:p w14:paraId="0211080A">
      <w:pPr>
        <w:pStyle w:val="10"/>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因公出国（境）费支出预算为0万元，支出决算为0万元</w:t>
      </w:r>
      <w:r>
        <w:rPr>
          <w:rFonts w:hint="eastAsia" w:ascii="仿宋_GB2312" w:hAnsi="仿宋_GB2312" w:eastAsia="仿宋_GB2312" w:cs="仿宋_GB2312"/>
          <w:sz w:val="32"/>
          <w:szCs w:val="32"/>
          <w:highlight w:val="none"/>
        </w:rPr>
        <w:t>，与上年相比</w:t>
      </w:r>
      <w:r>
        <w:rPr>
          <w:rFonts w:hint="eastAsia" w:ascii="仿宋_GB2312" w:hAnsi="仿宋_GB2312" w:eastAsia="仿宋_GB2312" w:cs="仿宋_GB2312"/>
          <w:sz w:val="32"/>
          <w:szCs w:val="32"/>
          <w:highlight w:val="none"/>
          <w:lang w:eastAsia="zh-CN"/>
        </w:rPr>
        <w:t>无变化</w:t>
      </w:r>
      <w:r>
        <w:rPr>
          <w:rFonts w:hint="eastAsia" w:ascii="仿宋_GB2312" w:hAnsi="仿宋_GB2312" w:eastAsia="仿宋_GB2312" w:cs="仿宋_GB2312"/>
          <w:sz w:val="32"/>
          <w:szCs w:val="32"/>
          <w:highlight w:val="none"/>
        </w:rPr>
        <w:t>。</w:t>
      </w:r>
    </w:p>
    <w:p w14:paraId="72463C4D">
      <w:pPr>
        <w:pStyle w:val="10"/>
        <w:ind w:firstLine="640" w:firstLineChars="200"/>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sz w:val="32"/>
          <w:szCs w:val="32"/>
          <w:highlight w:val="none"/>
        </w:rPr>
        <w:t>公</w:t>
      </w:r>
      <w:r>
        <w:rPr>
          <w:rFonts w:hint="eastAsia" w:ascii="仿宋_GB2312" w:hAnsi="仿宋_GB2312" w:eastAsia="仿宋_GB2312" w:cs="仿宋_GB2312"/>
          <w:sz w:val="32"/>
          <w:szCs w:val="32"/>
        </w:rPr>
        <w:t>务接待费支出预算为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w:t>
      </w:r>
      <w:r>
        <w:rPr>
          <w:rFonts w:hint="eastAsia" w:ascii="仿宋_GB2312" w:hAnsi="仿宋_GB2312" w:eastAsia="仿宋_GB2312" w:cs="仿宋_GB2312"/>
          <w:sz w:val="32"/>
          <w:szCs w:val="32"/>
          <w:lang w:eastAsia="zh-CN"/>
        </w:rPr>
        <w:t>与</w:t>
      </w:r>
      <w:r>
        <w:rPr>
          <w:rFonts w:hint="eastAsia" w:ascii="仿宋_GB2312" w:hAnsi="仿宋_GB2312" w:eastAsia="仿宋_GB2312" w:cs="仿宋_GB2312"/>
          <w:sz w:val="32"/>
          <w:szCs w:val="32"/>
        </w:rPr>
        <w:t>预算数</w:t>
      </w:r>
      <w:r>
        <w:rPr>
          <w:rFonts w:hint="eastAsia" w:ascii="仿宋_GB2312" w:hAnsi="仿宋_GB2312" w:eastAsia="仿宋_GB2312" w:cs="仿宋_GB2312"/>
          <w:sz w:val="32"/>
          <w:szCs w:val="32"/>
          <w:lang w:val="en-US" w:eastAsia="zh-CN"/>
        </w:rPr>
        <w:t>一致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0.07</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3.95</w:t>
      </w:r>
      <w:r>
        <w:rPr>
          <w:rFonts w:hint="eastAsia" w:ascii="仿宋_GB2312" w:hAnsi="仿宋_GB2312" w:eastAsia="仿宋_GB2312" w:cs="仿宋_GB2312"/>
          <w:sz w:val="32"/>
          <w:szCs w:val="32"/>
        </w:rPr>
        <w:t>%,减少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主要原因是我单位厉行节约，严格压缩“三公”经费支出。</w:t>
      </w:r>
    </w:p>
    <w:p w14:paraId="75729CF8">
      <w:pPr>
        <w:pStyle w:val="10"/>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none"/>
        </w:rPr>
        <w:t>公务用车购置费支出预算为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与上年相比无变化。</w:t>
      </w:r>
    </w:p>
    <w:p w14:paraId="22A4365C">
      <w:pPr>
        <w:pStyle w:val="10"/>
        <w:ind w:firstLine="640" w:firstLineChars="200"/>
        <w:rPr>
          <w:rFonts w:hint="eastAsia" w:asciiTheme="minorEastAsia" w:hAnsiTheme="minorEastAsia" w:eastAsiaTheme="minorEastAsia"/>
          <w:sz w:val="32"/>
          <w:szCs w:val="32"/>
        </w:rPr>
      </w:pPr>
      <w:r>
        <w:rPr>
          <w:rFonts w:hint="eastAsia" w:ascii="仿宋_GB2312" w:hAnsi="仿宋_GB2312" w:eastAsia="仿宋_GB2312" w:cs="仿宋_GB2312"/>
          <w:sz w:val="32"/>
          <w:szCs w:val="32"/>
          <w:highlight w:val="none"/>
        </w:rPr>
        <w:t>公务用车运行维护费支出预算为</w:t>
      </w:r>
      <w:r>
        <w:rPr>
          <w:rFonts w:hint="eastAsia" w:ascii="仿宋_GB2312" w:hAnsi="仿宋_GB2312" w:eastAsia="仿宋_GB2312" w:cs="仿宋_GB2312"/>
          <w:sz w:val="32"/>
          <w:szCs w:val="32"/>
          <w:highlight w:val="none"/>
          <w:lang w:val="en-US" w:eastAsia="zh-CN"/>
        </w:rPr>
        <w:t>12.9</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12.9</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w:t>
      </w:r>
      <w:r>
        <w:rPr>
          <w:rFonts w:hint="eastAsia" w:ascii="仿宋_GB2312" w:hAnsi="仿宋_GB2312" w:eastAsia="仿宋_GB2312" w:cs="仿宋_GB2312"/>
          <w:sz w:val="32"/>
          <w:szCs w:val="32"/>
          <w:highlight w:val="none"/>
          <w:lang w:eastAsia="zh-CN"/>
        </w:rPr>
        <w:t>与</w:t>
      </w:r>
      <w:r>
        <w:rPr>
          <w:rFonts w:hint="eastAsia" w:ascii="仿宋_GB2312" w:hAnsi="仿宋_GB2312" w:eastAsia="仿宋_GB2312" w:cs="仿宋_GB2312"/>
          <w:sz w:val="32"/>
          <w:szCs w:val="32"/>
          <w:highlight w:val="none"/>
        </w:rPr>
        <w:t>预算数</w:t>
      </w:r>
      <w:r>
        <w:rPr>
          <w:rFonts w:hint="eastAsia" w:ascii="仿宋_GB2312" w:hAnsi="仿宋_GB2312" w:eastAsia="仿宋_GB2312" w:cs="仿宋_GB2312"/>
          <w:sz w:val="32"/>
          <w:szCs w:val="32"/>
          <w:highlight w:val="none"/>
          <w:lang w:val="en-US" w:eastAsia="zh-CN"/>
        </w:rPr>
        <w:t>一致</w:t>
      </w:r>
      <w:r>
        <w:rPr>
          <w:rFonts w:hint="eastAsia" w:ascii="仿宋_GB2312" w:hAnsi="仿宋_GB2312" w:eastAsia="仿宋_GB2312" w:cs="仿宋_GB2312"/>
          <w:sz w:val="32"/>
          <w:szCs w:val="32"/>
          <w:highlight w:val="none"/>
        </w:rPr>
        <w:t>，</w:t>
      </w:r>
      <w:r>
        <w:rPr>
          <w:rFonts w:hint="eastAsia" w:asciiTheme="minorEastAsia" w:hAnsiTheme="minorEastAsia" w:eastAsiaTheme="minorEastAsia"/>
          <w:sz w:val="32"/>
          <w:szCs w:val="32"/>
        </w:rPr>
        <w:t>与上年相比</w:t>
      </w:r>
      <w:r>
        <w:rPr>
          <w:rFonts w:hint="eastAsia" w:asciiTheme="minorEastAsia" w:hAnsiTheme="minorEastAsia" w:eastAsiaTheme="minorEastAsia"/>
          <w:sz w:val="32"/>
          <w:szCs w:val="32"/>
          <w:lang w:val="en-US" w:eastAsia="zh-CN"/>
        </w:rPr>
        <w:t>一致</w:t>
      </w:r>
      <w:r>
        <w:rPr>
          <w:rFonts w:hint="eastAsia" w:asciiTheme="minorEastAsia" w:hAnsiTheme="minorEastAsia" w:eastAsiaTheme="minorEastAsia"/>
          <w:sz w:val="32"/>
          <w:szCs w:val="32"/>
        </w:rPr>
        <w:t>。</w:t>
      </w:r>
    </w:p>
    <w:p w14:paraId="4D2EAFF9">
      <w:pPr>
        <w:pStyle w:val="10"/>
        <w:ind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（二）“三公”经费财政拨款支出决算具体情况说明</w:t>
      </w:r>
    </w:p>
    <w:p w14:paraId="3CEC6DAD">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2021年度“三公”经费财政拨款支出决算中，公务接待费支出决算1.7万元，占11.65%,公务用车购置费及运行费支出决算12.9万元，占88.35%，无因公出国（境）费支出决算。其中：</w:t>
      </w:r>
    </w:p>
    <w:p w14:paraId="51F6EC8E">
      <w:pPr>
        <w:pStyle w:val="10"/>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1、因公出国（境）费支出决算为0万元，全年安排因公出国（境）团组0个，累计0人次。</w:t>
      </w:r>
    </w:p>
    <w:p w14:paraId="4BE3C3D7">
      <w:pPr>
        <w:pStyle w:val="10"/>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2、公务接待费支出决算为1.7万元，全年共接待来访团组17个、来宾170人次，主要是日常发生的接待支出。</w:t>
      </w:r>
    </w:p>
    <w:p w14:paraId="09EB1769">
      <w:pPr>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3、公务用车购置费及运行费支出决算为12.9万元，其中：公务用车购置费0万元，更新公务用车0辆；公务用车运行费12.9万元，为租赁车辆产生的燃油费、维修费、保险费、过路过桥费等。截止2021年12月31日，我单位开支财政拨款的公务用车保有量为1辆。</w:t>
      </w:r>
    </w:p>
    <w:p w14:paraId="467A4453">
      <w:pPr>
        <w:pStyle w:val="10"/>
        <w:rPr>
          <w:rFonts w:hAnsi="黑体"/>
          <w:b w:val="0"/>
          <w:bCs/>
          <w:sz w:val="32"/>
          <w:szCs w:val="32"/>
        </w:rPr>
      </w:pPr>
      <w:r>
        <w:rPr>
          <w:rFonts w:hint="eastAsia" w:hAnsi="黑体"/>
          <w:b w:val="0"/>
          <w:bCs/>
          <w:sz w:val="32"/>
          <w:szCs w:val="32"/>
        </w:rPr>
        <w:t>八、政府性基金预算收入支出决算情况</w:t>
      </w:r>
    </w:p>
    <w:p w14:paraId="62B43459">
      <w:pPr>
        <w:pStyle w:val="10"/>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2021年度政府性基金预算财政拨款收入0万元；年初结转和结余0万元；支出0万元，其中基本支出0万元，项目支出0万元；年末结转和结余0万元。</w:t>
      </w:r>
    </w:p>
    <w:p w14:paraId="39529FD9">
      <w:pPr>
        <w:pStyle w:val="10"/>
        <w:rPr>
          <w:rFonts w:hAnsi="黑体"/>
          <w:b w:val="0"/>
          <w:bCs/>
          <w:sz w:val="32"/>
          <w:szCs w:val="32"/>
        </w:rPr>
      </w:pPr>
      <w:r>
        <w:rPr>
          <w:rFonts w:hint="eastAsia" w:hAnsi="黑体"/>
          <w:b w:val="0"/>
          <w:bCs/>
          <w:sz w:val="32"/>
          <w:szCs w:val="32"/>
        </w:rPr>
        <w:t>九、机关运行经费支出说明</w:t>
      </w:r>
    </w:p>
    <w:p w14:paraId="64BCB1BD">
      <w:pPr>
        <w:pStyle w:val="10"/>
        <w:ind w:firstLine="640" w:firstLineChars="200"/>
        <w:rPr>
          <w:rFonts w:hint="eastAsia" w:ascii="仿宋" w:hAnsi="仿宋" w:eastAsia="仿宋" w:cstheme="minorBidi"/>
          <w:color w:val="auto"/>
          <w:kern w:val="2"/>
          <w:sz w:val="32"/>
          <w:szCs w:val="32"/>
          <w:lang w:val="en-US" w:eastAsia="zh-CN" w:bidi="ar-SA"/>
        </w:rPr>
      </w:pPr>
      <w:r>
        <w:rPr>
          <w:rFonts w:hint="eastAsia" w:ascii="仿宋" w:hAnsi="仿宋" w:eastAsia="仿宋" w:cstheme="minorBidi"/>
          <w:color w:val="auto"/>
          <w:kern w:val="2"/>
          <w:sz w:val="32"/>
          <w:szCs w:val="32"/>
          <w:lang w:val="en-US" w:eastAsia="zh-CN" w:bidi="ar-SA"/>
        </w:rPr>
        <w:t>本单位2021年度机关运行经费支出0万元，与年初预算数保持一致。</w:t>
      </w:r>
    </w:p>
    <w:p w14:paraId="39E70221">
      <w:pPr>
        <w:pStyle w:val="10"/>
        <w:rPr>
          <w:rFonts w:hAnsi="黑体"/>
          <w:b w:val="0"/>
          <w:bCs/>
          <w:sz w:val="32"/>
          <w:szCs w:val="32"/>
        </w:rPr>
      </w:pPr>
      <w:r>
        <w:rPr>
          <w:rFonts w:hint="eastAsia" w:hAnsi="黑体"/>
          <w:b w:val="0"/>
          <w:bCs/>
          <w:sz w:val="32"/>
          <w:szCs w:val="32"/>
        </w:rPr>
        <w:t>十、一般性支出情况说明</w:t>
      </w:r>
    </w:p>
    <w:p w14:paraId="0A796BA1">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2021年本单位无会议费财政拨款支出预算。</w:t>
      </w:r>
    </w:p>
    <w:p w14:paraId="0EE7A4F3">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本单位培训费财政拨款支出预算为13万元，支出决算为13万元，实际用于开展4个二类培训，人次151人，培训内容为档案专业人员继续教育培训，绿色矿山建设第三方评估培训，地质灾害调查技能培训，安全管理人员安全培训。</w:t>
      </w:r>
    </w:p>
    <w:p w14:paraId="5EB9CA95">
      <w:pPr>
        <w:pStyle w:val="10"/>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全年未举办节庆、晚会、论坛、赛事活动，开支0万元。</w:t>
      </w:r>
    </w:p>
    <w:p w14:paraId="7902C471">
      <w:pPr>
        <w:pStyle w:val="10"/>
        <w:rPr>
          <w:rFonts w:hAnsi="黑体"/>
          <w:b w:val="0"/>
          <w:bCs/>
          <w:sz w:val="32"/>
          <w:szCs w:val="32"/>
        </w:rPr>
      </w:pPr>
      <w:r>
        <w:rPr>
          <w:rFonts w:hint="eastAsia" w:hAnsi="黑体"/>
          <w:b w:val="0"/>
          <w:bCs/>
          <w:sz w:val="32"/>
          <w:szCs w:val="32"/>
        </w:rPr>
        <w:t>十一、政府采购支出说明</w:t>
      </w:r>
    </w:p>
    <w:p w14:paraId="66E937B9">
      <w:pPr>
        <w:pStyle w:val="10"/>
        <w:ind w:firstLine="640" w:firstLineChars="200"/>
        <w:rPr>
          <w:rFonts w:hint="eastAsia" w:ascii="仿宋" w:hAnsi="仿宋" w:eastAsia="仿宋"/>
          <w:sz w:val="32"/>
          <w:szCs w:val="32"/>
        </w:rPr>
      </w:pPr>
      <w:r>
        <w:rPr>
          <w:rFonts w:hint="eastAsia" w:ascii="仿宋" w:hAnsi="仿宋" w:eastAsia="仿宋"/>
          <w:sz w:val="32"/>
          <w:szCs w:val="32"/>
        </w:rPr>
        <w:t>本部门2021年度政府采购支出总额</w:t>
      </w:r>
      <w:r>
        <w:rPr>
          <w:rFonts w:hint="eastAsia" w:ascii="仿宋" w:hAnsi="仿宋" w:eastAsia="仿宋"/>
          <w:sz w:val="32"/>
          <w:szCs w:val="32"/>
          <w:lang w:val="en-US" w:eastAsia="zh-CN"/>
        </w:rPr>
        <w:t>0</w:t>
      </w:r>
      <w:r>
        <w:rPr>
          <w:rFonts w:hint="eastAsia" w:ascii="仿宋" w:hAnsi="仿宋" w:eastAsia="仿宋"/>
          <w:sz w:val="32"/>
          <w:szCs w:val="32"/>
        </w:rPr>
        <w:t>万元，其中：政府采购货物支出</w:t>
      </w:r>
      <w:r>
        <w:rPr>
          <w:rFonts w:hint="eastAsia" w:ascii="仿宋" w:hAnsi="仿宋" w:eastAsia="仿宋"/>
          <w:sz w:val="32"/>
          <w:szCs w:val="32"/>
          <w:lang w:val="en-US" w:eastAsia="zh-CN"/>
        </w:rPr>
        <w:t>0</w:t>
      </w:r>
      <w:r>
        <w:rPr>
          <w:rFonts w:hint="eastAsia" w:ascii="仿宋" w:hAnsi="仿宋" w:eastAsia="仿宋"/>
          <w:sz w:val="32"/>
          <w:szCs w:val="32"/>
        </w:rPr>
        <w:t xml:space="preserve"> 万元、政府采购工程支出</w:t>
      </w:r>
      <w:r>
        <w:rPr>
          <w:rFonts w:hint="eastAsia" w:ascii="仿宋" w:hAnsi="仿宋" w:eastAsia="仿宋"/>
          <w:sz w:val="32"/>
          <w:szCs w:val="32"/>
          <w:lang w:val="en-US" w:eastAsia="zh-CN"/>
        </w:rPr>
        <w:t>0</w:t>
      </w:r>
      <w:r>
        <w:rPr>
          <w:rFonts w:hint="eastAsia" w:ascii="仿宋" w:hAnsi="仿宋" w:eastAsia="仿宋"/>
          <w:sz w:val="32"/>
          <w:szCs w:val="32"/>
        </w:rPr>
        <w:t>万元、政府采购服务支出</w:t>
      </w:r>
      <w:r>
        <w:rPr>
          <w:rFonts w:hint="eastAsia" w:ascii="仿宋" w:hAnsi="仿宋" w:eastAsia="仿宋"/>
          <w:sz w:val="32"/>
          <w:szCs w:val="32"/>
          <w:lang w:val="en-US" w:eastAsia="zh-CN"/>
        </w:rPr>
        <w:t>0</w:t>
      </w:r>
      <w:r>
        <w:rPr>
          <w:rFonts w:hint="eastAsia" w:ascii="仿宋" w:hAnsi="仿宋" w:eastAsia="仿宋"/>
          <w:sz w:val="32"/>
          <w:szCs w:val="32"/>
        </w:rPr>
        <w:t>万元。授予中小企业合同金额</w:t>
      </w:r>
      <w:r>
        <w:rPr>
          <w:rFonts w:hint="eastAsia" w:ascii="仿宋" w:hAnsi="仿宋" w:eastAsia="仿宋"/>
          <w:sz w:val="32"/>
          <w:szCs w:val="32"/>
          <w:lang w:val="en-US" w:eastAsia="zh-CN"/>
        </w:rPr>
        <w:t>0</w:t>
      </w:r>
      <w:r>
        <w:rPr>
          <w:rFonts w:hint="eastAsia" w:ascii="仿宋" w:hAnsi="仿宋" w:eastAsia="仿宋"/>
          <w:sz w:val="32"/>
          <w:szCs w:val="32"/>
        </w:rPr>
        <w:t>万元，占政府采购支出总额的</w:t>
      </w:r>
      <w:r>
        <w:rPr>
          <w:rFonts w:hint="eastAsia" w:ascii="仿宋" w:hAnsi="仿宋" w:eastAsia="仿宋"/>
          <w:sz w:val="32"/>
          <w:szCs w:val="32"/>
          <w:lang w:val="en-US" w:eastAsia="zh-CN"/>
        </w:rPr>
        <w:t>0</w:t>
      </w:r>
      <w:r>
        <w:rPr>
          <w:rFonts w:hint="eastAsia" w:ascii="仿宋" w:hAnsi="仿宋" w:eastAsia="仿宋"/>
          <w:sz w:val="32"/>
          <w:szCs w:val="32"/>
        </w:rPr>
        <w:t>%，其中：授予小微企业合同金额</w:t>
      </w:r>
      <w:r>
        <w:rPr>
          <w:rFonts w:hint="eastAsia" w:ascii="仿宋" w:hAnsi="仿宋" w:eastAsia="仿宋"/>
          <w:sz w:val="32"/>
          <w:szCs w:val="32"/>
          <w:lang w:val="en-US" w:eastAsia="zh-CN"/>
        </w:rPr>
        <w:t>0</w:t>
      </w:r>
      <w:r>
        <w:rPr>
          <w:rFonts w:hint="eastAsia" w:ascii="仿宋" w:hAnsi="仿宋" w:eastAsia="仿宋"/>
          <w:sz w:val="32"/>
          <w:szCs w:val="32"/>
        </w:rPr>
        <w:t>万元，占授予中小企业合同金额的</w:t>
      </w:r>
      <w:r>
        <w:rPr>
          <w:rFonts w:hint="eastAsia" w:ascii="仿宋" w:hAnsi="仿宋" w:eastAsia="仿宋"/>
          <w:sz w:val="32"/>
          <w:szCs w:val="32"/>
          <w:lang w:val="en-US" w:eastAsia="zh-CN"/>
        </w:rPr>
        <w:t>0</w:t>
      </w:r>
      <w:r>
        <w:rPr>
          <w:rFonts w:hint="eastAsia" w:ascii="仿宋" w:hAnsi="仿宋" w:eastAsia="仿宋"/>
          <w:sz w:val="32"/>
          <w:szCs w:val="32"/>
        </w:rPr>
        <w:t>%；货物采购授予中小企业合同金额占货物支出金额的</w:t>
      </w:r>
      <w:r>
        <w:rPr>
          <w:rFonts w:hint="eastAsia" w:ascii="仿宋" w:hAnsi="仿宋" w:eastAsia="仿宋"/>
          <w:sz w:val="32"/>
          <w:szCs w:val="32"/>
          <w:lang w:val="en-US" w:eastAsia="zh-CN"/>
        </w:rPr>
        <w:t>0</w:t>
      </w:r>
      <w:r>
        <w:rPr>
          <w:rFonts w:hint="eastAsia" w:ascii="仿宋" w:hAnsi="仿宋" w:eastAsia="仿宋"/>
          <w:sz w:val="32"/>
          <w:szCs w:val="32"/>
        </w:rPr>
        <w:t>%，工程采购授予中小企业合同金额占工程支出金额的</w:t>
      </w:r>
      <w:r>
        <w:rPr>
          <w:rFonts w:hint="eastAsia" w:ascii="仿宋" w:hAnsi="仿宋" w:eastAsia="仿宋"/>
          <w:sz w:val="32"/>
          <w:szCs w:val="32"/>
          <w:lang w:val="en-US" w:eastAsia="zh-CN"/>
        </w:rPr>
        <w:t>0</w:t>
      </w:r>
      <w:r>
        <w:rPr>
          <w:rFonts w:hint="eastAsia" w:ascii="仿宋" w:hAnsi="仿宋" w:eastAsia="仿宋"/>
          <w:sz w:val="32"/>
          <w:szCs w:val="32"/>
        </w:rPr>
        <w:t>%，服务采购授予中小企业合同金额占服务支出金额的</w:t>
      </w:r>
      <w:r>
        <w:rPr>
          <w:rFonts w:hint="eastAsia" w:ascii="仿宋" w:hAnsi="仿宋" w:eastAsia="仿宋"/>
          <w:sz w:val="32"/>
          <w:szCs w:val="32"/>
          <w:lang w:val="en-US" w:eastAsia="zh-CN"/>
        </w:rPr>
        <w:t>0</w:t>
      </w:r>
      <w:r>
        <w:rPr>
          <w:rFonts w:hint="eastAsia" w:ascii="仿宋" w:hAnsi="仿宋" w:eastAsia="仿宋"/>
          <w:sz w:val="32"/>
          <w:szCs w:val="32"/>
        </w:rPr>
        <w:t>%。</w:t>
      </w:r>
    </w:p>
    <w:p w14:paraId="11F0F765">
      <w:pPr>
        <w:pStyle w:val="10"/>
        <w:rPr>
          <w:rFonts w:hAnsi="黑体"/>
          <w:b w:val="0"/>
          <w:bCs/>
          <w:sz w:val="32"/>
          <w:szCs w:val="32"/>
        </w:rPr>
      </w:pPr>
      <w:r>
        <w:rPr>
          <w:rFonts w:hint="eastAsia" w:hAnsi="黑体"/>
          <w:b w:val="0"/>
          <w:bCs/>
          <w:sz w:val="32"/>
          <w:szCs w:val="32"/>
        </w:rPr>
        <w:t>十二、国有资产占用情况说明</w:t>
      </w:r>
    </w:p>
    <w:p w14:paraId="1E9773CA">
      <w:pPr>
        <w:pStyle w:val="10"/>
        <w:ind w:firstLine="640" w:firstLineChars="200"/>
        <w:rPr>
          <w:rFonts w:ascii="仿宋" w:hAnsi="仿宋" w:eastAsia="仿宋"/>
          <w:sz w:val="32"/>
          <w:szCs w:val="32"/>
        </w:rPr>
      </w:pPr>
      <w:r>
        <w:rPr>
          <w:rFonts w:hint="eastAsia" w:ascii="仿宋_GB2312" w:hAnsi="仿宋_GB2312" w:eastAsia="仿宋_GB2312" w:cs="仿宋_GB2312"/>
          <w:sz w:val="32"/>
          <w:szCs w:val="32"/>
        </w:rPr>
        <w:t>截至2021年12月31日，本单位共有车辆1辆，</w:t>
      </w:r>
      <w:r>
        <w:rPr>
          <w:rFonts w:hint="eastAsia" w:ascii="仿宋_GB2312" w:hAnsi="仿宋_GB2312" w:eastAsia="仿宋_GB2312" w:cs="仿宋_GB2312"/>
          <w:sz w:val="32"/>
          <w:szCs w:val="32"/>
          <w:lang w:val="en-US" w:eastAsia="zh-CN"/>
        </w:rPr>
        <w:t>其中：</w:t>
      </w:r>
      <w:r>
        <w:rPr>
          <w:rFonts w:hint="eastAsia" w:ascii="仿宋" w:hAnsi="仿宋" w:eastAsia="仿宋"/>
          <w:sz w:val="32"/>
          <w:szCs w:val="32"/>
        </w:rPr>
        <w:t>主要领导干部用车0辆，机要通信用车0辆、应急保障用车0辆、执法执勤用车0辆、特种专业技术用车0辆、其他用车</w:t>
      </w:r>
      <w:r>
        <w:rPr>
          <w:rFonts w:hint="eastAsia" w:ascii="仿宋" w:hAnsi="仿宋" w:eastAsia="仿宋"/>
          <w:sz w:val="32"/>
          <w:szCs w:val="32"/>
          <w:lang w:val="en-US" w:eastAsia="zh-CN"/>
        </w:rPr>
        <w:t>1</w:t>
      </w:r>
      <w:r>
        <w:rPr>
          <w:rFonts w:hint="eastAsia" w:ascii="仿宋" w:hAnsi="仿宋" w:eastAsia="仿宋"/>
          <w:sz w:val="32"/>
          <w:szCs w:val="32"/>
        </w:rPr>
        <w:t>辆。其他用车主要是单位办理公事用车、项目野外用车；单位价值50万元以上通用设备</w:t>
      </w:r>
      <w:r>
        <w:rPr>
          <w:rFonts w:hint="eastAsia" w:ascii="仿宋" w:hAnsi="仿宋" w:eastAsia="仿宋"/>
          <w:sz w:val="32"/>
          <w:szCs w:val="32"/>
          <w:lang w:val="en-US" w:eastAsia="zh-CN"/>
        </w:rPr>
        <w:t>1</w:t>
      </w:r>
      <w:r>
        <w:rPr>
          <w:rFonts w:hint="eastAsia" w:ascii="仿宋" w:hAnsi="仿宋" w:eastAsia="仿宋"/>
          <w:sz w:val="32"/>
          <w:szCs w:val="32"/>
        </w:rPr>
        <w:t>台（套）；单位价值100万元以上专用设备0台（套）。</w:t>
      </w:r>
    </w:p>
    <w:p w14:paraId="0BA1AD57">
      <w:pPr>
        <w:pStyle w:val="10"/>
        <w:rPr>
          <w:rFonts w:hAnsi="黑体"/>
          <w:b w:val="0"/>
          <w:bCs/>
          <w:sz w:val="32"/>
          <w:szCs w:val="32"/>
        </w:rPr>
      </w:pPr>
      <w:r>
        <w:rPr>
          <w:rFonts w:hint="eastAsia" w:hAnsi="黑体"/>
          <w:b w:val="0"/>
          <w:bCs/>
          <w:sz w:val="32"/>
          <w:szCs w:val="32"/>
        </w:rPr>
        <w:t>十三、2021年度预算绩效情况说明</w:t>
      </w:r>
    </w:p>
    <w:p w14:paraId="1C4D06DB">
      <w:pPr>
        <w:pStyle w:val="10"/>
        <w:ind w:firstLine="640" w:firstLineChars="200"/>
        <w:rPr>
          <w:rFonts w:hAnsi="黑体"/>
          <w:b/>
          <w:sz w:val="32"/>
          <w:szCs w:val="32"/>
        </w:rPr>
      </w:pPr>
      <w:r>
        <w:rPr>
          <w:rFonts w:hint="eastAsia" w:ascii="仿宋_GB2312" w:hAnsi="仿宋_GB2312" w:eastAsia="仿宋_GB2312" w:cs="仿宋_GB2312"/>
          <w:sz w:val="32"/>
          <w:szCs w:val="32"/>
        </w:rPr>
        <w:t>本单位按照《湖南省财政厅关于开展2021年度部门整体支出绩效自评工作的通知》（湘财绩【2022】1号）要求，开展了部门整体支出绩效自评工作，撰写2021年部门整体支出绩效评价报告。已由上级单位汇总公开，本次随部门决算一同公开。</w:t>
      </w:r>
    </w:p>
    <w:p w14:paraId="1E129598">
      <w:pPr>
        <w:pStyle w:val="10"/>
        <w:jc w:val="both"/>
        <w:rPr>
          <w:sz w:val="72"/>
          <w:szCs w:val="72"/>
        </w:rPr>
      </w:pPr>
    </w:p>
    <w:p w14:paraId="724A8FE4">
      <w:pPr>
        <w:pStyle w:val="10"/>
        <w:jc w:val="center"/>
        <w:rPr>
          <w:sz w:val="72"/>
          <w:szCs w:val="72"/>
        </w:rPr>
      </w:pPr>
    </w:p>
    <w:p w14:paraId="5A7145B9">
      <w:pPr>
        <w:pStyle w:val="10"/>
        <w:jc w:val="center"/>
        <w:rPr>
          <w:sz w:val="72"/>
          <w:szCs w:val="72"/>
        </w:rPr>
      </w:pPr>
    </w:p>
    <w:p w14:paraId="726DE77A">
      <w:pPr>
        <w:pStyle w:val="10"/>
        <w:jc w:val="both"/>
        <w:rPr>
          <w:sz w:val="72"/>
          <w:szCs w:val="72"/>
        </w:rPr>
      </w:pPr>
    </w:p>
    <w:p w14:paraId="783C7A46">
      <w:pPr>
        <w:pStyle w:val="10"/>
        <w:jc w:val="center"/>
        <w:rPr>
          <w:sz w:val="72"/>
          <w:szCs w:val="72"/>
        </w:rPr>
      </w:pPr>
    </w:p>
    <w:p w14:paraId="3F083016">
      <w:pPr>
        <w:pStyle w:val="10"/>
        <w:jc w:val="center"/>
        <w:rPr>
          <w:sz w:val="72"/>
          <w:szCs w:val="72"/>
        </w:rPr>
      </w:pPr>
    </w:p>
    <w:p w14:paraId="64264689">
      <w:pPr>
        <w:pStyle w:val="10"/>
        <w:jc w:val="center"/>
        <w:rPr>
          <w:sz w:val="72"/>
          <w:szCs w:val="72"/>
        </w:rPr>
      </w:pPr>
    </w:p>
    <w:p w14:paraId="3B435EBB">
      <w:pPr>
        <w:pStyle w:val="10"/>
        <w:jc w:val="center"/>
        <w:rPr>
          <w:sz w:val="72"/>
          <w:szCs w:val="72"/>
        </w:rPr>
      </w:pPr>
    </w:p>
    <w:p w14:paraId="53156340">
      <w:pPr>
        <w:pStyle w:val="10"/>
        <w:jc w:val="both"/>
        <w:rPr>
          <w:sz w:val="72"/>
          <w:szCs w:val="72"/>
        </w:rPr>
      </w:pPr>
    </w:p>
    <w:p w14:paraId="2653EE20">
      <w:pPr>
        <w:pStyle w:val="10"/>
        <w:jc w:val="center"/>
        <w:rPr>
          <w:sz w:val="72"/>
          <w:szCs w:val="72"/>
        </w:rPr>
      </w:pPr>
    </w:p>
    <w:p w14:paraId="72E8178D">
      <w:pPr>
        <w:pStyle w:val="10"/>
        <w:jc w:val="center"/>
        <w:rPr>
          <w:sz w:val="72"/>
          <w:szCs w:val="72"/>
        </w:rPr>
      </w:pPr>
    </w:p>
    <w:p w14:paraId="27E752CE">
      <w:pPr>
        <w:pStyle w:val="10"/>
        <w:jc w:val="center"/>
        <w:rPr>
          <w:sz w:val="72"/>
          <w:szCs w:val="72"/>
        </w:rPr>
      </w:pPr>
    </w:p>
    <w:p w14:paraId="70A9860F">
      <w:pPr>
        <w:pStyle w:val="10"/>
        <w:jc w:val="center"/>
        <w:rPr>
          <w:sz w:val="72"/>
          <w:szCs w:val="72"/>
        </w:rPr>
      </w:pPr>
    </w:p>
    <w:p w14:paraId="14A2B3A5">
      <w:pPr>
        <w:pStyle w:val="10"/>
        <w:jc w:val="center"/>
        <w:rPr>
          <w:sz w:val="72"/>
          <w:szCs w:val="72"/>
        </w:rPr>
      </w:pPr>
    </w:p>
    <w:p w14:paraId="4F4F0A61">
      <w:pPr>
        <w:pStyle w:val="10"/>
        <w:jc w:val="center"/>
        <w:rPr>
          <w:rFonts w:hint="eastAsia"/>
          <w:sz w:val="72"/>
          <w:szCs w:val="72"/>
        </w:rPr>
      </w:pPr>
    </w:p>
    <w:p w14:paraId="292E3E6D">
      <w:pPr>
        <w:pStyle w:val="10"/>
        <w:jc w:val="center"/>
        <w:rPr>
          <w:rFonts w:hint="eastAsia"/>
          <w:sz w:val="72"/>
          <w:szCs w:val="72"/>
        </w:rPr>
      </w:pPr>
    </w:p>
    <w:p w14:paraId="37A70B38">
      <w:pPr>
        <w:pStyle w:val="10"/>
        <w:jc w:val="center"/>
        <w:rPr>
          <w:rFonts w:hint="eastAsia"/>
          <w:sz w:val="72"/>
          <w:szCs w:val="72"/>
        </w:rPr>
      </w:pPr>
    </w:p>
    <w:p w14:paraId="0E2BD037">
      <w:pPr>
        <w:pStyle w:val="10"/>
        <w:jc w:val="center"/>
        <w:rPr>
          <w:rFonts w:hint="eastAsia"/>
          <w:sz w:val="72"/>
          <w:szCs w:val="72"/>
        </w:rPr>
      </w:pPr>
    </w:p>
    <w:p w14:paraId="398DF9D4">
      <w:pPr>
        <w:pStyle w:val="10"/>
        <w:jc w:val="center"/>
        <w:rPr>
          <w:sz w:val="72"/>
          <w:szCs w:val="72"/>
        </w:rPr>
      </w:pPr>
      <w:r>
        <w:rPr>
          <w:rFonts w:hint="eastAsia"/>
          <w:sz w:val="72"/>
          <w:szCs w:val="72"/>
        </w:rPr>
        <w:t>第四部分</w:t>
      </w:r>
    </w:p>
    <w:p w14:paraId="5D3A6F88">
      <w:pPr>
        <w:jc w:val="center"/>
        <w:rPr>
          <w:rFonts w:ascii="黑体" w:eastAsia="黑体" w:cs="黑体"/>
          <w:color w:val="000000"/>
          <w:kern w:val="0"/>
          <w:sz w:val="70"/>
          <w:szCs w:val="70"/>
        </w:rPr>
      </w:pPr>
    </w:p>
    <w:p w14:paraId="5C9382B2">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52C0F255">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5FFAE8CA">
      <w:pPr>
        <w:ind w:firstLine="640" w:firstLineChars="200"/>
        <w:jc w:val="left"/>
        <w:rPr>
          <w:rFonts w:cs="黑体" w:asciiTheme="minorEastAsia" w:hAnsiTheme="minorEastAsia"/>
          <w:color w:val="000000"/>
          <w:kern w:val="0"/>
          <w:sz w:val="32"/>
          <w:szCs w:val="32"/>
        </w:rPr>
      </w:pPr>
    </w:p>
    <w:p w14:paraId="565F66F4">
      <w:pPr>
        <w:widowControl/>
        <w:ind w:firstLine="600" w:firstLineChars="200"/>
        <w:jc w:val="left"/>
        <w:rPr>
          <w:rFonts w:ascii="黑体" w:eastAsia="黑体" w:cs="黑体"/>
          <w:color w:val="000000"/>
          <w:kern w:val="0"/>
          <w:sz w:val="30"/>
          <w:szCs w:val="30"/>
        </w:rPr>
      </w:pPr>
      <w:r>
        <w:rPr>
          <w:rFonts w:hint="eastAsia" w:ascii="黑体" w:eastAsia="黑体" w:cs="黑体"/>
          <w:color w:val="000000"/>
          <w:kern w:val="0"/>
          <w:sz w:val="30"/>
          <w:szCs w:val="30"/>
        </w:rPr>
        <w:t>一、基本支出：指为保障机构正常运转、完成日常工作任务而发生的各项支出，包括人员支出和公用支出。</w:t>
      </w:r>
    </w:p>
    <w:p w14:paraId="21592855">
      <w:pPr>
        <w:widowControl/>
        <w:ind w:firstLine="600" w:firstLineChars="200"/>
        <w:jc w:val="left"/>
        <w:rPr>
          <w:rFonts w:ascii="黑体" w:eastAsia="黑体" w:cs="黑体"/>
          <w:color w:val="000000"/>
          <w:kern w:val="0"/>
          <w:sz w:val="30"/>
          <w:szCs w:val="30"/>
        </w:rPr>
      </w:pPr>
      <w:r>
        <w:rPr>
          <w:rFonts w:hint="eastAsia" w:ascii="黑体" w:eastAsia="黑体" w:cs="黑体"/>
          <w:color w:val="000000"/>
          <w:kern w:val="0"/>
          <w:sz w:val="30"/>
          <w:szCs w:val="30"/>
        </w:rPr>
        <w:t>二、项目支出：指在基本支出以外为完成相关行政任务和事业发展目标所发生的各项支出。</w:t>
      </w:r>
    </w:p>
    <w:p w14:paraId="4E871875">
      <w:pPr>
        <w:widowControl/>
        <w:ind w:firstLine="600" w:firstLineChars="200"/>
        <w:jc w:val="left"/>
        <w:rPr>
          <w:rFonts w:ascii="黑体" w:eastAsia="黑体" w:cs="黑体"/>
          <w:color w:val="000000"/>
          <w:kern w:val="0"/>
          <w:sz w:val="30"/>
          <w:szCs w:val="30"/>
        </w:rPr>
      </w:pPr>
      <w:r>
        <w:rPr>
          <w:rFonts w:hint="eastAsia" w:ascii="黑体" w:eastAsia="黑体" w:cs="黑体"/>
          <w:color w:val="000000"/>
          <w:kern w:val="0"/>
          <w:sz w:val="30"/>
          <w:szCs w:val="30"/>
        </w:rPr>
        <w:t>三、“三公”经费：指通过财政拨款资金安排的因公出国（境）费、公务用车购置及运行费和公务接待费支出。</w:t>
      </w:r>
    </w:p>
    <w:p w14:paraId="40D5454D">
      <w:pPr>
        <w:widowControl/>
        <w:ind w:firstLine="600" w:firstLineChars="200"/>
        <w:jc w:val="left"/>
        <w:rPr>
          <w:rFonts w:hint="eastAsia" w:ascii="黑体" w:eastAsia="黑体" w:cs="黑体"/>
          <w:color w:val="000000"/>
          <w:kern w:val="0"/>
          <w:sz w:val="30"/>
          <w:szCs w:val="30"/>
        </w:rPr>
      </w:pPr>
      <w:r>
        <w:rPr>
          <w:rFonts w:hint="eastAsia" w:ascii="黑体" w:eastAsia="黑体" w:cs="黑体"/>
          <w:color w:val="000000"/>
          <w:kern w:val="0"/>
          <w:sz w:val="30"/>
          <w:szCs w:val="30"/>
        </w:rPr>
        <w:t>四、机关运行经费：是指行政单位和参照公务员法管理事业单位一般公共预算财政拨款基本支出中公用经费之和，包括办公及印刷费、邮电费、差旅费、会议费、福利费、日常维修费、专用材料及一般设备购置费、办公用房水电费、办公用房取暖费、办公用房物业管理费、公务用车运行维护费以及其他费用等。</w:t>
      </w:r>
    </w:p>
    <w:p w14:paraId="4391BB99">
      <w:pPr>
        <w:widowControl/>
        <w:ind w:firstLine="600" w:firstLineChars="200"/>
        <w:jc w:val="left"/>
        <w:rPr>
          <w:rFonts w:hint="eastAsia" w:ascii="黑体" w:eastAsia="黑体" w:cs="黑体"/>
          <w:color w:val="000000"/>
          <w:kern w:val="0"/>
          <w:sz w:val="30"/>
          <w:szCs w:val="30"/>
        </w:rPr>
      </w:pPr>
      <w:r>
        <w:rPr>
          <w:rFonts w:hint="eastAsia" w:ascii="黑体" w:eastAsia="黑体" w:cs="黑体"/>
          <w:color w:val="000000"/>
          <w:kern w:val="0"/>
          <w:sz w:val="30"/>
          <w:szCs w:val="30"/>
          <w:lang w:val="en-US" w:eastAsia="zh-CN"/>
        </w:rPr>
        <w:t>五</w:t>
      </w:r>
      <w:r>
        <w:rPr>
          <w:rFonts w:hint="eastAsia" w:ascii="黑体" w:eastAsia="黑体" w:cs="黑体"/>
          <w:color w:val="000000"/>
          <w:kern w:val="0"/>
          <w:sz w:val="30"/>
          <w:szCs w:val="30"/>
        </w:rPr>
        <w:t>、自然资源</w:t>
      </w:r>
      <w:r>
        <w:rPr>
          <w:rFonts w:hint="eastAsia" w:ascii="黑体" w:eastAsia="黑体" w:cs="黑体"/>
          <w:color w:val="000000"/>
          <w:kern w:val="0"/>
          <w:sz w:val="30"/>
          <w:szCs w:val="30"/>
          <w:lang w:val="en-US" w:eastAsia="zh-CN"/>
        </w:rPr>
        <w:t>社会公益服务</w:t>
      </w:r>
      <w:r>
        <w:rPr>
          <w:rFonts w:hint="eastAsia" w:ascii="黑体" w:eastAsia="黑体" w:cs="黑体"/>
          <w:color w:val="000000"/>
          <w:kern w:val="0"/>
          <w:sz w:val="30"/>
          <w:szCs w:val="30"/>
        </w:rPr>
        <w:t>:反映自然资源部</w:t>
      </w:r>
      <w:r>
        <w:rPr>
          <w:rFonts w:hint="eastAsia" w:ascii="黑体" w:eastAsia="黑体" w:cs="黑体"/>
          <w:color w:val="000000"/>
          <w:kern w:val="0"/>
          <w:sz w:val="30"/>
          <w:szCs w:val="30"/>
          <w:lang w:val="en-US" w:eastAsia="zh-CN"/>
        </w:rPr>
        <w:t>门土地、地质、矿产实物资料和信息资源采集、处理并提供社会公益展览和服务，自然资源知识普及，自然资源领域科技创新发展等方面</w:t>
      </w:r>
      <w:r>
        <w:rPr>
          <w:rFonts w:hint="eastAsia" w:ascii="黑体" w:eastAsia="黑体" w:cs="黑体"/>
          <w:color w:val="000000"/>
          <w:kern w:val="0"/>
          <w:sz w:val="30"/>
          <w:szCs w:val="30"/>
        </w:rPr>
        <w:t>的支出。</w:t>
      </w:r>
    </w:p>
    <w:p w14:paraId="40B26301">
      <w:pPr>
        <w:widowControl/>
        <w:ind w:firstLine="600" w:firstLineChars="200"/>
        <w:jc w:val="left"/>
        <w:rPr>
          <w:rFonts w:hint="eastAsia" w:ascii="黑体" w:eastAsia="黑体" w:cs="黑体"/>
          <w:color w:val="000000"/>
          <w:kern w:val="0"/>
          <w:sz w:val="30"/>
          <w:szCs w:val="30"/>
        </w:rPr>
      </w:pPr>
      <w:r>
        <w:rPr>
          <w:rFonts w:hint="eastAsia" w:ascii="黑体" w:eastAsia="黑体" w:cs="黑体"/>
          <w:color w:val="000000"/>
          <w:kern w:val="0"/>
          <w:sz w:val="30"/>
          <w:szCs w:val="30"/>
        </w:rPr>
        <w:t>六、</w:t>
      </w:r>
      <w:r>
        <w:rPr>
          <w:rFonts w:hint="eastAsia" w:ascii="黑体" w:eastAsia="黑体" w:cs="黑体"/>
          <w:color w:val="000000"/>
          <w:kern w:val="0"/>
          <w:sz w:val="30"/>
          <w:szCs w:val="30"/>
          <w:lang w:val="en-US" w:eastAsia="zh-CN"/>
        </w:rPr>
        <w:t>地质灾害防治</w:t>
      </w:r>
      <w:r>
        <w:rPr>
          <w:rFonts w:hint="eastAsia" w:ascii="黑体" w:eastAsia="黑体" w:cs="黑体"/>
          <w:color w:val="000000"/>
          <w:kern w:val="0"/>
          <w:sz w:val="30"/>
          <w:szCs w:val="30"/>
        </w:rPr>
        <w:t>:反映</w:t>
      </w:r>
      <w:r>
        <w:rPr>
          <w:rFonts w:hint="eastAsia" w:ascii="黑体" w:eastAsia="黑体" w:cs="黑体"/>
          <w:color w:val="000000"/>
          <w:kern w:val="0"/>
          <w:sz w:val="30"/>
          <w:szCs w:val="30"/>
          <w:lang w:val="en-US" w:eastAsia="zh-CN"/>
        </w:rPr>
        <w:t>防治地质灾害方面</w:t>
      </w:r>
      <w:r>
        <w:rPr>
          <w:rFonts w:hint="eastAsia" w:ascii="黑体" w:eastAsia="黑体" w:cs="黑体"/>
          <w:color w:val="000000"/>
          <w:kern w:val="0"/>
          <w:sz w:val="30"/>
          <w:szCs w:val="30"/>
        </w:rPr>
        <w:t>的支出。</w:t>
      </w:r>
    </w:p>
    <w:p w14:paraId="4783DEA2">
      <w:pPr>
        <w:pStyle w:val="10"/>
        <w:jc w:val="center"/>
        <w:rPr>
          <w:sz w:val="72"/>
          <w:szCs w:val="72"/>
        </w:rPr>
      </w:pPr>
    </w:p>
    <w:p w14:paraId="35B2815C">
      <w:pPr>
        <w:pStyle w:val="10"/>
        <w:jc w:val="center"/>
        <w:rPr>
          <w:sz w:val="72"/>
          <w:szCs w:val="72"/>
        </w:rPr>
      </w:pPr>
    </w:p>
    <w:p w14:paraId="59A2E9B5">
      <w:pPr>
        <w:pStyle w:val="10"/>
        <w:jc w:val="center"/>
        <w:rPr>
          <w:sz w:val="72"/>
          <w:szCs w:val="72"/>
        </w:rPr>
      </w:pPr>
    </w:p>
    <w:p w14:paraId="0C560818">
      <w:pPr>
        <w:pStyle w:val="10"/>
        <w:jc w:val="center"/>
        <w:rPr>
          <w:sz w:val="72"/>
          <w:szCs w:val="72"/>
        </w:rPr>
      </w:pPr>
    </w:p>
    <w:p w14:paraId="0A70F6CD">
      <w:pPr>
        <w:pStyle w:val="10"/>
        <w:jc w:val="center"/>
        <w:rPr>
          <w:sz w:val="72"/>
          <w:szCs w:val="72"/>
        </w:rPr>
      </w:pPr>
    </w:p>
    <w:p w14:paraId="6C109295">
      <w:pPr>
        <w:pStyle w:val="10"/>
        <w:jc w:val="center"/>
        <w:rPr>
          <w:rFonts w:hint="eastAsia"/>
          <w:sz w:val="72"/>
          <w:szCs w:val="72"/>
        </w:rPr>
      </w:pPr>
    </w:p>
    <w:p w14:paraId="542D6D66">
      <w:pPr>
        <w:pStyle w:val="10"/>
        <w:jc w:val="center"/>
        <w:rPr>
          <w:rFonts w:hint="eastAsia"/>
          <w:sz w:val="72"/>
          <w:szCs w:val="72"/>
        </w:rPr>
      </w:pPr>
    </w:p>
    <w:p w14:paraId="1AF810D8">
      <w:pPr>
        <w:pStyle w:val="10"/>
        <w:jc w:val="center"/>
        <w:rPr>
          <w:rFonts w:hint="eastAsia"/>
          <w:sz w:val="72"/>
          <w:szCs w:val="72"/>
        </w:rPr>
      </w:pPr>
    </w:p>
    <w:p w14:paraId="25A2C6FB">
      <w:pPr>
        <w:pStyle w:val="10"/>
        <w:jc w:val="center"/>
        <w:rPr>
          <w:rFonts w:hint="eastAsia"/>
          <w:sz w:val="72"/>
          <w:szCs w:val="72"/>
        </w:rPr>
      </w:pPr>
    </w:p>
    <w:p w14:paraId="685F0D6F">
      <w:pPr>
        <w:pStyle w:val="10"/>
        <w:jc w:val="center"/>
        <w:rPr>
          <w:rFonts w:hint="eastAsia"/>
          <w:sz w:val="72"/>
          <w:szCs w:val="72"/>
        </w:rPr>
      </w:pPr>
    </w:p>
    <w:p w14:paraId="7F493833">
      <w:pPr>
        <w:pStyle w:val="10"/>
        <w:jc w:val="center"/>
        <w:rPr>
          <w:rFonts w:hint="eastAsia"/>
          <w:sz w:val="72"/>
          <w:szCs w:val="72"/>
        </w:rPr>
      </w:pPr>
      <w:r>
        <w:rPr>
          <w:rFonts w:hint="eastAsia"/>
          <w:sz w:val="72"/>
          <w:szCs w:val="72"/>
        </w:rPr>
        <w:t>第五部分</w:t>
      </w:r>
    </w:p>
    <w:p w14:paraId="6C3F957A">
      <w:pPr>
        <w:pStyle w:val="10"/>
        <w:jc w:val="center"/>
        <w:rPr>
          <w:rFonts w:hint="eastAsia"/>
          <w:sz w:val="72"/>
          <w:szCs w:val="72"/>
        </w:rPr>
      </w:pPr>
    </w:p>
    <w:p w14:paraId="06A38365">
      <w:pPr>
        <w:pStyle w:val="10"/>
        <w:jc w:val="center"/>
        <w:rPr>
          <w:rFonts w:hint="eastAsia" w:ascii="黑体" w:eastAsia="黑体" w:cs="黑体"/>
          <w:color w:val="000000"/>
          <w:kern w:val="0"/>
          <w:sz w:val="70"/>
          <w:szCs w:val="70"/>
        </w:rPr>
      </w:pPr>
      <w:r>
        <w:rPr>
          <w:rFonts w:hint="eastAsia" w:ascii="黑体" w:eastAsia="黑体" w:cs="黑体"/>
          <w:color w:val="000000"/>
          <w:kern w:val="0"/>
          <w:sz w:val="70"/>
          <w:szCs w:val="70"/>
        </w:rPr>
        <w:t>附</w:t>
      </w:r>
      <w:r>
        <w:rPr>
          <w:rFonts w:hint="eastAsia" w:cs="黑体"/>
          <w:color w:val="000000"/>
          <w:kern w:val="0"/>
          <w:sz w:val="70"/>
          <w:szCs w:val="70"/>
          <w:lang w:val="en-US" w:eastAsia="zh-CN"/>
        </w:rPr>
        <w:t xml:space="preserve">  </w:t>
      </w:r>
      <w:r>
        <w:rPr>
          <w:rFonts w:hint="eastAsia" w:ascii="黑体" w:eastAsia="黑体" w:cs="黑体"/>
          <w:color w:val="000000"/>
          <w:kern w:val="0"/>
          <w:sz w:val="70"/>
          <w:szCs w:val="70"/>
        </w:rPr>
        <w:t>件</w:t>
      </w:r>
    </w:p>
    <w:p w14:paraId="5225479C">
      <w:pPr>
        <w:pStyle w:val="10"/>
        <w:jc w:val="center"/>
        <w:rPr>
          <w:rFonts w:hint="eastAsia" w:ascii="黑体" w:eastAsia="黑体" w:cs="黑体"/>
          <w:color w:val="000000"/>
          <w:kern w:val="0"/>
          <w:sz w:val="70"/>
          <w:szCs w:val="70"/>
        </w:rPr>
      </w:pPr>
    </w:p>
    <w:p w14:paraId="6BD87AF9">
      <w:pPr>
        <w:widowControl/>
        <w:jc w:val="left"/>
        <w:rPr>
          <w:rFonts w:hint="eastAsia" w:cs="黑体" w:asciiTheme="minorEastAsia" w:hAnsiTheme="minorEastAsia"/>
          <w:b/>
          <w:color w:val="000000"/>
          <w:kern w:val="0"/>
          <w:sz w:val="36"/>
          <w:szCs w:val="36"/>
        </w:rPr>
      </w:pPr>
    </w:p>
    <w:p w14:paraId="1E1B6E7E">
      <w:pPr>
        <w:widowControl/>
        <w:jc w:val="left"/>
        <w:rPr>
          <w:rFonts w:hint="eastAsia" w:cs="黑体" w:asciiTheme="minorEastAsia" w:hAnsiTheme="minorEastAsia"/>
          <w:b/>
          <w:color w:val="000000"/>
          <w:kern w:val="0"/>
          <w:sz w:val="36"/>
          <w:szCs w:val="36"/>
        </w:rPr>
      </w:pPr>
    </w:p>
    <w:p w14:paraId="28C738CC">
      <w:pPr>
        <w:widowControl/>
        <w:jc w:val="left"/>
        <w:rPr>
          <w:rFonts w:hint="eastAsia" w:cs="黑体" w:asciiTheme="minorEastAsia" w:hAnsiTheme="minorEastAsia"/>
          <w:b/>
          <w:color w:val="000000"/>
          <w:kern w:val="0"/>
          <w:sz w:val="36"/>
          <w:szCs w:val="36"/>
        </w:rPr>
      </w:pPr>
    </w:p>
    <w:p w14:paraId="6D5EC693">
      <w:pPr>
        <w:widowControl/>
        <w:jc w:val="left"/>
        <w:rPr>
          <w:rFonts w:hint="eastAsia" w:cs="黑体" w:asciiTheme="minorEastAsia" w:hAnsiTheme="minorEastAsia"/>
          <w:b/>
          <w:color w:val="000000"/>
          <w:kern w:val="0"/>
          <w:sz w:val="36"/>
          <w:szCs w:val="36"/>
        </w:rPr>
      </w:pPr>
    </w:p>
    <w:p w14:paraId="35661296">
      <w:pPr>
        <w:widowControl/>
        <w:jc w:val="left"/>
        <w:rPr>
          <w:rFonts w:hint="eastAsia" w:cs="黑体" w:asciiTheme="minorEastAsia" w:hAnsiTheme="minorEastAsia"/>
          <w:b/>
          <w:color w:val="000000"/>
          <w:kern w:val="0"/>
          <w:sz w:val="36"/>
          <w:szCs w:val="36"/>
        </w:rPr>
      </w:pPr>
    </w:p>
    <w:p w14:paraId="5F8E08CF">
      <w:pPr>
        <w:widowControl/>
        <w:jc w:val="left"/>
        <w:rPr>
          <w:rFonts w:hint="eastAsia" w:cs="黑体" w:asciiTheme="minorEastAsia" w:hAnsiTheme="minorEastAsia"/>
          <w:b/>
          <w:color w:val="000000"/>
          <w:kern w:val="0"/>
          <w:sz w:val="36"/>
          <w:szCs w:val="36"/>
        </w:rPr>
      </w:pPr>
    </w:p>
    <w:p w14:paraId="331F4FBB">
      <w:pPr>
        <w:widowControl/>
        <w:jc w:val="left"/>
        <w:rPr>
          <w:rFonts w:hint="eastAsia" w:cs="黑体" w:asciiTheme="minorEastAsia" w:hAnsiTheme="minorEastAsia"/>
          <w:b/>
          <w:color w:val="000000"/>
          <w:kern w:val="0"/>
          <w:sz w:val="36"/>
          <w:szCs w:val="36"/>
        </w:rPr>
      </w:pPr>
    </w:p>
    <w:p w14:paraId="356D942D">
      <w:pPr>
        <w:widowControl/>
        <w:jc w:val="left"/>
        <w:rPr>
          <w:rFonts w:hint="eastAsia" w:cs="黑体" w:asciiTheme="minorEastAsia" w:hAnsiTheme="minorEastAsia"/>
          <w:b/>
          <w:color w:val="000000"/>
          <w:kern w:val="0"/>
          <w:sz w:val="36"/>
          <w:szCs w:val="36"/>
        </w:rPr>
      </w:pPr>
    </w:p>
    <w:p w14:paraId="7D0F7942">
      <w:pPr>
        <w:widowControl/>
        <w:jc w:val="left"/>
        <w:rPr>
          <w:rFonts w:hint="eastAsia" w:cs="黑体" w:asciiTheme="minorEastAsia" w:hAnsiTheme="minorEastAsia"/>
          <w:b/>
          <w:color w:val="000000"/>
          <w:kern w:val="0"/>
          <w:sz w:val="36"/>
          <w:szCs w:val="36"/>
        </w:rPr>
      </w:pPr>
    </w:p>
    <w:p w14:paraId="36101AC4">
      <w:pPr>
        <w:widowControl/>
        <w:jc w:val="left"/>
        <w:rPr>
          <w:rFonts w:hint="eastAsia" w:cs="黑体" w:asciiTheme="minorEastAsia" w:hAnsiTheme="minorEastAsia"/>
          <w:b/>
          <w:color w:val="000000"/>
          <w:kern w:val="0"/>
          <w:sz w:val="36"/>
          <w:szCs w:val="36"/>
        </w:rPr>
      </w:pPr>
    </w:p>
    <w:p w14:paraId="658A31BE">
      <w:pPr>
        <w:widowControl/>
        <w:jc w:val="center"/>
        <w:rPr>
          <w:rFonts w:cs="黑体" w:asciiTheme="minorEastAsia" w:hAnsiTheme="minorEastAsia"/>
          <w:b/>
          <w:color w:val="000000"/>
          <w:kern w:val="0"/>
          <w:sz w:val="44"/>
          <w:szCs w:val="44"/>
        </w:rPr>
      </w:pPr>
      <w:r>
        <w:rPr>
          <w:rFonts w:hint="eastAsia" w:cs="黑体" w:asciiTheme="minorEastAsia" w:hAnsiTheme="minorEastAsia"/>
          <w:b/>
          <w:color w:val="000000"/>
          <w:kern w:val="0"/>
          <w:sz w:val="44"/>
          <w:szCs w:val="44"/>
        </w:rPr>
        <w:t>2021年度部门整体支出绩效评价报告</w:t>
      </w:r>
    </w:p>
    <w:p w14:paraId="5A7C5B2C">
      <w:pPr>
        <w:pStyle w:val="10"/>
        <w:ind w:left="0" w:leftChars="0" w:firstLine="640" w:firstLineChars="200"/>
        <w:rPr>
          <w:rFonts w:hint="eastAsia" w:hAnsi="黑体"/>
          <w:b w:val="0"/>
          <w:bCs/>
          <w:sz w:val="32"/>
          <w:szCs w:val="32"/>
        </w:rPr>
      </w:pPr>
    </w:p>
    <w:p w14:paraId="4987CECB">
      <w:pPr>
        <w:pStyle w:val="10"/>
        <w:ind w:left="0" w:leftChars="0" w:firstLine="640" w:firstLineChars="200"/>
        <w:rPr>
          <w:rFonts w:hAnsi="黑体"/>
          <w:b w:val="0"/>
          <w:bCs/>
          <w:sz w:val="32"/>
          <w:szCs w:val="32"/>
        </w:rPr>
      </w:pPr>
      <w:r>
        <w:rPr>
          <w:rFonts w:hint="eastAsia" w:hAnsi="黑体"/>
          <w:b w:val="0"/>
          <w:bCs/>
          <w:sz w:val="32"/>
          <w:szCs w:val="32"/>
        </w:rPr>
        <w:t>一、单位基本情况</w:t>
      </w:r>
    </w:p>
    <w:p w14:paraId="14941F3E">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湖南省核工业地质局</w:t>
      </w:r>
      <w:r>
        <w:rPr>
          <w:rFonts w:hint="eastAsia" w:ascii="仿宋_GB2312" w:hAnsi="仿宋_GB2312" w:eastAsia="仿宋_GB2312" w:cs="仿宋_GB2312"/>
          <w:color w:val="000000"/>
          <w:kern w:val="0"/>
          <w:sz w:val="32"/>
          <w:szCs w:val="32"/>
          <w:lang w:eastAsia="zh-CN"/>
        </w:rPr>
        <w:t>三〇三</w:t>
      </w:r>
      <w:r>
        <w:rPr>
          <w:rFonts w:hint="eastAsia" w:ascii="仿宋_GB2312" w:hAnsi="仿宋_GB2312" w:eastAsia="仿宋_GB2312" w:cs="仿宋_GB2312"/>
          <w:color w:val="000000"/>
          <w:kern w:val="0"/>
          <w:sz w:val="32"/>
          <w:szCs w:val="32"/>
        </w:rPr>
        <w:t>大队为湖南省地质院所属二级预算单位，单位性质为财政补助事业单位，主要为国家建设提供专业地质调查服务；放射性地质勘查、地下水资源调查、区域地质工程调查、环境工程地质调查、地质灾害防治工程设计与监理、建筑基桩工程施工、地质测绘与工程测量、岩石矿物及水质分析鉴定。</w:t>
      </w:r>
    </w:p>
    <w:p w14:paraId="36EB28E8">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截止2021年12月底，大队共有职工1251人，其中在职487人，离休3人，退休761人。</w:t>
      </w:r>
    </w:p>
    <w:p w14:paraId="789D282C">
      <w:pPr>
        <w:ind w:left="0" w:leftChars="0" w:firstLine="640" w:firstLineChars="200"/>
        <w:rPr>
          <w:rFonts w:cs="黑体" w:asciiTheme="minorEastAsia" w:hAnsiTheme="minorEastAsia"/>
          <w:color w:val="000000"/>
          <w:kern w:val="0"/>
          <w:sz w:val="32"/>
          <w:szCs w:val="32"/>
        </w:rPr>
      </w:pPr>
      <w:r>
        <w:rPr>
          <w:rFonts w:hint="eastAsia" w:ascii="仿宋_GB2312" w:hAnsi="仿宋_GB2312" w:eastAsia="仿宋_GB2312" w:cs="仿宋_GB2312"/>
          <w:color w:val="000000"/>
          <w:kern w:val="0"/>
          <w:sz w:val="32"/>
          <w:szCs w:val="32"/>
        </w:rPr>
        <w:t>单位内设17个职能部门：办公室、财务资产部、安全环保部、经营管理部、地质总工办、组织宣传部、审计部、人力资源部、党委办、纪检监察科、离退办、后勤服务中心、工会、法律事务部、保卫科、团委、蓝山办事处。</w:t>
      </w:r>
    </w:p>
    <w:p w14:paraId="47B6DE26">
      <w:pPr>
        <w:pStyle w:val="10"/>
        <w:ind w:left="0" w:leftChars="0" w:firstLine="640" w:firstLineChars="200"/>
        <w:rPr>
          <w:rFonts w:hAnsi="黑体"/>
          <w:b w:val="0"/>
          <w:bCs/>
          <w:sz w:val="32"/>
          <w:szCs w:val="32"/>
        </w:rPr>
      </w:pPr>
      <w:r>
        <w:rPr>
          <w:rFonts w:hint="eastAsia" w:hAnsi="黑体"/>
          <w:b w:val="0"/>
          <w:bCs/>
          <w:sz w:val="32"/>
          <w:szCs w:val="32"/>
        </w:rPr>
        <w:t>二、一般公共预算支出情况</w:t>
      </w:r>
    </w:p>
    <w:p w14:paraId="1CA6DD14">
      <w:pPr>
        <w:pStyle w:val="10"/>
        <w:ind w:left="0" w:leftChars="0"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（一）基本支出情况</w:t>
      </w:r>
    </w:p>
    <w:p w14:paraId="4475C259">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根据年初预算，我队2021年年初财政预算拨款5384.12万元，本年度追加资金508.84万元，其中：自然灾害防治体系建设补助资金200万元，自然资源科研与标准化项目资金20万元 ，省本级中华人民共和国成立</w:t>
      </w:r>
      <w:bookmarkStart w:id="2" w:name="_GoBack"/>
      <w:bookmarkEnd w:id="2"/>
      <w:r>
        <w:rPr>
          <w:rFonts w:hint="eastAsia" w:ascii="仿宋_GB2312" w:hAnsi="仿宋_GB2312" w:eastAsia="仿宋_GB2312" w:cs="仿宋_GB2312"/>
          <w:color w:val="000000"/>
          <w:kern w:val="0"/>
          <w:sz w:val="32"/>
          <w:szCs w:val="32"/>
        </w:rPr>
        <w:t>初期参加革命工作的部分退休干部生活补贴和医疗补贴提标经费1.2万元，地勘单位改革及相关补助资金（省直）87.64万元，省直单位基地提质改造经费补助70万元，市县资环2021年第三批专项补助资金130万元。2020年度结余结转至2021年使用的资金245.4万元，2021年财政预算拨款总额为6138.36万元。</w:t>
      </w:r>
    </w:p>
    <w:p w14:paraId="1DB5DEBB">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预算执行情况为全年总支出6008.36万元，其中：工资福利支出4511.45万元，商品和服务支出367.5万元，对个人和家庭的补助664.01万元，项目支出465.4万元。</w:t>
      </w:r>
    </w:p>
    <w:p w14:paraId="32812344">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节余130万元，其中：市县资环2021年第三批专项困难补助资金30万元，市县资环2021年第三批专项实验室建设补助资金100万元。</w:t>
      </w:r>
    </w:p>
    <w:p w14:paraId="6F12EA64">
      <w:pPr>
        <w:pStyle w:val="10"/>
        <w:ind w:left="0" w:leftChars="0" w:firstLine="640"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（二）项目支出情况</w:t>
      </w:r>
    </w:p>
    <w:p w14:paraId="7AC06390">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1、湖南省矿山边坡生态恢复集成技术体系研究与应用推广项目预算资金为30万元，2020年支出24.6万元，2021年结余资金5.4万按原用途使用，其中：差旅费2.4万元，其他费用3万元。2021年末无结余。</w:t>
      </w:r>
    </w:p>
    <w:p w14:paraId="632A6D96">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2、湖南省矿山生态修复智慧技术研究与应用项目预算资金20万元，2021年实际支出20万元，其中：印刷费1万元，差旅费4万元，专用材料费5万元，劳务费10万元。2021年末无结余。</w:t>
      </w:r>
    </w:p>
    <w:p w14:paraId="0558F68C">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自然灾害防治体系建设补助资金2020年结余资金240万元，2021年预算资金200万元，合计资金440万元。2021年实际支出440万元。其中湖南省城步县1：1万地质灾害调查和风险评价项目实际支出246.23万元，含办公费3.52万元，印刷费0.84万元，咨询费0.5万元，差旅费127.06万元，劳务费71.06万元，其他交通费用30.35万元，其他费用12.9万元；湖南省渌口区1：1万地质灾害调查和风险评价项目实际支出193.77万元，含办公费1.16万元，印刷费2.61万元，差旅费96.27万元，劳务费53.92万元，其他交通费用36.24万元，其他费用3.57万元。2021年末无结余。</w:t>
      </w:r>
    </w:p>
    <w:p w14:paraId="040BE22C">
      <w:pPr>
        <w:pStyle w:val="10"/>
        <w:ind w:left="0" w:leftChars="0" w:firstLine="640" w:firstLineChars="200"/>
        <w:rPr>
          <w:rFonts w:hAnsi="黑体"/>
          <w:b w:val="0"/>
          <w:bCs/>
          <w:sz w:val="32"/>
          <w:szCs w:val="32"/>
        </w:rPr>
      </w:pPr>
      <w:r>
        <w:rPr>
          <w:rFonts w:hint="eastAsia" w:hAnsi="黑体"/>
          <w:b w:val="0"/>
          <w:bCs/>
          <w:sz w:val="32"/>
          <w:szCs w:val="32"/>
        </w:rPr>
        <w:t>三、政府性基金预算支出情况</w:t>
      </w:r>
    </w:p>
    <w:p w14:paraId="6F9D7E98">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本单位无政府性基金预算支出。</w:t>
      </w:r>
    </w:p>
    <w:p w14:paraId="247BC7E3">
      <w:pPr>
        <w:pStyle w:val="10"/>
        <w:ind w:left="0" w:leftChars="0" w:firstLine="640" w:firstLineChars="200"/>
        <w:rPr>
          <w:rFonts w:hAnsi="黑体"/>
          <w:b w:val="0"/>
          <w:bCs/>
          <w:sz w:val="32"/>
          <w:szCs w:val="32"/>
        </w:rPr>
      </w:pPr>
      <w:r>
        <w:rPr>
          <w:rFonts w:hint="eastAsia" w:hAnsi="黑体"/>
          <w:b w:val="0"/>
          <w:bCs/>
          <w:sz w:val="32"/>
          <w:szCs w:val="32"/>
        </w:rPr>
        <w:t>四、国有资本经营预算支出情况</w:t>
      </w:r>
    </w:p>
    <w:p w14:paraId="1EF1F64F">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本单位无国有资本经营预算支出。</w:t>
      </w:r>
    </w:p>
    <w:p w14:paraId="3F0C9318">
      <w:pPr>
        <w:pStyle w:val="10"/>
        <w:ind w:left="0" w:leftChars="0" w:firstLine="640" w:firstLineChars="200"/>
        <w:rPr>
          <w:rFonts w:hAnsi="黑体"/>
          <w:b w:val="0"/>
          <w:bCs/>
          <w:sz w:val="32"/>
          <w:szCs w:val="32"/>
        </w:rPr>
      </w:pPr>
      <w:r>
        <w:rPr>
          <w:rFonts w:hint="eastAsia" w:hAnsi="黑体"/>
          <w:b w:val="0"/>
          <w:bCs/>
          <w:sz w:val="32"/>
          <w:szCs w:val="32"/>
        </w:rPr>
        <w:t>五、社会保险基金预算支出情况</w:t>
      </w:r>
    </w:p>
    <w:p w14:paraId="005741BC">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本单位无社会保险基金预算支出。</w:t>
      </w:r>
    </w:p>
    <w:p w14:paraId="320862EF">
      <w:pPr>
        <w:pStyle w:val="10"/>
        <w:ind w:left="0" w:leftChars="0" w:firstLine="640" w:firstLineChars="200"/>
        <w:rPr>
          <w:rFonts w:hAnsi="黑体"/>
          <w:b w:val="0"/>
          <w:bCs/>
          <w:sz w:val="32"/>
          <w:szCs w:val="32"/>
        </w:rPr>
      </w:pPr>
      <w:r>
        <w:rPr>
          <w:rFonts w:hint="eastAsia" w:hAnsi="黑体"/>
          <w:b w:val="0"/>
          <w:bCs/>
          <w:sz w:val="32"/>
          <w:szCs w:val="32"/>
        </w:rPr>
        <w:t>六、单位整体支出绩效情况</w:t>
      </w:r>
    </w:p>
    <w:p w14:paraId="1BC1B646">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大队进一步强化资金与制度管理，严格把控资金，控制费用支出，保证财政资金的有效利用，努力降低行政成本，严格三公经费、差旅费、培训费等审核审批程序，切实做好厉行节约工作。通过完善内控制度，加强督促检查，防范防控岗位风险，不断强化预算和专项资金管理，确保各项工作及专项项目实施顺利并取得成效。并及时发放职工基本工资及津补贴，确保队伍稳定。</w:t>
      </w:r>
    </w:p>
    <w:p w14:paraId="28CA03E9">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大队严格按照《事业单位国有资产管理暂行办法》、《湖南省省直行政事业单位国有资产配置预算标准及实物限额标准》有关规定做好固定资产购置、处置管理相关工作，提高资产使用效益，维护资产安全。资产录入行政事业单位资产管理系统,建立资产管理卡片, 及时更新资产管理信息系统数据，做到账实相符、账卡相符。</w:t>
      </w:r>
    </w:p>
    <w:p w14:paraId="7DA52F0E">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3、大队加强政府采购管理。严格按照《政府采购法》和《政府采购法实施条例》等相关管理规定，根据省采购目录和财政部门预算管理要求，编制政府采购计划，将采购项目全部纳入部门预算管理。</w:t>
      </w:r>
    </w:p>
    <w:p w14:paraId="1F625FDF">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4、大队始终坚持保障和改善民生作为一切工作的根本出发点和落脚点，加大困难帮扶力度，将走访慰问常态化，2021年多次走访慰问离退休人员及困难职工、一线职工、困难党员。</w:t>
      </w:r>
    </w:p>
    <w:p w14:paraId="531EE340">
      <w:pPr>
        <w:pStyle w:val="10"/>
        <w:ind w:left="0" w:leftChars="0" w:firstLine="640" w:firstLineChars="200"/>
        <w:rPr>
          <w:rFonts w:hAnsi="黑体"/>
          <w:b w:val="0"/>
          <w:bCs/>
          <w:sz w:val="32"/>
          <w:szCs w:val="32"/>
        </w:rPr>
      </w:pPr>
      <w:r>
        <w:rPr>
          <w:rFonts w:hint="eastAsia" w:hAnsi="黑体"/>
          <w:b w:val="0"/>
          <w:bCs/>
          <w:sz w:val="32"/>
          <w:szCs w:val="32"/>
        </w:rPr>
        <w:t>七、存在的问题及原因分析</w:t>
      </w:r>
    </w:p>
    <w:p w14:paraId="7E506CA2">
      <w:pPr>
        <w:ind w:left="0" w:leftChars="0" w:firstLine="64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32"/>
          <w:szCs w:val="32"/>
        </w:rPr>
        <w:t>我队是一支历史老队，由于所从事行业的特殊性与局限性，遗留的困难与问题很多，主要表现在一是人员队伍庞大，离退休职工多，待岗职工多，工伤矽肺病员及遗属多；二是底子薄，用于发展生产的经营性资产严重不足，铀矿资源是国家管控的战略资源，矿权无法流通，作为专业地质队伍，地质找矿成果难以转换为经济效益，自我积累和滚动发展能力弱，对财政资金依赖程度高；三是资金缺口大，主要原因是财政人均基数较小，加之离退休人员多，工伤矽肺病员药费及遗属生活费超支严重，在确保离退休和待岗人员生活费后，根本不能足额支付在岗人员工资，开展地质找矿的工作经费更是捉襟见肘。</w:t>
      </w:r>
    </w:p>
    <w:p w14:paraId="48B268C2">
      <w:pPr>
        <w:pStyle w:val="10"/>
        <w:ind w:left="0" w:leftChars="0" w:firstLine="640" w:firstLineChars="200"/>
        <w:rPr>
          <w:rFonts w:hAnsi="黑体"/>
          <w:b/>
          <w:sz w:val="32"/>
          <w:szCs w:val="32"/>
        </w:rPr>
      </w:pPr>
      <w:r>
        <w:rPr>
          <w:rFonts w:hint="eastAsia" w:hAnsi="黑体"/>
          <w:b w:val="0"/>
          <w:bCs/>
          <w:sz w:val="32"/>
          <w:szCs w:val="32"/>
        </w:rPr>
        <w:t xml:space="preserve"> 八、下一步改进措施</w:t>
      </w:r>
    </w:p>
    <w:p w14:paraId="28D519FE">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在今后的工作中,我队将严格按照要求，加强预算编制的科学性、合理性,让预算编制更贴合实际，使项目预算与工作结合更加紧密。严格按照批复预算执行，及时将预算分解下达到各部门，并按照项目开展进度有计划申请资金及时支付。加强预算绩效管理，增强预算约束力，做好预算项目支出绩效目标及各项绩效指标的细化、量化工作,定期做好预算执行分析，用好用活各类财政资金，提高财政资金的使用效益，确保考核指标及预算绩效目标按时、优质完成。</w:t>
      </w:r>
    </w:p>
    <w:p w14:paraId="56B00106">
      <w:pPr>
        <w:widowControl/>
        <w:spacing w:line="600" w:lineRule="exact"/>
        <w:ind w:left="0" w:leftChars="0" w:firstLine="640" w:firstLineChars="200"/>
        <w:jc w:val="left"/>
        <w:rPr>
          <w:rFonts w:eastAsia="黑体"/>
          <w:b w:val="0"/>
          <w:bCs/>
          <w:sz w:val="32"/>
          <w:szCs w:val="32"/>
        </w:rPr>
      </w:pPr>
      <w:r>
        <w:rPr>
          <w:rFonts w:hint="eastAsia" w:ascii="黑体" w:hAnsi="黑体" w:eastAsia="黑体" w:cs="黑体"/>
          <w:b w:val="0"/>
          <w:bCs/>
          <w:color w:val="000000"/>
          <w:kern w:val="0"/>
          <w:sz w:val="32"/>
          <w:szCs w:val="32"/>
        </w:rPr>
        <w:t>九、部门整体支出绩效自评结果拟应用和公开情况</w:t>
      </w:r>
    </w:p>
    <w:p w14:paraId="5D324496">
      <w:pPr>
        <w:ind w:left="0" w:lef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绩效自评结果将在单位网站上进行公开，接受社会监督。</w:t>
      </w:r>
    </w:p>
    <w:p w14:paraId="6FE6C5FD">
      <w:pPr>
        <w:ind w:left="0" w:leftChars="0" w:firstLine="640" w:firstLineChars="200"/>
        <w:rPr>
          <w:rFonts w:cs="黑体" w:asciiTheme="minorEastAsia" w:hAnsiTheme="minorEastAsia"/>
          <w:color w:val="000000"/>
          <w:kern w:val="0"/>
          <w:sz w:val="32"/>
          <w:szCs w:val="32"/>
        </w:rPr>
      </w:pPr>
    </w:p>
    <w:p w14:paraId="22CB7F34">
      <w:pPr>
        <w:widowControl/>
        <w:spacing w:afterLines="50" w:line="600" w:lineRule="exact"/>
        <w:ind w:left="0" w:leftChars="0" w:firstLine="640" w:firstLineChars="200"/>
        <w:jc w:val="left"/>
        <w:rPr>
          <w:rFonts w:eastAsia="黑体"/>
          <w:sz w:val="32"/>
          <w:szCs w:val="32"/>
        </w:rPr>
      </w:pPr>
    </w:p>
    <w:p w14:paraId="26577266">
      <w:pPr>
        <w:widowControl/>
        <w:spacing w:afterLines="50" w:line="600" w:lineRule="exact"/>
        <w:jc w:val="left"/>
        <w:rPr>
          <w:rFonts w:eastAsia="黑体"/>
          <w:sz w:val="32"/>
          <w:szCs w:val="32"/>
        </w:rPr>
      </w:pPr>
    </w:p>
    <w:p w14:paraId="49387A49">
      <w:pPr>
        <w:widowControl/>
        <w:spacing w:afterLines="50" w:line="600" w:lineRule="exact"/>
        <w:jc w:val="left"/>
        <w:rPr>
          <w:rFonts w:eastAsia="黑体"/>
          <w:sz w:val="32"/>
          <w:szCs w:val="32"/>
        </w:rPr>
      </w:pPr>
    </w:p>
    <w:p w14:paraId="1AE88327">
      <w:pPr>
        <w:widowControl/>
        <w:spacing w:afterLines="50" w:line="600" w:lineRule="exact"/>
        <w:jc w:val="left"/>
        <w:rPr>
          <w:rFonts w:eastAsia="黑体"/>
          <w:sz w:val="32"/>
          <w:szCs w:val="32"/>
        </w:rPr>
      </w:pPr>
    </w:p>
    <w:p w14:paraId="6DAD5E3A">
      <w:pPr>
        <w:widowControl/>
        <w:spacing w:afterLines="50" w:line="600" w:lineRule="exact"/>
        <w:jc w:val="left"/>
        <w:rPr>
          <w:rFonts w:eastAsia="黑体"/>
          <w:sz w:val="32"/>
          <w:szCs w:val="32"/>
        </w:rPr>
      </w:pPr>
    </w:p>
    <w:p w14:paraId="0811985F">
      <w:pPr>
        <w:widowControl/>
        <w:spacing w:afterLines="50" w:line="600" w:lineRule="exact"/>
        <w:jc w:val="left"/>
        <w:rPr>
          <w:rFonts w:eastAsia="黑体"/>
          <w:sz w:val="32"/>
          <w:szCs w:val="32"/>
        </w:rPr>
      </w:pPr>
    </w:p>
    <w:p w14:paraId="28C6B8D8">
      <w:pPr>
        <w:widowControl/>
        <w:spacing w:afterLines="50" w:line="600" w:lineRule="exact"/>
        <w:jc w:val="left"/>
        <w:rPr>
          <w:rFonts w:eastAsia="黑体"/>
          <w:sz w:val="32"/>
          <w:szCs w:val="32"/>
        </w:rPr>
      </w:pPr>
      <w:r>
        <w:rPr>
          <w:rFonts w:hint="eastAsia" w:eastAsia="黑体"/>
          <w:sz w:val="32"/>
          <w:szCs w:val="32"/>
        </w:rPr>
        <w:t>附件</w:t>
      </w:r>
      <w:r>
        <w:rPr>
          <w:rFonts w:eastAsia="黑体"/>
          <w:sz w:val="32"/>
          <w:szCs w:val="32"/>
        </w:rPr>
        <w:t>2</w:t>
      </w:r>
    </w:p>
    <w:p w14:paraId="4B0185AC">
      <w:pPr>
        <w:spacing w:afterLines="50" w:line="600" w:lineRule="exact"/>
        <w:jc w:val="center"/>
        <w:rPr>
          <w:rFonts w:ascii="仿宋" w:hAnsi="仿宋" w:eastAsia="仿宋"/>
          <w:b/>
          <w:kern w:val="0"/>
          <w:sz w:val="24"/>
        </w:rPr>
      </w:pPr>
      <w:r>
        <w:rPr>
          <w:rFonts w:ascii="仿宋" w:hAnsi="仿宋" w:eastAsia="仿宋"/>
          <w:b/>
          <w:kern w:val="0"/>
          <w:sz w:val="36"/>
          <w:szCs w:val="36"/>
        </w:rPr>
        <w:t>202</w:t>
      </w:r>
      <w:r>
        <w:rPr>
          <w:rFonts w:hint="eastAsia" w:ascii="仿宋" w:hAnsi="仿宋" w:eastAsia="仿宋"/>
          <w:b/>
          <w:kern w:val="0"/>
          <w:sz w:val="36"/>
          <w:szCs w:val="36"/>
        </w:rPr>
        <w:t>1年度单位整体支出绩效评价基础数据表</w:t>
      </w:r>
    </w:p>
    <w:tbl>
      <w:tblPr>
        <w:tblStyle w:val="5"/>
        <w:tblW w:w="9464" w:type="dxa"/>
        <w:jc w:val="center"/>
        <w:tblLayout w:type="fixed"/>
        <w:tblCellMar>
          <w:top w:w="0" w:type="dxa"/>
          <w:left w:w="108" w:type="dxa"/>
          <w:bottom w:w="0" w:type="dxa"/>
          <w:right w:w="108" w:type="dxa"/>
        </w:tblCellMar>
      </w:tblPr>
      <w:tblGrid>
        <w:gridCol w:w="3354"/>
        <w:gridCol w:w="1189"/>
        <w:gridCol w:w="849"/>
        <w:gridCol w:w="1129"/>
        <w:gridCol w:w="1111"/>
        <w:gridCol w:w="969"/>
        <w:gridCol w:w="863"/>
      </w:tblGrid>
      <w:tr w14:paraId="25255FB8">
        <w:tblPrEx>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vAlign w:val="center"/>
          </w:tcPr>
          <w:p w14:paraId="1FB97078">
            <w:pPr>
              <w:widowControl/>
              <w:jc w:val="center"/>
              <w:rPr>
                <w:rFonts w:ascii="仿宋" w:hAnsi="仿宋" w:eastAsia="仿宋"/>
                <w:kern w:val="0"/>
                <w:szCs w:val="21"/>
              </w:rPr>
            </w:pPr>
            <w:r>
              <w:rPr>
                <w:rFonts w:hint="eastAsia" w:ascii="仿宋" w:hAnsi="仿宋" w:eastAsia="仿宋"/>
                <w:kern w:val="0"/>
                <w:szCs w:val="21"/>
              </w:rPr>
              <w:t>财政供养人员情况（人）</w:t>
            </w:r>
          </w:p>
        </w:tc>
        <w:tc>
          <w:tcPr>
            <w:tcW w:w="2038" w:type="dxa"/>
            <w:gridSpan w:val="2"/>
            <w:tcBorders>
              <w:top w:val="single" w:color="auto" w:sz="4" w:space="0"/>
              <w:left w:val="nil"/>
              <w:bottom w:val="single" w:color="auto" w:sz="4" w:space="0"/>
              <w:right w:val="single" w:color="auto" w:sz="4" w:space="0"/>
            </w:tcBorders>
            <w:vAlign w:val="center"/>
          </w:tcPr>
          <w:p w14:paraId="6A237532">
            <w:pPr>
              <w:widowControl/>
              <w:jc w:val="center"/>
              <w:rPr>
                <w:rFonts w:ascii="仿宋" w:hAnsi="仿宋" w:eastAsia="仿宋"/>
                <w:b/>
                <w:bCs/>
                <w:kern w:val="0"/>
                <w:sz w:val="24"/>
              </w:rPr>
            </w:pPr>
            <w:r>
              <w:rPr>
                <w:rFonts w:hint="eastAsia" w:ascii="仿宋" w:hAnsi="仿宋" w:eastAsia="仿宋"/>
                <w:b/>
                <w:bCs/>
                <w:kern w:val="0"/>
                <w:sz w:val="24"/>
              </w:rPr>
              <w:t>编制数</w:t>
            </w:r>
          </w:p>
        </w:tc>
        <w:tc>
          <w:tcPr>
            <w:tcW w:w="2240" w:type="dxa"/>
            <w:gridSpan w:val="2"/>
            <w:tcBorders>
              <w:top w:val="single" w:color="auto" w:sz="4" w:space="0"/>
              <w:left w:val="nil"/>
              <w:bottom w:val="single" w:color="auto" w:sz="4" w:space="0"/>
              <w:right w:val="single" w:color="auto" w:sz="4" w:space="0"/>
            </w:tcBorders>
            <w:vAlign w:val="center"/>
          </w:tcPr>
          <w:p w14:paraId="096D8C15">
            <w:pPr>
              <w:widowControl/>
              <w:jc w:val="center"/>
              <w:rPr>
                <w:rFonts w:ascii="仿宋" w:hAnsi="仿宋" w:eastAsia="仿宋"/>
                <w:b/>
                <w:bCs/>
                <w:kern w:val="0"/>
                <w:szCs w:val="21"/>
              </w:rPr>
            </w:pPr>
            <w:r>
              <w:rPr>
                <w:rFonts w:ascii="仿宋" w:hAnsi="仿宋" w:eastAsia="仿宋"/>
                <w:b/>
                <w:bCs/>
                <w:kern w:val="0"/>
                <w:szCs w:val="21"/>
              </w:rPr>
              <w:t>202</w:t>
            </w:r>
            <w:r>
              <w:rPr>
                <w:rFonts w:hint="eastAsia" w:ascii="仿宋" w:hAnsi="仿宋" w:eastAsia="仿宋"/>
                <w:b/>
                <w:bCs/>
                <w:kern w:val="0"/>
                <w:szCs w:val="21"/>
              </w:rPr>
              <w:t>1年实际在职人数</w:t>
            </w:r>
          </w:p>
        </w:tc>
        <w:tc>
          <w:tcPr>
            <w:tcW w:w="1832" w:type="dxa"/>
            <w:gridSpan w:val="2"/>
            <w:tcBorders>
              <w:top w:val="single" w:color="auto" w:sz="4" w:space="0"/>
              <w:left w:val="nil"/>
              <w:bottom w:val="single" w:color="auto" w:sz="4" w:space="0"/>
              <w:right w:val="single" w:color="auto" w:sz="4" w:space="0"/>
            </w:tcBorders>
            <w:vAlign w:val="center"/>
          </w:tcPr>
          <w:p w14:paraId="1BEB0DFD">
            <w:pPr>
              <w:widowControl/>
              <w:jc w:val="center"/>
              <w:rPr>
                <w:rFonts w:ascii="仿宋" w:hAnsi="仿宋" w:eastAsia="仿宋"/>
                <w:b/>
                <w:bCs/>
                <w:kern w:val="0"/>
                <w:sz w:val="24"/>
              </w:rPr>
            </w:pPr>
            <w:r>
              <w:rPr>
                <w:rFonts w:hint="eastAsia" w:ascii="仿宋" w:hAnsi="仿宋" w:eastAsia="仿宋"/>
                <w:b/>
                <w:bCs/>
                <w:kern w:val="0"/>
                <w:sz w:val="24"/>
              </w:rPr>
              <w:t>控制率</w:t>
            </w:r>
          </w:p>
        </w:tc>
      </w:tr>
      <w:tr w14:paraId="09199F63">
        <w:tblPrEx>
          <w:tblCellMar>
            <w:top w:w="0" w:type="dxa"/>
            <w:left w:w="108" w:type="dxa"/>
            <w:bottom w:w="0" w:type="dxa"/>
            <w:right w:w="108" w:type="dxa"/>
          </w:tblCellMar>
        </w:tblPrEx>
        <w:trPr>
          <w:trHeight w:val="397" w:hRule="atLeast"/>
          <w:jc w:val="center"/>
        </w:trPr>
        <w:tc>
          <w:tcPr>
            <w:tcW w:w="3354" w:type="dxa"/>
            <w:vMerge w:val="continue"/>
            <w:tcBorders>
              <w:top w:val="single" w:color="auto" w:sz="4" w:space="0"/>
              <w:left w:val="single" w:color="auto" w:sz="4" w:space="0"/>
              <w:bottom w:val="single" w:color="auto" w:sz="4" w:space="0"/>
              <w:right w:val="single" w:color="auto" w:sz="4" w:space="0"/>
            </w:tcBorders>
            <w:vAlign w:val="center"/>
          </w:tcPr>
          <w:p w14:paraId="71B01238">
            <w:pPr>
              <w:widowControl/>
              <w:jc w:val="left"/>
              <w:rPr>
                <w:rFonts w:ascii="仿宋" w:hAnsi="仿宋" w:eastAsia="仿宋"/>
                <w:kern w:val="0"/>
                <w:szCs w:val="21"/>
              </w:rPr>
            </w:pPr>
          </w:p>
        </w:tc>
        <w:tc>
          <w:tcPr>
            <w:tcW w:w="2038" w:type="dxa"/>
            <w:gridSpan w:val="2"/>
            <w:tcBorders>
              <w:top w:val="single" w:color="auto" w:sz="4" w:space="0"/>
              <w:left w:val="nil"/>
              <w:bottom w:val="single" w:color="auto" w:sz="4" w:space="0"/>
              <w:right w:val="single" w:color="auto" w:sz="4" w:space="0"/>
            </w:tcBorders>
            <w:vAlign w:val="center"/>
          </w:tcPr>
          <w:p w14:paraId="01C98765">
            <w:pPr>
              <w:widowControl/>
              <w:jc w:val="center"/>
              <w:rPr>
                <w:kern w:val="0"/>
                <w:szCs w:val="21"/>
              </w:rPr>
            </w:pPr>
            <w:r>
              <w:rPr>
                <w:kern w:val="0"/>
                <w:szCs w:val="21"/>
              </w:rPr>
              <w:t>540</w:t>
            </w:r>
            <w:r>
              <w:rPr>
                <w:rFonts w:hAnsi="宋体"/>
                <w:kern w:val="0"/>
                <w:szCs w:val="21"/>
              </w:rPr>
              <w:t>　</w:t>
            </w:r>
          </w:p>
        </w:tc>
        <w:tc>
          <w:tcPr>
            <w:tcW w:w="2240" w:type="dxa"/>
            <w:gridSpan w:val="2"/>
            <w:tcBorders>
              <w:top w:val="single" w:color="auto" w:sz="4" w:space="0"/>
              <w:left w:val="nil"/>
              <w:bottom w:val="single" w:color="auto" w:sz="4" w:space="0"/>
              <w:right w:val="single" w:color="auto" w:sz="4" w:space="0"/>
            </w:tcBorders>
            <w:vAlign w:val="center"/>
          </w:tcPr>
          <w:p w14:paraId="4FF62C37">
            <w:pPr>
              <w:widowControl/>
              <w:jc w:val="center"/>
              <w:rPr>
                <w:rFonts w:eastAsia="宋体"/>
                <w:kern w:val="0"/>
                <w:szCs w:val="21"/>
              </w:rPr>
            </w:pPr>
            <w:r>
              <w:rPr>
                <w:rFonts w:hint="eastAsia"/>
                <w:kern w:val="0"/>
                <w:szCs w:val="21"/>
              </w:rPr>
              <w:t>487</w:t>
            </w:r>
          </w:p>
        </w:tc>
        <w:tc>
          <w:tcPr>
            <w:tcW w:w="1832" w:type="dxa"/>
            <w:gridSpan w:val="2"/>
            <w:tcBorders>
              <w:top w:val="single" w:color="auto" w:sz="4" w:space="0"/>
              <w:left w:val="nil"/>
              <w:bottom w:val="single" w:color="auto" w:sz="4" w:space="0"/>
              <w:right w:val="single" w:color="auto" w:sz="4" w:space="0"/>
            </w:tcBorders>
            <w:vAlign w:val="center"/>
          </w:tcPr>
          <w:p w14:paraId="5BFDDC4F">
            <w:pPr>
              <w:widowControl/>
              <w:jc w:val="center"/>
              <w:rPr>
                <w:kern w:val="0"/>
                <w:szCs w:val="21"/>
              </w:rPr>
            </w:pPr>
            <w:r>
              <w:rPr>
                <w:rFonts w:hint="eastAsia"/>
                <w:kern w:val="0"/>
                <w:szCs w:val="21"/>
              </w:rPr>
              <w:t>90.19</w:t>
            </w:r>
            <w:r>
              <w:rPr>
                <w:kern w:val="0"/>
                <w:szCs w:val="21"/>
              </w:rPr>
              <w:t>%</w:t>
            </w:r>
            <w:r>
              <w:rPr>
                <w:rFonts w:hAnsi="宋体"/>
                <w:kern w:val="0"/>
                <w:szCs w:val="21"/>
              </w:rPr>
              <w:t>　</w:t>
            </w:r>
          </w:p>
        </w:tc>
      </w:tr>
      <w:tr w14:paraId="0DAA930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DD9555D">
            <w:pPr>
              <w:widowControl/>
              <w:jc w:val="center"/>
              <w:rPr>
                <w:rFonts w:ascii="仿宋" w:hAnsi="仿宋" w:eastAsia="仿宋"/>
                <w:kern w:val="0"/>
                <w:szCs w:val="21"/>
              </w:rPr>
            </w:pPr>
            <w:r>
              <w:rPr>
                <w:rFonts w:hint="eastAsia" w:ascii="仿宋" w:hAnsi="仿宋" w:eastAsia="仿宋"/>
                <w:kern w:val="0"/>
                <w:szCs w:val="21"/>
              </w:rPr>
              <w:t>经费控制情况（万元）</w:t>
            </w:r>
          </w:p>
        </w:tc>
        <w:tc>
          <w:tcPr>
            <w:tcW w:w="2038" w:type="dxa"/>
            <w:gridSpan w:val="2"/>
            <w:tcBorders>
              <w:top w:val="single" w:color="auto" w:sz="4" w:space="0"/>
              <w:left w:val="nil"/>
              <w:bottom w:val="single" w:color="auto" w:sz="4" w:space="0"/>
              <w:right w:val="single" w:color="000000" w:sz="4" w:space="0"/>
            </w:tcBorders>
            <w:vAlign w:val="center"/>
          </w:tcPr>
          <w:p w14:paraId="657D4C2B">
            <w:pPr>
              <w:widowControl/>
              <w:jc w:val="center"/>
              <w:rPr>
                <w:rFonts w:ascii="仿宋" w:hAnsi="仿宋" w:eastAsia="仿宋"/>
                <w:b/>
                <w:bCs/>
                <w:kern w:val="0"/>
                <w:sz w:val="24"/>
              </w:rPr>
            </w:pPr>
            <w:r>
              <w:rPr>
                <w:rFonts w:ascii="仿宋" w:hAnsi="仿宋" w:eastAsia="仿宋"/>
                <w:b/>
                <w:bCs/>
                <w:kern w:val="0"/>
                <w:sz w:val="24"/>
              </w:rPr>
              <w:t>20</w:t>
            </w:r>
            <w:r>
              <w:rPr>
                <w:rFonts w:hint="eastAsia" w:ascii="仿宋" w:hAnsi="仿宋" w:eastAsia="仿宋"/>
                <w:b/>
                <w:bCs/>
                <w:kern w:val="0"/>
                <w:sz w:val="24"/>
              </w:rPr>
              <w:t>20年决算数</w:t>
            </w:r>
          </w:p>
        </w:tc>
        <w:tc>
          <w:tcPr>
            <w:tcW w:w="2240" w:type="dxa"/>
            <w:gridSpan w:val="2"/>
            <w:tcBorders>
              <w:top w:val="single" w:color="auto" w:sz="4" w:space="0"/>
              <w:left w:val="nil"/>
              <w:bottom w:val="single" w:color="auto" w:sz="4" w:space="0"/>
              <w:right w:val="single" w:color="000000" w:sz="4" w:space="0"/>
            </w:tcBorders>
            <w:vAlign w:val="center"/>
          </w:tcPr>
          <w:p w14:paraId="695E9902">
            <w:pPr>
              <w:widowControl/>
              <w:jc w:val="center"/>
              <w:rPr>
                <w:rFonts w:ascii="仿宋" w:hAnsi="仿宋" w:eastAsia="仿宋"/>
                <w:b/>
                <w:bCs/>
                <w:kern w:val="0"/>
                <w:sz w:val="24"/>
              </w:rPr>
            </w:pPr>
            <w:r>
              <w:rPr>
                <w:rFonts w:ascii="仿宋" w:hAnsi="仿宋" w:eastAsia="仿宋"/>
                <w:b/>
                <w:bCs/>
                <w:kern w:val="0"/>
                <w:sz w:val="24"/>
              </w:rPr>
              <w:t>202</w:t>
            </w:r>
            <w:r>
              <w:rPr>
                <w:rFonts w:hint="eastAsia" w:ascii="仿宋" w:hAnsi="仿宋" w:eastAsia="仿宋"/>
                <w:b/>
                <w:bCs/>
                <w:kern w:val="0"/>
                <w:sz w:val="24"/>
              </w:rPr>
              <w:t>1年预算数</w:t>
            </w:r>
          </w:p>
        </w:tc>
        <w:tc>
          <w:tcPr>
            <w:tcW w:w="1832" w:type="dxa"/>
            <w:gridSpan w:val="2"/>
            <w:tcBorders>
              <w:top w:val="single" w:color="auto" w:sz="4" w:space="0"/>
              <w:left w:val="nil"/>
              <w:bottom w:val="single" w:color="auto" w:sz="4" w:space="0"/>
              <w:right w:val="single" w:color="000000" w:sz="4" w:space="0"/>
            </w:tcBorders>
            <w:vAlign w:val="center"/>
          </w:tcPr>
          <w:p w14:paraId="10AE3742">
            <w:pPr>
              <w:widowControl/>
              <w:jc w:val="center"/>
              <w:rPr>
                <w:rFonts w:ascii="仿宋" w:hAnsi="仿宋" w:eastAsia="仿宋"/>
                <w:b/>
                <w:bCs/>
                <w:kern w:val="0"/>
                <w:sz w:val="24"/>
              </w:rPr>
            </w:pPr>
            <w:r>
              <w:rPr>
                <w:rFonts w:ascii="仿宋" w:hAnsi="仿宋" w:eastAsia="仿宋"/>
                <w:b/>
                <w:bCs/>
                <w:kern w:val="0"/>
                <w:sz w:val="24"/>
              </w:rPr>
              <w:t>202</w:t>
            </w:r>
            <w:r>
              <w:rPr>
                <w:rFonts w:hint="eastAsia" w:ascii="仿宋" w:hAnsi="仿宋" w:eastAsia="仿宋"/>
                <w:b/>
                <w:bCs/>
                <w:kern w:val="0"/>
                <w:sz w:val="24"/>
              </w:rPr>
              <w:t>1年决算数</w:t>
            </w:r>
          </w:p>
        </w:tc>
      </w:tr>
      <w:tr w14:paraId="128ADD68">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D39B301">
            <w:pPr>
              <w:widowControl/>
              <w:jc w:val="left"/>
              <w:rPr>
                <w:rFonts w:ascii="仿宋" w:hAnsi="仿宋" w:eastAsia="仿宋"/>
                <w:kern w:val="0"/>
                <w:szCs w:val="21"/>
              </w:rPr>
            </w:pPr>
            <w:r>
              <w:rPr>
                <w:rFonts w:hint="eastAsia" w:ascii="仿宋" w:hAnsi="仿宋" w:eastAsia="仿宋"/>
                <w:kern w:val="0"/>
                <w:szCs w:val="21"/>
              </w:rPr>
              <w:t>三公经费</w:t>
            </w:r>
          </w:p>
        </w:tc>
        <w:tc>
          <w:tcPr>
            <w:tcW w:w="2038" w:type="dxa"/>
            <w:gridSpan w:val="2"/>
            <w:tcBorders>
              <w:top w:val="single" w:color="auto" w:sz="4" w:space="0"/>
              <w:left w:val="nil"/>
              <w:bottom w:val="single" w:color="auto" w:sz="4" w:space="0"/>
              <w:right w:val="single" w:color="000000" w:sz="4" w:space="0"/>
            </w:tcBorders>
            <w:vAlign w:val="center"/>
          </w:tcPr>
          <w:p w14:paraId="32849988">
            <w:pPr>
              <w:widowControl/>
              <w:jc w:val="center"/>
              <w:rPr>
                <w:rFonts w:ascii="宋体" w:hAnsi="宋体"/>
                <w:kern w:val="0"/>
                <w:szCs w:val="21"/>
              </w:rPr>
            </w:pPr>
            <w:r>
              <w:rPr>
                <w:rFonts w:hint="eastAsia" w:ascii="宋体"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09EAA39F">
            <w:pPr>
              <w:widowControl/>
              <w:jc w:val="center"/>
              <w:rPr>
                <w:rFonts w:ascii="宋体" w:hAnsi="宋体"/>
                <w:kern w:val="0"/>
                <w:szCs w:val="21"/>
              </w:rPr>
            </w:pPr>
            <w:r>
              <w:rPr>
                <w:rFonts w:hint="eastAsia" w:ascii="宋体"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46995899">
            <w:pPr>
              <w:widowControl/>
              <w:jc w:val="center"/>
              <w:rPr>
                <w:rFonts w:ascii="宋体" w:hAnsi="宋体"/>
                <w:kern w:val="0"/>
                <w:szCs w:val="21"/>
              </w:rPr>
            </w:pPr>
            <w:r>
              <w:rPr>
                <w:rFonts w:hint="eastAsia" w:ascii="宋体" w:hAnsi="宋体"/>
                <w:kern w:val="0"/>
                <w:szCs w:val="21"/>
              </w:rPr>
              <w:t>　</w:t>
            </w:r>
          </w:p>
        </w:tc>
      </w:tr>
      <w:tr w14:paraId="5CF8ED2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331F02A">
            <w:pPr>
              <w:widowControl/>
              <w:jc w:val="left"/>
              <w:rPr>
                <w:rFonts w:ascii="仿宋" w:hAnsi="仿宋" w:eastAsia="仿宋"/>
                <w:kern w:val="0"/>
                <w:szCs w:val="21"/>
              </w:rPr>
            </w:pPr>
            <w:r>
              <w:rPr>
                <w:rFonts w:ascii="仿宋" w:hAnsi="仿宋" w:eastAsia="仿宋"/>
                <w:kern w:val="0"/>
                <w:szCs w:val="21"/>
              </w:rPr>
              <w:t xml:space="preserve">   1</w:t>
            </w:r>
            <w:r>
              <w:rPr>
                <w:rFonts w:hint="eastAsia" w:ascii="仿宋" w:hAnsi="仿宋" w:eastAsia="仿宋"/>
                <w:kern w:val="0"/>
                <w:szCs w:val="21"/>
              </w:rPr>
              <w:t>、公务用车购置和维护经费</w:t>
            </w:r>
          </w:p>
        </w:tc>
        <w:tc>
          <w:tcPr>
            <w:tcW w:w="2038" w:type="dxa"/>
            <w:gridSpan w:val="2"/>
            <w:tcBorders>
              <w:top w:val="single" w:color="auto" w:sz="4" w:space="0"/>
              <w:left w:val="nil"/>
              <w:bottom w:val="single" w:color="auto" w:sz="4" w:space="0"/>
              <w:right w:val="single" w:color="000000" w:sz="4" w:space="0"/>
            </w:tcBorders>
            <w:vAlign w:val="center"/>
          </w:tcPr>
          <w:p w14:paraId="0AF7E795">
            <w:pPr>
              <w:widowControl/>
              <w:jc w:val="right"/>
              <w:rPr>
                <w:kern w:val="0"/>
                <w:szCs w:val="21"/>
              </w:rPr>
            </w:pPr>
            <w:r>
              <w:rPr>
                <w:kern w:val="0"/>
                <w:szCs w:val="21"/>
              </w:rPr>
              <w:t>129,</w:t>
            </w:r>
            <w:r>
              <w:rPr>
                <w:rFonts w:hint="eastAsia"/>
                <w:kern w:val="0"/>
                <w:szCs w:val="21"/>
              </w:rPr>
              <w:t>135.00</w:t>
            </w: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6F997679">
            <w:pPr>
              <w:widowControl/>
              <w:jc w:val="right"/>
              <w:rPr>
                <w:kern w:val="0"/>
                <w:szCs w:val="21"/>
              </w:rPr>
            </w:pPr>
            <w:r>
              <w:rPr>
                <w:rFonts w:hint="eastAsia"/>
                <w:kern w:val="0"/>
                <w:szCs w:val="21"/>
              </w:rPr>
              <w:t>129</w:t>
            </w:r>
            <w:r>
              <w:rPr>
                <w:kern w:val="0"/>
                <w:szCs w:val="21"/>
              </w:rPr>
              <w:t>,000.00</w:t>
            </w: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68468AAB">
            <w:pPr>
              <w:widowControl/>
              <w:jc w:val="right"/>
              <w:rPr>
                <w:kern w:val="0"/>
                <w:szCs w:val="21"/>
              </w:rPr>
            </w:pPr>
            <w:r>
              <w:rPr>
                <w:kern w:val="0"/>
                <w:szCs w:val="21"/>
              </w:rPr>
              <w:t>129,</w:t>
            </w:r>
            <w:r>
              <w:rPr>
                <w:rFonts w:hint="eastAsia"/>
                <w:kern w:val="0"/>
                <w:szCs w:val="21"/>
              </w:rPr>
              <w:t>000</w:t>
            </w:r>
            <w:r>
              <w:rPr>
                <w:kern w:val="0"/>
                <w:szCs w:val="21"/>
              </w:rPr>
              <w:t>.00</w:t>
            </w:r>
            <w:r>
              <w:rPr>
                <w:rFonts w:hAnsi="宋体"/>
                <w:kern w:val="0"/>
                <w:szCs w:val="21"/>
              </w:rPr>
              <w:t>　</w:t>
            </w:r>
          </w:p>
        </w:tc>
      </w:tr>
      <w:tr w14:paraId="5B007DA9">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28C6B3E">
            <w:pPr>
              <w:widowControl/>
              <w:jc w:val="left"/>
              <w:rPr>
                <w:rFonts w:ascii="仿宋" w:hAnsi="仿宋" w:eastAsia="仿宋"/>
                <w:kern w:val="0"/>
                <w:szCs w:val="21"/>
              </w:rPr>
            </w:pPr>
            <w:r>
              <w:rPr>
                <w:rFonts w:hint="eastAsia" w:ascii="仿宋" w:hAnsi="仿宋" w:eastAsia="仿宋"/>
                <w:kern w:val="0"/>
                <w:szCs w:val="21"/>
              </w:rPr>
              <w:t>其中：公车购置</w:t>
            </w:r>
          </w:p>
        </w:tc>
        <w:tc>
          <w:tcPr>
            <w:tcW w:w="2038" w:type="dxa"/>
            <w:gridSpan w:val="2"/>
            <w:tcBorders>
              <w:top w:val="single" w:color="auto" w:sz="4" w:space="0"/>
              <w:left w:val="nil"/>
              <w:bottom w:val="single" w:color="auto" w:sz="4" w:space="0"/>
              <w:right w:val="single" w:color="000000" w:sz="4" w:space="0"/>
            </w:tcBorders>
            <w:vAlign w:val="center"/>
          </w:tcPr>
          <w:p w14:paraId="35FD1523">
            <w:pPr>
              <w:widowControl/>
              <w:jc w:val="right"/>
              <w:rPr>
                <w:kern w:val="0"/>
                <w:szCs w:val="21"/>
              </w:rPr>
            </w:pP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0E2534F2">
            <w:pPr>
              <w:widowControl/>
              <w:jc w:val="right"/>
              <w:rPr>
                <w:kern w:val="0"/>
                <w:szCs w:val="21"/>
              </w:rPr>
            </w:pP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5ECFAFC0">
            <w:pPr>
              <w:widowControl/>
              <w:jc w:val="right"/>
              <w:rPr>
                <w:kern w:val="0"/>
                <w:szCs w:val="21"/>
              </w:rPr>
            </w:pPr>
            <w:r>
              <w:rPr>
                <w:rFonts w:hAnsi="宋体"/>
                <w:kern w:val="0"/>
                <w:szCs w:val="21"/>
              </w:rPr>
              <w:t>　</w:t>
            </w:r>
          </w:p>
        </w:tc>
      </w:tr>
      <w:tr w14:paraId="674B28F3">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E84108C">
            <w:pPr>
              <w:widowControl/>
              <w:jc w:val="left"/>
              <w:rPr>
                <w:rFonts w:ascii="仿宋" w:hAnsi="仿宋" w:eastAsia="仿宋"/>
                <w:kern w:val="0"/>
                <w:szCs w:val="21"/>
              </w:rPr>
            </w:pPr>
            <w:r>
              <w:rPr>
                <w:rFonts w:hint="eastAsia" w:ascii="仿宋" w:hAnsi="仿宋" w:eastAsia="仿宋"/>
                <w:kern w:val="0"/>
                <w:szCs w:val="21"/>
              </w:rPr>
              <w:t>公车运行维护</w:t>
            </w:r>
          </w:p>
        </w:tc>
        <w:tc>
          <w:tcPr>
            <w:tcW w:w="2038" w:type="dxa"/>
            <w:gridSpan w:val="2"/>
            <w:tcBorders>
              <w:top w:val="single" w:color="auto" w:sz="4" w:space="0"/>
              <w:left w:val="nil"/>
              <w:bottom w:val="single" w:color="auto" w:sz="4" w:space="0"/>
              <w:right w:val="single" w:color="000000" w:sz="4" w:space="0"/>
            </w:tcBorders>
            <w:vAlign w:val="center"/>
          </w:tcPr>
          <w:p w14:paraId="6DD09786">
            <w:pPr>
              <w:widowControl/>
              <w:jc w:val="right"/>
              <w:rPr>
                <w:kern w:val="0"/>
                <w:szCs w:val="21"/>
              </w:rPr>
            </w:pPr>
            <w:r>
              <w:rPr>
                <w:kern w:val="0"/>
                <w:szCs w:val="21"/>
              </w:rPr>
              <w:t>129,</w:t>
            </w:r>
            <w:r>
              <w:rPr>
                <w:rFonts w:hint="eastAsia"/>
                <w:kern w:val="0"/>
                <w:szCs w:val="21"/>
              </w:rPr>
              <w:t>135.00</w:t>
            </w: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099F97A1">
            <w:pPr>
              <w:widowControl/>
              <w:jc w:val="right"/>
              <w:rPr>
                <w:kern w:val="0"/>
                <w:szCs w:val="21"/>
              </w:rPr>
            </w:pPr>
            <w:r>
              <w:rPr>
                <w:rFonts w:hint="eastAsia"/>
                <w:kern w:val="0"/>
                <w:szCs w:val="21"/>
              </w:rPr>
              <w:t>129</w:t>
            </w:r>
            <w:r>
              <w:rPr>
                <w:kern w:val="0"/>
                <w:szCs w:val="21"/>
              </w:rPr>
              <w:t>,000.00</w:t>
            </w: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0BE81933">
            <w:pPr>
              <w:widowControl/>
              <w:jc w:val="right"/>
              <w:rPr>
                <w:kern w:val="0"/>
                <w:szCs w:val="21"/>
              </w:rPr>
            </w:pPr>
            <w:r>
              <w:rPr>
                <w:kern w:val="0"/>
                <w:szCs w:val="21"/>
              </w:rPr>
              <w:t>129,</w:t>
            </w:r>
            <w:r>
              <w:rPr>
                <w:rFonts w:hint="eastAsia"/>
                <w:kern w:val="0"/>
                <w:szCs w:val="21"/>
              </w:rPr>
              <w:t>000</w:t>
            </w:r>
            <w:r>
              <w:rPr>
                <w:kern w:val="0"/>
                <w:szCs w:val="21"/>
              </w:rPr>
              <w:t>.00</w:t>
            </w:r>
            <w:r>
              <w:rPr>
                <w:rFonts w:hAnsi="宋体"/>
                <w:kern w:val="0"/>
                <w:szCs w:val="21"/>
              </w:rPr>
              <w:t>　</w:t>
            </w:r>
          </w:p>
        </w:tc>
      </w:tr>
      <w:tr w14:paraId="5FC34FC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1EBADC6">
            <w:pPr>
              <w:widowControl/>
              <w:jc w:val="left"/>
              <w:rPr>
                <w:rFonts w:ascii="仿宋" w:hAnsi="仿宋" w:eastAsia="仿宋"/>
                <w:kern w:val="0"/>
                <w:szCs w:val="21"/>
              </w:rPr>
            </w:pPr>
            <w:r>
              <w:rPr>
                <w:rFonts w:ascii="仿宋" w:hAnsi="仿宋" w:eastAsia="仿宋"/>
                <w:kern w:val="0"/>
                <w:szCs w:val="21"/>
              </w:rPr>
              <w:t xml:space="preserve">   2</w:t>
            </w:r>
            <w:r>
              <w:rPr>
                <w:rFonts w:hint="eastAsia" w:ascii="仿宋" w:hAnsi="仿宋" w:eastAsia="仿宋"/>
                <w:kern w:val="0"/>
                <w:szCs w:val="21"/>
              </w:rPr>
              <w:t>、出国经费</w:t>
            </w:r>
          </w:p>
        </w:tc>
        <w:tc>
          <w:tcPr>
            <w:tcW w:w="2038" w:type="dxa"/>
            <w:gridSpan w:val="2"/>
            <w:tcBorders>
              <w:top w:val="single" w:color="auto" w:sz="4" w:space="0"/>
              <w:left w:val="nil"/>
              <w:bottom w:val="single" w:color="auto" w:sz="4" w:space="0"/>
              <w:right w:val="single" w:color="000000" w:sz="4" w:space="0"/>
            </w:tcBorders>
            <w:vAlign w:val="center"/>
          </w:tcPr>
          <w:p w14:paraId="3BDDC048">
            <w:pPr>
              <w:widowControl/>
              <w:jc w:val="right"/>
              <w:rPr>
                <w:kern w:val="0"/>
                <w:szCs w:val="21"/>
              </w:rPr>
            </w:pP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5697F2DE">
            <w:pPr>
              <w:widowControl/>
              <w:jc w:val="right"/>
              <w:rPr>
                <w:kern w:val="0"/>
                <w:szCs w:val="21"/>
              </w:rPr>
            </w:pP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732D01ED">
            <w:pPr>
              <w:widowControl/>
              <w:jc w:val="right"/>
              <w:rPr>
                <w:kern w:val="0"/>
                <w:szCs w:val="21"/>
              </w:rPr>
            </w:pPr>
            <w:r>
              <w:rPr>
                <w:rFonts w:hAnsi="宋体"/>
                <w:kern w:val="0"/>
                <w:szCs w:val="21"/>
              </w:rPr>
              <w:t>　</w:t>
            </w:r>
          </w:p>
        </w:tc>
      </w:tr>
      <w:tr w14:paraId="1C60E34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74E6588">
            <w:pPr>
              <w:widowControl/>
              <w:jc w:val="left"/>
              <w:rPr>
                <w:rFonts w:ascii="仿宋" w:hAnsi="仿宋" w:eastAsia="仿宋"/>
                <w:kern w:val="0"/>
                <w:szCs w:val="21"/>
              </w:rPr>
            </w:pPr>
            <w:r>
              <w:rPr>
                <w:rFonts w:ascii="仿宋" w:hAnsi="仿宋" w:eastAsia="仿宋"/>
                <w:kern w:val="0"/>
                <w:szCs w:val="21"/>
              </w:rPr>
              <w:t xml:space="preserve">   3</w:t>
            </w:r>
            <w:r>
              <w:rPr>
                <w:rFonts w:hint="eastAsia" w:ascii="仿宋" w:hAnsi="仿宋" w:eastAsia="仿宋"/>
                <w:kern w:val="0"/>
                <w:szCs w:val="21"/>
              </w:rPr>
              <w:t>、公务接待</w:t>
            </w:r>
          </w:p>
        </w:tc>
        <w:tc>
          <w:tcPr>
            <w:tcW w:w="2038" w:type="dxa"/>
            <w:gridSpan w:val="2"/>
            <w:tcBorders>
              <w:top w:val="single" w:color="auto" w:sz="4" w:space="0"/>
              <w:left w:val="nil"/>
              <w:bottom w:val="single" w:color="auto" w:sz="4" w:space="0"/>
              <w:right w:val="single" w:color="000000" w:sz="4" w:space="0"/>
            </w:tcBorders>
            <w:vAlign w:val="center"/>
          </w:tcPr>
          <w:p w14:paraId="6B2BC701">
            <w:pPr>
              <w:widowControl/>
              <w:jc w:val="right"/>
              <w:rPr>
                <w:kern w:val="0"/>
                <w:szCs w:val="21"/>
              </w:rPr>
            </w:pPr>
            <w:r>
              <w:rPr>
                <w:kern w:val="0"/>
                <w:szCs w:val="21"/>
              </w:rPr>
              <w:t>17,7</w:t>
            </w:r>
            <w:r>
              <w:rPr>
                <w:rFonts w:hint="eastAsia"/>
                <w:kern w:val="0"/>
                <w:szCs w:val="21"/>
              </w:rPr>
              <w:t>26</w:t>
            </w:r>
            <w:r>
              <w:rPr>
                <w:kern w:val="0"/>
                <w:szCs w:val="21"/>
              </w:rPr>
              <w:t>.00</w:t>
            </w: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797B5EE0">
            <w:pPr>
              <w:widowControl/>
              <w:jc w:val="right"/>
              <w:rPr>
                <w:kern w:val="0"/>
                <w:szCs w:val="21"/>
              </w:rPr>
            </w:pPr>
            <w:r>
              <w:rPr>
                <w:rFonts w:hint="eastAsia"/>
                <w:kern w:val="0"/>
                <w:szCs w:val="21"/>
              </w:rPr>
              <w:t>17</w:t>
            </w:r>
            <w:r>
              <w:rPr>
                <w:kern w:val="0"/>
                <w:szCs w:val="21"/>
              </w:rPr>
              <w:t>,000.00</w:t>
            </w: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19A4E2CE">
            <w:pPr>
              <w:widowControl/>
              <w:jc w:val="right"/>
              <w:rPr>
                <w:kern w:val="0"/>
                <w:szCs w:val="21"/>
              </w:rPr>
            </w:pPr>
            <w:r>
              <w:rPr>
                <w:kern w:val="0"/>
                <w:szCs w:val="21"/>
              </w:rPr>
              <w:t>17,</w:t>
            </w:r>
            <w:r>
              <w:rPr>
                <w:rFonts w:hint="eastAsia"/>
                <w:kern w:val="0"/>
                <w:szCs w:val="21"/>
              </w:rPr>
              <w:t>000</w:t>
            </w:r>
            <w:r>
              <w:rPr>
                <w:kern w:val="0"/>
                <w:szCs w:val="21"/>
              </w:rPr>
              <w:t>.00</w:t>
            </w:r>
            <w:r>
              <w:rPr>
                <w:rFonts w:hAnsi="宋体"/>
                <w:kern w:val="0"/>
                <w:szCs w:val="21"/>
              </w:rPr>
              <w:t>　</w:t>
            </w:r>
          </w:p>
        </w:tc>
      </w:tr>
      <w:tr w14:paraId="559727EF">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0FC260F">
            <w:pPr>
              <w:widowControl/>
              <w:jc w:val="left"/>
              <w:rPr>
                <w:rFonts w:ascii="仿宋" w:hAnsi="仿宋" w:eastAsia="仿宋"/>
                <w:kern w:val="0"/>
                <w:szCs w:val="21"/>
              </w:rPr>
            </w:pPr>
            <w:r>
              <w:rPr>
                <w:rFonts w:hint="eastAsia" w:ascii="仿宋" w:hAnsi="仿宋" w:eastAsia="仿宋"/>
                <w:kern w:val="0"/>
                <w:szCs w:val="21"/>
              </w:rPr>
              <w:t>项目支出：</w:t>
            </w:r>
          </w:p>
        </w:tc>
        <w:tc>
          <w:tcPr>
            <w:tcW w:w="2038" w:type="dxa"/>
            <w:gridSpan w:val="2"/>
            <w:tcBorders>
              <w:top w:val="single" w:color="auto" w:sz="4" w:space="0"/>
              <w:left w:val="nil"/>
              <w:bottom w:val="single" w:color="auto" w:sz="4" w:space="0"/>
              <w:right w:val="single" w:color="000000" w:sz="4" w:space="0"/>
            </w:tcBorders>
            <w:vAlign w:val="center"/>
          </w:tcPr>
          <w:p w14:paraId="531A2CD6">
            <w:pPr>
              <w:widowControl/>
              <w:jc w:val="right"/>
              <w:rPr>
                <w:kern w:val="0"/>
                <w:szCs w:val="21"/>
              </w:rPr>
            </w:pP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37328B10">
            <w:pPr>
              <w:widowControl/>
              <w:jc w:val="right"/>
              <w:rPr>
                <w:kern w:val="0"/>
                <w:szCs w:val="21"/>
              </w:rPr>
            </w:pP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24696EF6">
            <w:pPr>
              <w:widowControl/>
              <w:jc w:val="right"/>
              <w:rPr>
                <w:kern w:val="0"/>
                <w:szCs w:val="21"/>
              </w:rPr>
            </w:pPr>
            <w:r>
              <w:rPr>
                <w:rFonts w:hAnsi="宋体"/>
                <w:kern w:val="0"/>
                <w:szCs w:val="21"/>
              </w:rPr>
              <w:t>　</w:t>
            </w:r>
          </w:p>
        </w:tc>
      </w:tr>
      <w:tr w14:paraId="3EFEC8D9">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E4FFD55">
            <w:pPr>
              <w:widowControl/>
              <w:jc w:val="left"/>
              <w:rPr>
                <w:rFonts w:ascii="仿宋" w:hAnsi="仿宋" w:eastAsia="仿宋"/>
                <w:kern w:val="0"/>
                <w:szCs w:val="21"/>
              </w:rPr>
            </w:pPr>
            <w:r>
              <w:rPr>
                <w:rFonts w:ascii="仿宋" w:hAnsi="仿宋" w:eastAsia="仿宋"/>
                <w:kern w:val="0"/>
                <w:szCs w:val="21"/>
              </w:rPr>
              <w:t xml:space="preserve">    1</w:t>
            </w:r>
            <w:r>
              <w:rPr>
                <w:rFonts w:hint="eastAsia" w:ascii="仿宋" w:hAnsi="仿宋" w:eastAsia="仿宋"/>
                <w:kern w:val="0"/>
                <w:szCs w:val="21"/>
              </w:rPr>
              <w:t>、业务工作经费</w:t>
            </w:r>
          </w:p>
        </w:tc>
        <w:tc>
          <w:tcPr>
            <w:tcW w:w="2038" w:type="dxa"/>
            <w:gridSpan w:val="2"/>
            <w:tcBorders>
              <w:top w:val="single" w:color="auto" w:sz="4" w:space="0"/>
              <w:left w:val="nil"/>
              <w:bottom w:val="single" w:color="auto" w:sz="4" w:space="0"/>
              <w:right w:val="single" w:color="000000" w:sz="4" w:space="0"/>
            </w:tcBorders>
            <w:vAlign w:val="center"/>
          </w:tcPr>
          <w:p w14:paraId="00BD600F">
            <w:pPr>
              <w:widowControl/>
              <w:jc w:val="right"/>
              <w:rPr>
                <w:kern w:val="0"/>
                <w:szCs w:val="21"/>
              </w:rPr>
            </w:pPr>
            <w:r>
              <w:rPr>
                <w:kern w:val="0"/>
                <w:szCs w:val="21"/>
              </w:rPr>
              <w:t>1,045,989.00</w:t>
            </w: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50DC7E81">
            <w:pPr>
              <w:widowControl/>
              <w:jc w:val="right"/>
              <w:rPr>
                <w:kern w:val="0"/>
                <w:szCs w:val="21"/>
              </w:rPr>
            </w:pPr>
            <w:r>
              <w:rPr>
                <w:rFonts w:hint="eastAsia"/>
                <w:kern w:val="0"/>
                <w:szCs w:val="21"/>
              </w:rPr>
              <w:t>4,654,000</w:t>
            </w:r>
            <w:r>
              <w:rPr>
                <w:kern w:val="0"/>
                <w:szCs w:val="21"/>
              </w:rPr>
              <w:t>.00</w:t>
            </w: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7A7E581A">
            <w:pPr>
              <w:widowControl/>
              <w:jc w:val="right"/>
              <w:rPr>
                <w:kern w:val="0"/>
                <w:szCs w:val="21"/>
              </w:rPr>
            </w:pPr>
            <w:r>
              <w:rPr>
                <w:rFonts w:hint="eastAsia"/>
                <w:kern w:val="0"/>
                <w:szCs w:val="21"/>
              </w:rPr>
              <w:t>4,654,000</w:t>
            </w:r>
            <w:r>
              <w:rPr>
                <w:kern w:val="0"/>
                <w:szCs w:val="21"/>
              </w:rPr>
              <w:t>.00</w:t>
            </w:r>
            <w:r>
              <w:rPr>
                <w:rFonts w:hAnsi="宋体"/>
                <w:kern w:val="0"/>
                <w:szCs w:val="21"/>
              </w:rPr>
              <w:t>　</w:t>
            </w:r>
          </w:p>
        </w:tc>
      </w:tr>
      <w:tr w14:paraId="5445EE12">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1D8F4B9">
            <w:pPr>
              <w:widowControl/>
              <w:jc w:val="left"/>
              <w:rPr>
                <w:rFonts w:ascii="仿宋" w:hAnsi="仿宋" w:eastAsia="仿宋"/>
                <w:kern w:val="0"/>
                <w:szCs w:val="21"/>
              </w:rPr>
            </w:pPr>
            <w:r>
              <w:rPr>
                <w:rFonts w:ascii="仿宋" w:hAnsi="仿宋" w:eastAsia="仿宋"/>
                <w:kern w:val="0"/>
                <w:szCs w:val="21"/>
              </w:rPr>
              <w:t xml:space="preserve">    2</w:t>
            </w:r>
            <w:r>
              <w:rPr>
                <w:rFonts w:hint="eastAsia" w:ascii="仿宋" w:hAnsi="仿宋" w:eastAsia="仿宋"/>
                <w:kern w:val="0"/>
                <w:szCs w:val="21"/>
              </w:rPr>
              <w:t>、运行维护经费</w:t>
            </w:r>
          </w:p>
        </w:tc>
        <w:tc>
          <w:tcPr>
            <w:tcW w:w="2038" w:type="dxa"/>
            <w:gridSpan w:val="2"/>
            <w:tcBorders>
              <w:top w:val="single" w:color="auto" w:sz="4" w:space="0"/>
              <w:left w:val="nil"/>
              <w:bottom w:val="single" w:color="auto" w:sz="4" w:space="0"/>
              <w:right w:val="single" w:color="000000" w:sz="4" w:space="0"/>
            </w:tcBorders>
            <w:vAlign w:val="center"/>
          </w:tcPr>
          <w:p w14:paraId="170EA46C">
            <w:pPr>
              <w:widowControl/>
              <w:jc w:val="right"/>
              <w:rPr>
                <w:kern w:val="0"/>
                <w:szCs w:val="21"/>
              </w:rPr>
            </w:pP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35AA9B66">
            <w:pPr>
              <w:widowControl/>
              <w:jc w:val="right"/>
              <w:rPr>
                <w:kern w:val="0"/>
                <w:szCs w:val="21"/>
              </w:rPr>
            </w:pP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68F337B2">
            <w:pPr>
              <w:widowControl/>
              <w:jc w:val="right"/>
              <w:rPr>
                <w:kern w:val="0"/>
                <w:szCs w:val="21"/>
              </w:rPr>
            </w:pPr>
            <w:r>
              <w:rPr>
                <w:rFonts w:hAnsi="宋体"/>
                <w:kern w:val="0"/>
                <w:szCs w:val="21"/>
              </w:rPr>
              <w:t>　</w:t>
            </w:r>
          </w:p>
        </w:tc>
      </w:tr>
      <w:tr w14:paraId="7AD3EB5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8E1987A">
            <w:pPr>
              <w:widowControl/>
              <w:jc w:val="center"/>
              <w:rPr>
                <w:rFonts w:ascii="仿宋" w:hAnsi="仿宋" w:eastAsia="仿宋"/>
                <w:kern w:val="0"/>
                <w:szCs w:val="21"/>
              </w:rPr>
            </w:pPr>
            <w:r>
              <w:rPr>
                <w:rFonts w:ascii="仿宋" w:hAnsi="仿宋" w:eastAsia="仿宋"/>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14:paraId="3ADE058A">
            <w:pPr>
              <w:widowControl/>
              <w:jc w:val="right"/>
              <w:rPr>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14:paraId="533738A3">
            <w:pPr>
              <w:widowControl/>
              <w:jc w:val="right"/>
              <w:rPr>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14:paraId="626464D8">
            <w:pPr>
              <w:widowControl/>
              <w:jc w:val="right"/>
              <w:rPr>
                <w:kern w:val="0"/>
                <w:szCs w:val="21"/>
              </w:rPr>
            </w:pPr>
          </w:p>
        </w:tc>
      </w:tr>
      <w:tr w14:paraId="7086D88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7E706E9F">
            <w:pPr>
              <w:widowControl/>
              <w:jc w:val="left"/>
              <w:rPr>
                <w:rFonts w:ascii="仿宋" w:hAnsi="仿宋" w:eastAsia="仿宋"/>
                <w:kern w:val="0"/>
                <w:szCs w:val="21"/>
              </w:rPr>
            </w:pPr>
            <w:r>
              <w:rPr>
                <w:rFonts w:ascii="仿宋" w:hAnsi="仿宋" w:eastAsia="仿宋"/>
                <w:kern w:val="0"/>
                <w:szCs w:val="21"/>
              </w:rPr>
              <w:t>3</w:t>
            </w:r>
            <w:r>
              <w:rPr>
                <w:rFonts w:hint="eastAsia" w:ascii="仿宋" w:hAnsi="仿宋" w:eastAsia="仿宋"/>
                <w:kern w:val="0"/>
                <w:szCs w:val="21"/>
              </w:rPr>
              <w:t>、省级专项资金（一个专项一行）</w:t>
            </w:r>
          </w:p>
        </w:tc>
        <w:tc>
          <w:tcPr>
            <w:tcW w:w="2038" w:type="dxa"/>
            <w:gridSpan w:val="2"/>
            <w:tcBorders>
              <w:top w:val="single" w:color="auto" w:sz="4" w:space="0"/>
              <w:left w:val="nil"/>
              <w:bottom w:val="single" w:color="auto" w:sz="4" w:space="0"/>
              <w:right w:val="single" w:color="000000" w:sz="4" w:space="0"/>
            </w:tcBorders>
            <w:vAlign w:val="center"/>
          </w:tcPr>
          <w:p w14:paraId="27100462">
            <w:pPr>
              <w:widowControl/>
              <w:jc w:val="right"/>
              <w:rPr>
                <w:kern w:val="0"/>
                <w:szCs w:val="21"/>
              </w:rPr>
            </w:pP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7A43E3C0">
            <w:pPr>
              <w:widowControl/>
              <w:jc w:val="right"/>
              <w:rPr>
                <w:kern w:val="0"/>
                <w:szCs w:val="21"/>
              </w:rPr>
            </w:pP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22809285">
            <w:pPr>
              <w:widowControl/>
              <w:jc w:val="right"/>
              <w:rPr>
                <w:kern w:val="0"/>
                <w:szCs w:val="21"/>
              </w:rPr>
            </w:pPr>
            <w:r>
              <w:rPr>
                <w:rFonts w:hAnsi="宋体"/>
                <w:kern w:val="0"/>
                <w:szCs w:val="21"/>
              </w:rPr>
              <w:t>　</w:t>
            </w:r>
          </w:p>
        </w:tc>
      </w:tr>
      <w:tr w14:paraId="269FAF7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CD8F4D5">
            <w:pPr>
              <w:widowControl/>
              <w:jc w:val="center"/>
              <w:rPr>
                <w:rFonts w:ascii="仿宋" w:hAnsi="仿宋" w:eastAsia="仿宋"/>
                <w:kern w:val="0"/>
                <w:szCs w:val="21"/>
              </w:rPr>
            </w:pPr>
            <w:r>
              <w:rPr>
                <w:rFonts w:ascii="仿宋" w:hAnsi="仿宋" w:eastAsia="仿宋"/>
                <w:kern w:val="0"/>
                <w:szCs w:val="21"/>
              </w:rPr>
              <w:t>……</w:t>
            </w:r>
          </w:p>
        </w:tc>
        <w:tc>
          <w:tcPr>
            <w:tcW w:w="2038" w:type="dxa"/>
            <w:gridSpan w:val="2"/>
            <w:tcBorders>
              <w:top w:val="single" w:color="auto" w:sz="4" w:space="0"/>
              <w:left w:val="nil"/>
              <w:bottom w:val="single" w:color="auto" w:sz="4" w:space="0"/>
              <w:right w:val="single" w:color="000000" w:sz="4" w:space="0"/>
            </w:tcBorders>
            <w:vAlign w:val="center"/>
          </w:tcPr>
          <w:p w14:paraId="4A2A9E74">
            <w:pPr>
              <w:widowControl/>
              <w:jc w:val="right"/>
              <w:rPr>
                <w:kern w:val="0"/>
                <w:szCs w:val="21"/>
              </w:rPr>
            </w:pPr>
          </w:p>
        </w:tc>
        <w:tc>
          <w:tcPr>
            <w:tcW w:w="2240" w:type="dxa"/>
            <w:gridSpan w:val="2"/>
            <w:tcBorders>
              <w:top w:val="single" w:color="auto" w:sz="4" w:space="0"/>
              <w:left w:val="nil"/>
              <w:bottom w:val="single" w:color="auto" w:sz="4" w:space="0"/>
              <w:right w:val="single" w:color="000000" w:sz="4" w:space="0"/>
            </w:tcBorders>
            <w:vAlign w:val="center"/>
          </w:tcPr>
          <w:p w14:paraId="70026B8D">
            <w:pPr>
              <w:widowControl/>
              <w:jc w:val="right"/>
              <w:rPr>
                <w:kern w:val="0"/>
                <w:szCs w:val="21"/>
              </w:rPr>
            </w:pPr>
          </w:p>
        </w:tc>
        <w:tc>
          <w:tcPr>
            <w:tcW w:w="1832" w:type="dxa"/>
            <w:gridSpan w:val="2"/>
            <w:tcBorders>
              <w:top w:val="single" w:color="auto" w:sz="4" w:space="0"/>
              <w:left w:val="nil"/>
              <w:bottom w:val="single" w:color="auto" w:sz="4" w:space="0"/>
              <w:right w:val="single" w:color="000000" w:sz="4" w:space="0"/>
            </w:tcBorders>
            <w:vAlign w:val="center"/>
          </w:tcPr>
          <w:p w14:paraId="29841651">
            <w:pPr>
              <w:widowControl/>
              <w:jc w:val="right"/>
              <w:rPr>
                <w:kern w:val="0"/>
                <w:szCs w:val="21"/>
              </w:rPr>
            </w:pPr>
          </w:p>
        </w:tc>
      </w:tr>
      <w:tr w14:paraId="17CD5A2A">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5D23A3D7">
            <w:pPr>
              <w:widowControl/>
              <w:jc w:val="left"/>
              <w:rPr>
                <w:rFonts w:ascii="仿宋" w:hAnsi="仿宋" w:eastAsia="仿宋"/>
                <w:kern w:val="0"/>
                <w:szCs w:val="21"/>
              </w:rPr>
            </w:pPr>
            <w:r>
              <w:rPr>
                <w:rFonts w:hint="eastAsia" w:ascii="仿宋" w:hAnsi="仿宋" w:eastAsia="仿宋"/>
                <w:kern w:val="0"/>
                <w:szCs w:val="21"/>
              </w:rPr>
              <w:t>公用经费</w:t>
            </w:r>
          </w:p>
        </w:tc>
        <w:tc>
          <w:tcPr>
            <w:tcW w:w="2038" w:type="dxa"/>
            <w:gridSpan w:val="2"/>
            <w:tcBorders>
              <w:top w:val="single" w:color="auto" w:sz="4" w:space="0"/>
              <w:left w:val="nil"/>
              <w:bottom w:val="single" w:color="auto" w:sz="4" w:space="0"/>
              <w:right w:val="single" w:color="000000" w:sz="4" w:space="0"/>
            </w:tcBorders>
            <w:vAlign w:val="center"/>
          </w:tcPr>
          <w:p w14:paraId="6B8C7086">
            <w:pPr>
              <w:widowControl/>
              <w:jc w:val="right"/>
              <w:rPr>
                <w:kern w:val="0"/>
                <w:szCs w:val="21"/>
              </w:rPr>
            </w:pPr>
            <w:r>
              <w:rPr>
                <w:kern w:val="0"/>
                <w:szCs w:val="21"/>
              </w:rPr>
              <w:t>3,285,000.00</w:t>
            </w: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3A4A2468">
            <w:pPr>
              <w:widowControl/>
              <w:jc w:val="right"/>
              <w:rPr>
                <w:kern w:val="0"/>
                <w:szCs w:val="21"/>
              </w:rPr>
            </w:pPr>
            <w:r>
              <w:rPr>
                <w:kern w:val="0"/>
                <w:szCs w:val="21"/>
              </w:rPr>
              <w:t>3,</w:t>
            </w:r>
            <w:r>
              <w:rPr>
                <w:rFonts w:hint="eastAsia"/>
                <w:kern w:val="0"/>
                <w:szCs w:val="21"/>
              </w:rPr>
              <w:t>67</w:t>
            </w:r>
            <w:r>
              <w:rPr>
                <w:kern w:val="0"/>
                <w:szCs w:val="21"/>
              </w:rPr>
              <w:t>5,000.00</w:t>
            </w:r>
            <w:r>
              <w:rPr>
                <w:rFonts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693434FD">
            <w:pPr>
              <w:widowControl/>
              <w:jc w:val="right"/>
              <w:rPr>
                <w:kern w:val="0"/>
                <w:szCs w:val="21"/>
              </w:rPr>
            </w:pPr>
            <w:r>
              <w:rPr>
                <w:kern w:val="0"/>
                <w:szCs w:val="21"/>
              </w:rPr>
              <w:t>3,</w:t>
            </w:r>
            <w:r>
              <w:rPr>
                <w:rFonts w:hint="eastAsia"/>
                <w:kern w:val="0"/>
                <w:szCs w:val="21"/>
              </w:rPr>
              <w:t>67</w:t>
            </w:r>
            <w:r>
              <w:rPr>
                <w:kern w:val="0"/>
                <w:szCs w:val="21"/>
              </w:rPr>
              <w:t>5,000.00</w:t>
            </w:r>
            <w:r>
              <w:rPr>
                <w:rFonts w:hAnsi="宋体"/>
                <w:kern w:val="0"/>
                <w:szCs w:val="21"/>
              </w:rPr>
              <w:t>　</w:t>
            </w:r>
          </w:p>
        </w:tc>
      </w:tr>
      <w:tr w14:paraId="6D10B32C">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1A373ED1">
            <w:pPr>
              <w:widowControl/>
              <w:jc w:val="left"/>
              <w:rPr>
                <w:rFonts w:ascii="仿宋" w:hAnsi="仿宋" w:eastAsia="仿宋"/>
                <w:kern w:val="0"/>
                <w:szCs w:val="21"/>
              </w:rPr>
            </w:pPr>
            <w:r>
              <w:rPr>
                <w:rFonts w:hint="eastAsia" w:ascii="仿宋" w:hAnsi="仿宋" w:eastAsia="仿宋"/>
                <w:kern w:val="0"/>
                <w:szCs w:val="21"/>
              </w:rPr>
              <w:t>其中：办公经费</w:t>
            </w:r>
          </w:p>
        </w:tc>
        <w:tc>
          <w:tcPr>
            <w:tcW w:w="2038" w:type="dxa"/>
            <w:gridSpan w:val="2"/>
            <w:tcBorders>
              <w:top w:val="single" w:color="auto" w:sz="4" w:space="0"/>
              <w:left w:val="nil"/>
              <w:bottom w:val="single" w:color="auto" w:sz="4" w:space="0"/>
              <w:right w:val="single" w:color="000000" w:sz="4" w:space="0"/>
            </w:tcBorders>
            <w:vAlign w:val="center"/>
          </w:tcPr>
          <w:p w14:paraId="76BE20DD">
            <w:pPr>
              <w:widowControl/>
              <w:jc w:val="right"/>
              <w:rPr>
                <w:kern w:val="0"/>
                <w:szCs w:val="21"/>
              </w:rPr>
            </w:pPr>
            <w:r>
              <w:rPr>
                <w:kern w:val="0"/>
                <w:szCs w:val="21"/>
              </w:rPr>
              <w:t>248,794.00</w:t>
            </w: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19AB2090">
            <w:pPr>
              <w:widowControl/>
              <w:jc w:val="right"/>
              <w:rPr>
                <w:color w:val="FF0000"/>
                <w:kern w:val="0"/>
                <w:szCs w:val="21"/>
              </w:rPr>
            </w:pPr>
            <w:r>
              <w:rPr>
                <w:kern w:val="0"/>
                <w:szCs w:val="21"/>
              </w:rPr>
              <w:t>250,000.00</w:t>
            </w:r>
            <w:r>
              <w:rPr>
                <w:rFonts w:hAnsi="宋体"/>
                <w:color w:val="FF0000"/>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52C07D73">
            <w:pPr>
              <w:widowControl/>
              <w:jc w:val="right"/>
              <w:rPr>
                <w:kern w:val="0"/>
                <w:szCs w:val="21"/>
              </w:rPr>
            </w:pPr>
            <w:r>
              <w:rPr>
                <w:kern w:val="0"/>
                <w:szCs w:val="21"/>
              </w:rPr>
              <w:t>250,000.00</w:t>
            </w:r>
            <w:r>
              <w:rPr>
                <w:rFonts w:hAnsi="宋体"/>
                <w:kern w:val="0"/>
                <w:szCs w:val="21"/>
              </w:rPr>
              <w:t>　</w:t>
            </w:r>
          </w:p>
        </w:tc>
      </w:tr>
      <w:tr w14:paraId="72DAE76D">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2D7DD0F7">
            <w:pPr>
              <w:widowControl/>
              <w:jc w:val="left"/>
              <w:rPr>
                <w:rFonts w:ascii="仿宋" w:hAnsi="仿宋" w:eastAsia="仿宋"/>
                <w:kern w:val="0"/>
                <w:szCs w:val="21"/>
              </w:rPr>
            </w:pPr>
            <w:r>
              <w:rPr>
                <w:rFonts w:hint="eastAsia" w:ascii="仿宋" w:hAnsi="仿宋" w:eastAsia="仿宋"/>
                <w:kern w:val="0"/>
                <w:szCs w:val="21"/>
              </w:rPr>
              <w:t>水费、电费、差旅费</w:t>
            </w:r>
          </w:p>
        </w:tc>
        <w:tc>
          <w:tcPr>
            <w:tcW w:w="2038" w:type="dxa"/>
            <w:gridSpan w:val="2"/>
            <w:tcBorders>
              <w:top w:val="single" w:color="auto" w:sz="4" w:space="0"/>
              <w:left w:val="nil"/>
              <w:bottom w:val="single" w:color="auto" w:sz="4" w:space="0"/>
              <w:right w:val="single" w:color="000000" w:sz="4" w:space="0"/>
            </w:tcBorders>
            <w:vAlign w:val="center"/>
          </w:tcPr>
          <w:p w14:paraId="4F55C5E9">
            <w:pPr>
              <w:widowControl/>
              <w:jc w:val="right"/>
              <w:rPr>
                <w:kern w:val="0"/>
                <w:szCs w:val="21"/>
              </w:rPr>
            </w:pPr>
            <w:r>
              <w:rPr>
                <w:kern w:val="0"/>
                <w:szCs w:val="21"/>
              </w:rPr>
              <w:t>376,200.50</w:t>
            </w: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12BE01CE">
            <w:pPr>
              <w:widowControl/>
              <w:jc w:val="right"/>
              <w:rPr>
                <w:color w:val="FF0000"/>
                <w:kern w:val="0"/>
                <w:szCs w:val="21"/>
              </w:rPr>
            </w:pPr>
            <w:r>
              <w:rPr>
                <w:kern w:val="0"/>
                <w:szCs w:val="21"/>
              </w:rPr>
              <w:t>375,000.00</w:t>
            </w:r>
            <w:r>
              <w:rPr>
                <w:rFonts w:hAnsi="宋体"/>
                <w:color w:val="FF0000"/>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1C236643">
            <w:pPr>
              <w:widowControl/>
              <w:jc w:val="right"/>
              <w:rPr>
                <w:kern w:val="0"/>
                <w:szCs w:val="21"/>
              </w:rPr>
            </w:pPr>
            <w:r>
              <w:rPr>
                <w:kern w:val="0"/>
                <w:szCs w:val="21"/>
              </w:rPr>
              <w:t>375,000.00</w:t>
            </w:r>
            <w:r>
              <w:rPr>
                <w:rFonts w:hAnsi="宋体"/>
                <w:kern w:val="0"/>
                <w:szCs w:val="21"/>
              </w:rPr>
              <w:t>　</w:t>
            </w:r>
          </w:p>
        </w:tc>
      </w:tr>
      <w:tr w14:paraId="1F63C0E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62EB46F1">
            <w:pPr>
              <w:widowControl/>
              <w:jc w:val="left"/>
              <w:rPr>
                <w:rFonts w:ascii="仿宋" w:hAnsi="仿宋" w:eastAsia="仿宋"/>
                <w:kern w:val="0"/>
                <w:szCs w:val="21"/>
              </w:rPr>
            </w:pPr>
            <w:r>
              <w:rPr>
                <w:rFonts w:hint="eastAsia" w:ascii="仿宋" w:hAnsi="仿宋" w:eastAsia="仿宋"/>
                <w:kern w:val="0"/>
                <w:szCs w:val="21"/>
              </w:rPr>
              <w:t>会议费、培训费</w:t>
            </w:r>
          </w:p>
        </w:tc>
        <w:tc>
          <w:tcPr>
            <w:tcW w:w="2038" w:type="dxa"/>
            <w:gridSpan w:val="2"/>
            <w:tcBorders>
              <w:top w:val="single" w:color="auto" w:sz="4" w:space="0"/>
              <w:left w:val="nil"/>
              <w:bottom w:val="single" w:color="auto" w:sz="4" w:space="0"/>
              <w:right w:val="single" w:color="000000" w:sz="4" w:space="0"/>
            </w:tcBorders>
            <w:vAlign w:val="center"/>
          </w:tcPr>
          <w:p w14:paraId="1F14820C">
            <w:pPr>
              <w:widowControl/>
              <w:jc w:val="right"/>
              <w:rPr>
                <w:kern w:val="0"/>
                <w:szCs w:val="21"/>
              </w:rPr>
            </w:pPr>
            <w:r>
              <w:rPr>
                <w:kern w:val="0"/>
                <w:szCs w:val="21"/>
              </w:rPr>
              <w:t>180,000.00</w:t>
            </w:r>
            <w:r>
              <w:rPr>
                <w:rFonts w:hAnsi="宋体"/>
                <w:kern w:val="0"/>
                <w:szCs w:val="21"/>
              </w:rPr>
              <w:t>　</w:t>
            </w:r>
          </w:p>
        </w:tc>
        <w:tc>
          <w:tcPr>
            <w:tcW w:w="2240" w:type="dxa"/>
            <w:gridSpan w:val="2"/>
            <w:tcBorders>
              <w:top w:val="single" w:color="auto" w:sz="4" w:space="0"/>
              <w:left w:val="nil"/>
              <w:bottom w:val="single" w:color="auto" w:sz="4" w:space="0"/>
              <w:right w:val="single" w:color="000000" w:sz="4" w:space="0"/>
            </w:tcBorders>
            <w:vAlign w:val="center"/>
          </w:tcPr>
          <w:p w14:paraId="2A6DBFC8">
            <w:pPr>
              <w:widowControl/>
              <w:jc w:val="right"/>
              <w:rPr>
                <w:color w:val="FF0000"/>
                <w:kern w:val="0"/>
                <w:szCs w:val="21"/>
              </w:rPr>
            </w:pPr>
            <w:r>
              <w:rPr>
                <w:kern w:val="0"/>
                <w:szCs w:val="21"/>
              </w:rPr>
              <w:t>1</w:t>
            </w:r>
            <w:r>
              <w:rPr>
                <w:rFonts w:hint="eastAsia"/>
                <w:kern w:val="0"/>
                <w:szCs w:val="21"/>
              </w:rPr>
              <w:t>3</w:t>
            </w:r>
            <w:r>
              <w:rPr>
                <w:kern w:val="0"/>
                <w:szCs w:val="21"/>
              </w:rPr>
              <w:t>0,000.00</w:t>
            </w:r>
            <w:r>
              <w:rPr>
                <w:rFonts w:hAnsi="宋体"/>
                <w:color w:val="FF0000"/>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0BFECCBB">
            <w:pPr>
              <w:widowControl/>
              <w:jc w:val="right"/>
              <w:rPr>
                <w:kern w:val="0"/>
                <w:szCs w:val="21"/>
              </w:rPr>
            </w:pPr>
            <w:r>
              <w:rPr>
                <w:kern w:val="0"/>
                <w:szCs w:val="21"/>
              </w:rPr>
              <w:t>1</w:t>
            </w:r>
            <w:r>
              <w:rPr>
                <w:rFonts w:hint="eastAsia"/>
                <w:kern w:val="0"/>
                <w:szCs w:val="21"/>
              </w:rPr>
              <w:t>3</w:t>
            </w:r>
            <w:r>
              <w:rPr>
                <w:kern w:val="0"/>
                <w:szCs w:val="21"/>
              </w:rPr>
              <w:t>0,000.00</w:t>
            </w:r>
            <w:r>
              <w:rPr>
                <w:rFonts w:hAnsi="宋体"/>
                <w:kern w:val="0"/>
                <w:szCs w:val="21"/>
              </w:rPr>
              <w:t>　</w:t>
            </w:r>
          </w:p>
        </w:tc>
      </w:tr>
      <w:tr w14:paraId="3E747574">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311D5CC9">
            <w:pPr>
              <w:widowControl/>
              <w:jc w:val="left"/>
              <w:rPr>
                <w:rFonts w:ascii="仿宋" w:hAnsi="仿宋" w:eastAsia="仿宋"/>
                <w:kern w:val="0"/>
                <w:szCs w:val="21"/>
              </w:rPr>
            </w:pPr>
            <w:r>
              <w:rPr>
                <w:rFonts w:hint="eastAsia" w:ascii="仿宋" w:hAnsi="仿宋" w:eastAsia="仿宋"/>
                <w:kern w:val="0"/>
                <w:szCs w:val="21"/>
              </w:rPr>
              <w:t>政府采购金额</w:t>
            </w:r>
          </w:p>
        </w:tc>
        <w:tc>
          <w:tcPr>
            <w:tcW w:w="2038" w:type="dxa"/>
            <w:gridSpan w:val="2"/>
            <w:tcBorders>
              <w:top w:val="single" w:color="auto" w:sz="4" w:space="0"/>
              <w:left w:val="nil"/>
              <w:bottom w:val="single" w:color="auto" w:sz="4" w:space="0"/>
              <w:right w:val="single" w:color="000000" w:sz="4" w:space="0"/>
            </w:tcBorders>
            <w:vAlign w:val="center"/>
          </w:tcPr>
          <w:p w14:paraId="4FCEA591">
            <w:pPr>
              <w:widowControl/>
              <w:jc w:val="center"/>
              <w:rPr>
                <w:rFonts w:ascii="宋体" w:hAnsi="宋体"/>
                <w:kern w:val="0"/>
                <w:szCs w:val="21"/>
              </w:rPr>
            </w:pPr>
            <w:r>
              <w:rPr>
                <w:rFonts w:ascii="宋体" w:hAnsi="宋体"/>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14:paraId="2D728818">
            <w:pPr>
              <w:widowControl/>
              <w:jc w:val="center"/>
              <w:rPr>
                <w:rFonts w:ascii="宋体" w:hAnsi="宋体"/>
                <w:kern w:val="0"/>
                <w:szCs w:val="21"/>
              </w:rPr>
            </w:pPr>
            <w:r>
              <w:rPr>
                <w:rFonts w:hint="eastAsia" w:ascii="宋体"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6B6F4BC9">
            <w:pPr>
              <w:widowControl/>
              <w:jc w:val="center"/>
              <w:rPr>
                <w:rFonts w:ascii="宋体" w:hAnsi="宋体"/>
                <w:kern w:val="0"/>
                <w:szCs w:val="21"/>
              </w:rPr>
            </w:pPr>
            <w:r>
              <w:rPr>
                <w:rFonts w:hint="eastAsia" w:ascii="宋体" w:hAnsi="宋体"/>
                <w:kern w:val="0"/>
                <w:szCs w:val="21"/>
              </w:rPr>
              <w:t>　</w:t>
            </w:r>
          </w:p>
        </w:tc>
      </w:tr>
      <w:tr w14:paraId="0921E057">
        <w:tblPrEx>
          <w:tblCellMar>
            <w:top w:w="0" w:type="dxa"/>
            <w:left w:w="108" w:type="dxa"/>
            <w:bottom w:w="0" w:type="dxa"/>
            <w:right w:w="108" w:type="dxa"/>
          </w:tblCellMar>
        </w:tblPrEx>
        <w:trPr>
          <w:trHeight w:val="397" w:hRule="atLeast"/>
          <w:jc w:val="center"/>
        </w:trPr>
        <w:tc>
          <w:tcPr>
            <w:tcW w:w="3354" w:type="dxa"/>
            <w:tcBorders>
              <w:top w:val="nil"/>
              <w:left w:val="single" w:color="auto" w:sz="4" w:space="0"/>
              <w:bottom w:val="single" w:color="auto" w:sz="4" w:space="0"/>
              <w:right w:val="single" w:color="auto" w:sz="4" w:space="0"/>
            </w:tcBorders>
            <w:vAlign w:val="center"/>
          </w:tcPr>
          <w:p w14:paraId="4E7662D8">
            <w:pPr>
              <w:widowControl/>
              <w:jc w:val="left"/>
              <w:rPr>
                <w:rFonts w:ascii="仿宋" w:hAnsi="仿宋" w:eastAsia="仿宋"/>
                <w:kern w:val="0"/>
                <w:szCs w:val="21"/>
              </w:rPr>
            </w:pPr>
            <w:r>
              <w:rPr>
                <w:rFonts w:hint="eastAsia" w:ascii="仿宋" w:hAnsi="仿宋" w:eastAsia="仿宋"/>
                <w:kern w:val="0"/>
                <w:szCs w:val="21"/>
              </w:rPr>
              <w:t>部门基本支出预算调整</w:t>
            </w:r>
          </w:p>
        </w:tc>
        <w:tc>
          <w:tcPr>
            <w:tcW w:w="2038" w:type="dxa"/>
            <w:gridSpan w:val="2"/>
            <w:tcBorders>
              <w:top w:val="single" w:color="auto" w:sz="4" w:space="0"/>
              <w:left w:val="nil"/>
              <w:bottom w:val="single" w:color="auto" w:sz="4" w:space="0"/>
              <w:right w:val="single" w:color="000000" w:sz="4" w:space="0"/>
            </w:tcBorders>
            <w:vAlign w:val="center"/>
          </w:tcPr>
          <w:p w14:paraId="52861350">
            <w:pPr>
              <w:widowControl/>
              <w:jc w:val="center"/>
              <w:rPr>
                <w:rFonts w:ascii="宋体" w:hAnsi="宋体"/>
                <w:kern w:val="0"/>
                <w:szCs w:val="21"/>
              </w:rPr>
            </w:pPr>
            <w:r>
              <w:rPr>
                <w:rFonts w:ascii="宋体" w:hAnsi="宋体"/>
                <w:kern w:val="0"/>
                <w:szCs w:val="21"/>
              </w:rPr>
              <w:t>——</w:t>
            </w:r>
          </w:p>
        </w:tc>
        <w:tc>
          <w:tcPr>
            <w:tcW w:w="2240" w:type="dxa"/>
            <w:gridSpan w:val="2"/>
            <w:tcBorders>
              <w:top w:val="single" w:color="auto" w:sz="4" w:space="0"/>
              <w:left w:val="nil"/>
              <w:bottom w:val="single" w:color="auto" w:sz="4" w:space="0"/>
              <w:right w:val="single" w:color="000000" w:sz="4" w:space="0"/>
            </w:tcBorders>
            <w:vAlign w:val="center"/>
          </w:tcPr>
          <w:p w14:paraId="1F85D3D2">
            <w:pPr>
              <w:widowControl/>
              <w:jc w:val="center"/>
              <w:rPr>
                <w:rFonts w:ascii="宋体" w:hAnsi="宋体"/>
                <w:kern w:val="0"/>
                <w:szCs w:val="21"/>
              </w:rPr>
            </w:pPr>
            <w:r>
              <w:rPr>
                <w:rFonts w:hint="eastAsia" w:ascii="宋体" w:hAnsi="宋体"/>
                <w:kern w:val="0"/>
                <w:szCs w:val="21"/>
              </w:rPr>
              <w:t>　</w:t>
            </w:r>
          </w:p>
        </w:tc>
        <w:tc>
          <w:tcPr>
            <w:tcW w:w="1832" w:type="dxa"/>
            <w:gridSpan w:val="2"/>
            <w:tcBorders>
              <w:top w:val="single" w:color="auto" w:sz="4" w:space="0"/>
              <w:left w:val="nil"/>
              <w:bottom w:val="single" w:color="auto" w:sz="4" w:space="0"/>
              <w:right w:val="single" w:color="000000" w:sz="4" w:space="0"/>
            </w:tcBorders>
            <w:vAlign w:val="center"/>
          </w:tcPr>
          <w:p w14:paraId="7F5C4474">
            <w:pPr>
              <w:widowControl/>
              <w:jc w:val="center"/>
              <w:rPr>
                <w:rFonts w:ascii="宋体" w:hAnsi="宋体"/>
                <w:kern w:val="0"/>
                <w:szCs w:val="21"/>
              </w:rPr>
            </w:pPr>
            <w:r>
              <w:rPr>
                <w:rFonts w:hint="eastAsia" w:ascii="宋体" w:hAnsi="宋体"/>
                <w:kern w:val="0"/>
                <w:szCs w:val="21"/>
              </w:rPr>
              <w:t>　</w:t>
            </w:r>
          </w:p>
        </w:tc>
      </w:tr>
      <w:tr w14:paraId="785C0921">
        <w:tblPrEx>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vAlign w:val="center"/>
          </w:tcPr>
          <w:p w14:paraId="2BF124AD">
            <w:pPr>
              <w:widowControl/>
              <w:jc w:val="center"/>
              <w:rPr>
                <w:rFonts w:ascii="仿宋" w:hAnsi="仿宋" w:eastAsia="仿宋"/>
                <w:kern w:val="0"/>
                <w:szCs w:val="21"/>
              </w:rPr>
            </w:pPr>
            <w:r>
              <w:rPr>
                <w:rFonts w:hint="eastAsia" w:ascii="仿宋" w:hAnsi="仿宋" w:eastAsia="仿宋"/>
                <w:kern w:val="0"/>
                <w:szCs w:val="21"/>
              </w:rPr>
              <w:t>楼堂馆所控制情况</w:t>
            </w:r>
          </w:p>
          <w:p w14:paraId="55EED20C">
            <w:pPr>
              <w:widowControl/>
              <w:jc w:val="center"/>
              <w:rPr>
                <w:rFonts w:ascii="仿宋" w:hAnsi="仿宋" w:eastAsia="仿宋"/>
                <w:kern w:val="0"/>
                <w:szCs w:val="21"/>
              </w:rPr>
            </w:pPr>
            <w:r>
              <w:rPr>
                <w:rFonts w:hint="eastAsia" w:ascii="仿宋" w:hAnsi="仿宋" w:eastAsia="仿宋"/>
                <w:kern w:val="0"/>
                <w:szCs w:val="21"/>
              </w:rPr>
              <w:t>（</w:t>
            </w:r>
            <w:r>
              <w:rPr>
                <w:rFonts w:ascii="仿宋" w:hAnsi="仿宋" w:eastAsia="仿宋"/>
                <w:kern w:val="0"/>
                <w:szCs w:val="21"/>
              </w:rPr>
              <w:t>202</w:t>
            </w:r>
            <w:r>
              <w:rPr>
                <w:rFonts w:hint="eastAsia" w:ascii="仿宋" w:hAnsi="仿宋" w:eastAsia="仿宋"/>
                <w:kern w:val="0"/>
                <w:szCs w:val="21"/>
              </w:rPr>
              <w:t>1年完工项目）</w:t>
            </w:r>
          </w:p>
        </w:tc>
        <w:tc>
          <w:tcPr>
            <w:tcW w:w="1189" w:type="dxa"/>
            <w:tcBorders>
              <w:top w:val="nil"/>
              <w:left w:val="nil"/>
              <w:bottom w:val="single" w:color="auto" w:sz="4" w:space="0"/>
              <w:right w:val="single" w:color="auto" w:sz="4" w:space="0"/>
            </w:tcBorders>
            <w:vAlign w:val="center"/>
          </w:tcPr>
          <w:p w14:paraId="719A71D4">
            <w:pPr>
              <w:widowControl/>
              <w:spacing w:line="240" w:lineRule="exact"/>
              <w:jc w:val="center"/>
              <w:rPr>
                <w:rFonts w:ascii="仿宋" w:hAnsi="仿宋" w:eastAsia="仿宋"/>
                <w:bCs/>
                <w:kern w:val="0"/>
                <w:szCs w:val="21"/>
              </w:rPr>
            </w:pPr>
            <w:r>
              <w:rPr>
                <w:rFonts w:hint="eastAsia" w:ascii="仿宋" w:hAnsi="仿宋" w:eastAsia="仿宋"/>
                <w:bCs/>
                <w:kern w:val="0"/>
                <w:szCs w:val="21"/>
              </w:rPr>
              <w:t>批复规模</w:t>
            </w:r>
          </w:p>
          <w:p w14:paraId="336C17CD">
            <w:pPr>
              <w:widowControl/>
              <w:spacing w:line="240" w:lineRule="exact"/>
              <w:jc w:val="center"/>
              <w:rPr>
                <w:rFonts w:ascii="仿宋" w:hAnsi="仿宋" w:eastAsia="仿宋"/>
                <w:bCs/>
                <w:kern w:val="0"/>
                <w:szCs w:val="21"/>
              </w:rPr>
            </w:pPr>
            <w:r>
              <w:rPr>
                <w:rFonts w:hint="eastAsia" w:ascii="仿宋" w:hAnsi="仿宋" w:eastAsia="仿宋"/>
                <w:bCs/>
                <w:kern w:val="0"/>
                <w:szCs w:val="21"/>
              </w:rPr>
              <w:t>（㎡）</w:t>
            </w:r>
          </w:p>
        </w:tc>
        <w:tc>
          <w:tcPr>
            <w:tcW w:w="849" w:type="dxa"/>
            <w:tcBorders>
              <w:top w:val="nil"/>
              <w:left w:val="nil"/>
              <w:bottom w:val="single" w:color="auto" w:sz="4" w:space="0"/>
              <w:right w:val="single" w:color="auto" w:sz="4" w:space="0"/>
            </w:tcBorders>
            <w:vAlign w:val="center"/>
          </w:tcPr>
          <w:p w14:paraId="0A66F14C">
            <w:pPr>
              <w:widowControl/>
              <w:spacing w:line="240" w:lineRule="exact"/>
              <w:jc w:val="center"/>
              <w:rPr>
                <w:rFonts w:ascii="仿宋" w:hAnsi="仿宋" w:eastAsia="仿宋"/>
                <w:bCs/>
                <w:kern w:val="0"/>
                <w:szCs w:val="21"/>
              </w:rPr>
            </w:pPr>
            <w:r>
              <w:rPr>
                <w:rFonts w:hint="eastAsia" w:ascii="仿宋" w:hAnsi="仿宋" w:eastAsia="仿宋"/>
                <w:bCs/>
                <w:kern w:val="0"/>
                <w:szCs w:val="21"/>
              </w:rPr>
              <w:t>实际规模（㎡）</w:t>
            </w:r>
          </w:p>
        </w:tc>
        <w:tc>
          <w:tcPr>
            <w:tcW w:w="1129" w:type="dxa"/>
            <w:tcBorders>
              <w:top w:val="nil"/>
              <w:left w:val="nil"/>
              <w:bottom w:val="single" w:color="auto" w:sz="4" w:space="0"/>
              <w:right w:val="single" w:color="auto" w:sz="4" w:space="0"/>
            </w:tcBorders>
            <w:vAlign w:val="center"/>
          </w:tcPr>
          <w:p w14:paraId="6D4FB088">
            <w:pPr>
              <w:widowControl/>
              <w:spacing w:line="240" w:lineRule="exact"/>
              <w:jc w:val="center"/>
              <w:rPr>
                <w:rFonts w:ascii="仿宋" w:hAnsi="仿宋" w:eastAsia="仿宋"/>
                <w:bCs/>
                <w:kern w:val="0"/>
                <w:szCs w:val="21"/>
              </w:rPr>
            </w:pPr>
            <w:r>
              <w:rPr>
                <w:rFonts w:hint="eastAsia" w:ascii="仿宋" w:hAnsi="仿宋" w:eastAsia="仿宋"/>
                <w:bCs/>
                <w:kern w:val="0"/>
                <w:szCs w:val="21"/>
              </w:rPr>
              <w:t>规模控制率</w:t>
            </w:r>
          </w:p>
        </w:tc>
        <w:tc>
          <w:tcPr>
            <w:tcW w:w="1111" w:type="dxa"/>
            <w:tcBorders>
              <w:top w:val="nil"/>
              <w:left w:val="nil"/>
              <w:bottom w:val="single" w:color="auto" w:sz="4" w:space="0"/>
              <w:right w:val="single" w:color="auto" w:sz="4" w:space="0"/>
            </w:tcBorders>
            <w:vAlign w:val="center"/>
          </w:tcPr>
          <w:p w14:paraId="26217017">
            <w:pPr>
              <w:widowControl/>
              <w:spacing w:line="240" w:lineRule="exact"/>
              <w:jc w:val="center"/>
              <w:rPr>
                <w:rFonts w:ascii="仿宋" w:hAnsi="仿宋" w:eastAsia="仿宋"/>
                <w:bCs/>
                <w:kern w:val="0"/>
                <w:szCs w:val="21"/>
              </w:rPr>
            </w:pPr>
            <w:r>
              <w:rPr>
                <w:rFonts w:hint="eastAsia" w:ascii="仿宋" w:hAnsi="仿宋" w:eastAsia="仿宋"/>
                <w:bCs/>
                <w:kern w:val="0"/>
                <w:szCs w:val="21"/>
              </w:rPr>
              <w:t>预算投资（万元）</w:t>
            </w:r>
          </w:p>
        </w:tc>
        <w:tc>
          <w:tcPr>
            <w:tcW w:w="969" w:type="dxa"/>
            <w:tcBorders>
              <w:top w:val="nil"/>
              <w:left w:val="nil"/>
              <w:bottom w:val="single" w:color="auto" w:sz="4" w:space="0"/>
              <w:right w:val="single" w:color="auto" w:sz="4" w:space="0"/>
            </w:tcBorders>
            <w:vAlign w:val="center"/>
          </w:tcPr>
          <w:p w14:paraId="17C2049B">
            <w:pPr>
              <w:widowControl/>
              <w:spacing w:line="240" w:lineRule="exact"/>
              <w:jc w:val="center"/>
              <w:rPr>
                <w:rFonts w:ascii="仿宋" w:hAnsi="仿宋" w:eastAsia="仿宋"/>
                <w:bCs/>
                <w:kern w:val="0"/>
                <w:szCs w:val="21"/>
              </w:rPr>
            </w:pPr>
            <w:r>
              <w:rPr>
                <w:rFonts w:hint="eastAsia" w:ascii="仿宋" w:hAnsi="仿宋" w:eastAsia="仿宋"/>
                <w:bCs/>
                <w:kern w:val="0"/>
                <w:szCs w:val="21"/>
              </w:rPr>
              <w:t>实际投资（万元）</w:t>
            </w:r>
          </w:p>
        </w:tc>
        <w:tc>
          <w:tcPr>
            <w:tcW w:w="863" w:type="dxa"/>
            <w:tcBorders>
              <w:top w:val="nil"/>
              <w:left w:val="nil"/>
              <w:bottom w:val="single" w:color="auto" w:sz="4" w:space="0"/>
              <w:right w:val="single" w:color="auto" w:sz="4" w:space="0"/>
            </w:tcBorders>
            <w:vAlign w:val="center"/>
          </w:tcPr>
          <w:p w14:paraId="1932AB40">
            <w:pPr>
              <w:widowControl/>
              <w:spacing w:line="240" w:lineRule="exact"/>
              <w:jc w:val="center"/>
              <w:rPr>
                <w:rFonts w:ascii="仿宋" w:hAnsi="仿宋" w:eastAsia="仿宋"/>
                <w:bCs/>
                <w:kern w:val="0"/>
                <w:szCs w:val="21"/>
              </w:rPr>
            </w:pPr>
            <w:r>
              <w:rPr>
                <w:rFonts w:hint="eastAsia" w:ascii="仿宋" w:hAnsi="仿宋" w:eastAsia="仿宋"/>
                <w:bCs/>
                <w:kern w:val="0"/>
                <w:szCs w:val="21"/>
              </w:rPr>
              <w:t>投资概算控制率</w:t>
            </w:r>
          </w:p>
        </w:tc>
      </w:tr>
      <w:tr w14:paraId="2B1BC2A2">
        <w:tblPrEx>
          <w:tblCellMar>
            <w:top w:w="0" w:type="dxa"/>
            <w:left w:w="108" w:type="dxa"/>
            <w:bottom w:w="0" w:type="dxa"/>
            <w:right w:w="108" w:type="dxa"/>
          </w:tblCellMar>
        </w:tblPrEx>
        <w:trPr>
          <w:trHeight w:val="454" w:hRule="atLeast"/>
          <w:jc w:val="center"/>
        </w:trPr>
        <w:tc>
          <w:tcPr>
            <w:tcW w:w="3354" w:type="dxa"/>
            <w:vMerge w:val="continue"/>
            <w:tcBorders>
              <w:top w:val="nil"/>
              <w:left w:val="single" w:color="auto" w:sz="4" w:space="0"/>
              <w:bottom w:val="single" w:color="auto" w:sz="4" w:space="0"/>
              <w:right w:val="single" w:color="auto" w:sz="4" w:space="0"/>
            </w:tcBorders>
            <w:vAlign w:val="center"/>
          </w:tcPr>
          <w:p w14:paraId="410D9727">
            <w:pPr>
              <w:widowControl/>
              <w:jc w:val="left"/>
              <w:rPr>
                <w:rFonts w:ascii="宋体" w:hAnsi="宋体"/>
                <w:kern w:val="0"/>
                <w:szCs w:val="21"/>
              </w:rPr>
            </w:pPr>
          </w:p>
        </w:tc>
        <w:tc>
          <w:tcPr>
            <w:tcW w:w="1189" w:type="dxa"/>
            <w:tcBorders>
              <w:top w:val="nil"/>
              <w:left w:val="nil"/>
              <w:bottom w:val="single" w:color="auto" w:sz="4" w:space="0"/>
              <w:right w:val="single" w:color="auto" w:sz="4" w:space="0"/>
            </w:tcBorders>
            <w:vAlign w:val="center"/>
          </w:tcPr>
          <w:p w14:paraId="144683BC">
            <w:pPr>
              <w:widowControl/>
              <w:jc w:val="center"/>
              <w:rPr>
                <w:rFonts w:ascii="宋体" w:hAnsi="宋体"/>
                <w:kern w:val="0"/>
                <w:szCs w:val="21"/>
              </w:rPr>
            </w:pPr>
            <w:r>
              <w:rPr>
                <w:rFonts w:hint="eastAsia" w:ascii="宋体" w:hAnsi="宋体"/>
                <w:kern w:val="0"/>
                <w:szCs w:val="21"/>
              </w:rPr>
              <w:t>　</w:t>
            </w:r>
          </w:p>
        </w:tc>
        <w:tc>
          <w:tcPr>
            <w:tcW w:w="849" w:type="dxa"/>
            <w:tcBorders>
              <w:top w:val="nil"/>
              <w:left w:val="nil"/>
              <w:bottom w:val="single" w:color="auto" w:sz="4" w:space="0"/>
              <w:right w:val="single" w:color="auto" w:sz="4" w:space="0"/>
            </w:tcBorders>
            <w:vAlign w:val="center"/>
          </w:tcPr>
          <w:p w14:paraId="03A993FA">
            <w:pPr>
              <w:widowControl/>
              <w:jc w:val="left"/>
              <w:rPr>
                <w:rFonts w:ascii="宋体" w:hAnsi="宋体"/>
                <w:kern w:val="0"/>
                <w:szCs w:val="21"/>
              </w:rPr>
            </w:pPr>
            <w:r>
              <w:rPr>
                <w:rFonts w:hint="eastAsia" w:ascii="宋体" w:hAnsi="宋体"/>
                <w:kern w:val="0"/>
                <w:szCs w:val="21"/>
              </w:rPr>
              <w:t>　</w:t>
            </w:r>
          </w:p>
        </w:tc>
        <w:tc>
          <w:tcPr>
            <w:tcW w:w="1129" w:type="dxa"/>
            <w:tcBorders>
              <w:top w:val="nil"/>
              <w:left w:val="nil"/>
              <w:bottom w:val="single" w:color="auto" w:sz="4" w:space="0"/>
              <w:right w:val="single" w:color="auto" w:sz="4" w:space="0"/>
            </w:tcBorders>
            <w:vAlign w:val="center"/>
          </w:tcPr>
          <w:p w14:paraId="7B7ECD61">
            <w:pPr>
              <w:widowControl/>
              <w:jc w:val="left"/>
              <w:rPr>
                <w:rFonts w:ascii="宋体" w:hAnsi="宋体"/>
                <w:kern w:val="0"/>
                <w:szCs w:val="21"/>
              </w:rPr>
            </w:pPr>
            <w:r>
              <w:rPr>
                <w:rFonts w:hint="eastAsia" w:ascii="宋体" w:hAnsi="宋体"/>
                <w:kern w:val="0"/>
                <w:szCs w:val="21"/>
              </w:rPr>
              <w:t>　</w:t>
            </w:r>
          </w:p>
        </w:tc>
        <w:tc>
          <w:tcPr>
            <w:tcW w:w="1111" w:type="dxa"/>
            <w:tcBorders>
              <w:top w:val="nil"/>
              <w:left w:val="nil"/>
              <w:bottom w:val="single" w:color="auto" w:sz="4" w:space="0"/>
              <w:right w:val="single" w:color="auto" w:sz="4" w:space="0"/>
            </w:tcBorders>
            <w:vAlign w:val="center"/>
          </w:tcPr>
          <w:p w14:paraId="2CBA3A14">
            <w:pPr>
              <w:widowControl/>
              <w:jc w:val="left"/>
              <w:rPr>
                <w:rFonts w:ascii="宋体" w:hAnsi="宋体"/>
                <w:kern w:val="0"/>
                <w:szCs w:val="21"/>
              </w:rPr>
            </w:pPr>
            <w:r>
              <w:rPr>
                <w:rFonts w:hint="eastAsia" w:ascii="宋体" w:hAnsi="宋体"/>
                <w:kern w:val="0"/>
                <w:szCs w:val="21"/>
              </w:rPr>
              <w:t>　</w:t>
            </w:r>
          </w:p>
        </w:tc>
        <w:tc>
          <w:tcPr>
            <w:tcW w:w="969" w:type="dxa"/>
            <w:tcBorders>
              <w:top w:val="nil"/>
              <w:left w:val="nil"/>
              <w:bottom w:val="single" w:color="auto" w:sz="4" w:space="0"/>
              <w:right w:val="single" w:color="auto" w:sz="4" w:space="0"/>
            </w:tcBorders>
            <w:vAlign w:val="center"/>
          </w:tcPr>
          <w:p w14:paraId="4747026A">
            <w:pPr>
              <w:widowControl/>
              <w:jc w:val="left"/>
              <w:rPr>
                <w:rFonts w:ascii="宋体" w:hAnsi="宋体"/>
                <w:kern w:val="0"/>
                <w:szCs w:val="21"/>
              </w:rPr>
            </w:pPr>
            <w:r>
              <w:rPr>
                <w:rFonts w:hint="eastAsia" w:ascii="宋体" w:hAnsi="宋体"/>
                <w:kern w:val="0"/>
                <w:szCs w:val="21"/>
              </w:rPr>
              <w:t>　</w:t>
            </w:r>
          </w:p>
        </w:tc>
        <w:tc>
          <w:tcPr>
            <w:tcW w:w="863" w:type="dxa"/>
            <w:tcBorders>
              <w:top w:val="nil"/>
              <w:left w:val="nil"/>
              <w:bottom w:val="single" w:color="auto" w:sz="4" w:space="0"/>
              <w:right w:val="single" w:color="auto" w:sz="4" w:space="0"/>
            </w:tcBorders>
            <w:vAlign w:val="center"/>
          </w:tcPr>
          <w:p w14:paraId="0C06E22D">
            <w:pPr>
              <w:widowControl/>
              <w:jc w:val="left"/>
              <w:rPr>
                <w:rFonts w:ascii="宋体" w:hAnsi="宋体"/>
                <w:kern w:val="0"/>
                <w:szCs w:val="21"/>
              </w:rPr>
            </w:pPr>
            <w:r>
              <w:rPr>
                <w:rFonts w:hint="eastAsia" w:ascii="宋体" w:hAnsi="宋体"/>
                <w:kern w:val="0"/>
                <w:szCs w:val="21"/>
              </w:rPr>
              <w:t>　</w:t>
            </w:r>
          </w:p>
        </w:tc>
      </w:tr>
      <w:tr w14:paraId="18925126">
        <w:tblPrEx>
          <w:tblCellMar>
            <w:top w:w="0" w:type="dxa"/>
            <w:left w:w="108" w:type="dxa"/>
            <w:bottom w:w="0" w:type="dxa"/>
            <w:right w:w="108" w:type="dxa"/>
          </w:tblCellMar>
        </w:tblPrEx>
        <w:trPr>
          <w:trHeight w:val="756" w:hRule="atLeast"/>
          <w:jc w:val="center"/>
        </w:trPr>
        <w:tc>
          <w:tcPr>
            <w:tcW w:w="3354" w:type="dxa"/>
            <w:tcBorders>
              <w:top w:val="nil"/>
              <w:left w:val="single" w:color="auto" w:sz="4" w:space="0"/>
              <w:bottom w:val="single" w:color="auto" w:sz="4" w:space="0"/>
              <w:right w:val="single" w:color="auto" w:sz="4" w:space="0"/>
            </w:tcBorders>
            <w:vAlign w:val="center"/>
          </w:tcPr>
          <w:p w14:paraId="05A31D17">
            <w:pPr>
              <w:widowControl/>
              <w:jc w:val="center"/>
              <w:rPr>
                <w:rFonts w:ascii="仿宋" w:hAnsi="仿宋" w:eastAsia="仿宋"/>
                <w:kern w:val="0"/>
                <w:szCs w:val="21"/>
              </w:rPr>
            </w:pPr>
            <w:r>
              <w:rPr>
                <w:rFonts w:hint="eastAsia" w:ascii="仿宋" w:hAnsi="仿宋" w:eastAsia="仿宋"/>
                <w:kern w:val="0"/>
                <w:szCs w:val="21"/>
              </w:rPr>
              <w:t>厉行节约保障措施</w:t>
            </w:r>
          </w:p>
        </w:tc>
        <w:tc>
          <w:tcPr>
            <w:tcW w:w="6110" w:type="dxa"/>
            <w:gridSpan w:val="6"/>
            <w:tcBorders>
              <w:top w:val="single" w:color="auto" w:sz="4" w:space="0"/>
              <w:left w:val="nil"/>
              <w:bottom w:val="single" w:color="auto" w:sz="4" w:space="0"/>
              <w:right w:val="single" w:color="000000" w:sz="4" w:space="0"/>
            </w:tcBorders>
            <w:vAlign w:val="center"/>
          </w:tcPr>
          <w:p w14:paraId="7AC0235C">
            <w:pPr>
              <w:widowControl/>
              <w:jc w:val="center"/>
              <w:rPr>
                <w:rFonts w:ascii="仿宋" w:hAnsi="仿宋" w:eastAsia="仿宋"/>
                <w:kern w:val="0"/>
                <w:szCs w:val="21"/>
              </w:rPr>
            </w:pPr>
            <w:r>
              <w:rPr>
                <w:rFonts w:hint="eastAsia" w:ascii="仿宋" w:hAnsi="仿宋" w:eastAsia="仿宋"/>
                <w:kern w:val="0"/>
                <w:szCs w:val="21"/>
              </w:rPr>
              <w:t>　</w:t>
            </w:r>
          </w:p>
        </w:tc>
      </w:tr>
    </w:tbl>
    <w:p w14:paraId="117F6F89">
      <w:pPr>
        <w:keepNext w:val="0"/>
        <w:keepLines w:val="0"/>
        <w:pageBreakBefore w:val="0"/>
        <w:widowControl/>
        <w:kinsoku/>
        <w:wordWrap/>
        <w:overflowPunct/>
        <w:topLinePunct w:val="0"/>
        <w:autoSpaceDE/>
        <w:autoSpaceDN/>
        <w:bidi w:val="0"/>
        <w:adjustRightInd/>
        <w:snapToGrid/>
        <w:spacing w:line="240" w:lineRule="auto"/>
        <w:ind w:left="-619" w:leftChars="-295" w:firstLine="415" w:firstLineChars="189"/>
        <w:jc w:val="left"/>
        <w:textAlignment w:val="auto"/>
        <w:rPr>
          <w:rFonts w:ascii="仿宋" w:hAnsi="仿宋" w:eastAsia="仿宋"/>
          <w:kern w:val="0"/>
          <w:sz w:val="22"/>
        </w:rPr>
      </w:pPr>
      <w:r>
        <w:rPr>
          <w:rFonts w:hint="eastAsia" w:ascii="仿宋" w:hAnsi="仿宋" w:eastAsia="仿宋"/>
          <w:kern w:val="0"/>
          <w:sz w:val="22"/>
        </w:rPr>
        <w:t>说明：</w:t>
      </w:r>
      <w:r>
        <w:rPr>
          <w:rFonts w:ascii="仿宋" w:hAnsi="仿宋" w:eastAsia="仿宋"/>
          <w:kern w:val="0"/>
          <w:sz w:val="22"/>
        </w:rPr>
        <w:t>“</w:t>
      </w:r>
      <w:r>
        <w:rPr>
          <w:rFonts w:hint="eastAsia" w:ascii="仿宋" w:hAnsi="仿宋" w:eastAsia="仿宋"/>
          <w:kern w:val="0"/>
          <w:sz w:val="22"/>
        </w:rPr>
        <w:t>项目支出</w:t>
      </w:r>
      <w:r>
        <w:rPr>
          <w:rFonts w:ascii="仿宋" w:hAnsi="仿宋" w:eastAsia="仿宋"/>
          <w:kern w:val="0"/>
          <w:sz w:val="22"/>
        </w:rPr>
        <w:t>”</w:t>
      </w:r>
      <w:r>
        <w:rPr>
          <w:rFonts w:hint="eastAsia" w:ascii="仿宋" w:hAnsi="仿宋" w:eastAsia="仿宋"/>
          <w:kern w:val="0"/>
          <w:sz w:val="22"/>
        </w:rPr>
        <w:t>需要填报基本支出以外的所有项目支出情况，</w:t>
      </w:r>
      <w:r>
        <w:rPr>
          <w:rFonts w:ascii="仿宋" w:hAnsi="仿宋" w:eastAsia="仿宋"/>
          <w:kern w:val="0"/>
          <w:sz w:val="22"/>
        </w:rPr>
        <w:t>“</w:t>
      </w:r>
      <w:r>
        <w:rPr>
          <w:rFonts w:hint="eastAsia" w:ascii="仿宋" w:hAnsi="仿宋" w:eastAsia="仿宋"/>
          <w:kern w:val="0"/>
          <w:sz w:val="22"/>
        </w:rPr>
        <w:t>公用经费</w:t>
      </w:r>
      <w:r>
        <w:rPr>
          <w:rFonts w:ascii="仿宋" w:hAnsi="仿宋" w:eastAsia="仿宋"/>
          <w:kern w:val="0"/>
          <w:sz w:val="22"/>
        </w:rPr>
        <w:t>”</w:t>
      </w:r>
      <w:r>
        <w:rPr>
          <w:rFonts w:hint="eastAsia" w:ascii="仿宋" w:hAnsi="仿宋" w:eastAsia="仿宋"/>
          <w:kern w:val="0"/>
          <w:sz w:val="22"/>
        </w:rPr>
        <w:t>填报基本支出中的一般商品和服务支出。</w:t>
      </w:r>
    </w:p>
    <w:p w14:paraId="06AF9457">
      <w:pPr>
        <w:keepNext w:val="0"/>
        <w:keepLines w:val="0"/>
        <w:pageBreakBefore w:val="0"/>
        <w:widowControl/>
        <w:kinsoku/>
        <w:wordWrap/>
        <w:overflowPunct/>
        <w:topLinePunct w:val="0"/>
        <w:autoSpaceDE/>
        <w:autoSpaceDN/>
        <w:bidi w:val="0"/>
        <w:adjustRightInd/>
        <w:snapToGrid/>
        <w:spacing w:afterLines="50" w:line="240" w:lineRule="auto"/>
        <w:ind w:left="-616" w:leftChars="-295" w:hanging="3" w:firstLineChars="0"/>
        <w:jc w:val="left"/>
        <w:textAlignment w:val="auto"/>
        <w:rPr>
          <w:rFonts w:eastAsia="黑体"/>
          <w:sz w:val="32"/>
          <w:szCs w:val="32"/>
        </w:rPr>
      </w:pPr>
      <w:r>
        <w:rPr>
          <w:rFonts w:hint="eastAsia" w:ascii="仿宋" w:hAnsi="仿宋" w:eastAsia="仿宋"/>
          <w:kern w:val="0"/>
          <w:sz w:val="22"/>
        </w:rPr>
        <w:t>填表人：黄媛</w:t>
      </w:r>
      <w:r>
        <w:rPr>
          <w:rFonts w:hint="eastAsia" w:ascii="仿宋" w:hAnsi="仿宋" w:eastAsia="仿宋"/>
          <w:kern w:val="0"/>
          <w:sz w:val="22"/>
          <w:lang w:val="en-US" w:eastAsia="zh-CN"/>
        </w:rPr>
        <w:t xml:space="preserve">    </w:t>
      </w:r>
      <w:r>
        <w:rPr>
          <w:rFonts w:hint="eastAsia" w:ascii="仿宋" w:hAnsi="仿宋" w:eastAsia="仿宋"/>
          <w:kern w:val="0"/>
          <w:sz w:val="22"/>
        </w:rPr>
        <w:t>填报日期：</w:t>
      </w:r>
      <w:r>
        <w:rPr>
          <w:rFonts w:hint="eastAsia" w:ascii="仿宋" w:hAnsi="仿宋" w:eastAsia="仿宋"/>
          <w:kern w:val="0"/>
          <w:sz w:val="22"/>
          <w:lang w:val="en-US" w:eastAsia="zh-CN"/>
        </w:rPr>
        <w:t xml:space="preserve">2022.04.25   </w:t>
      </w:r>
      <w:r>
        <w:rPr>
          <w:rFonts w:hint="eastAsia" w:ascii="仿宋" w:hAnsi="仿宋" w:eastAsia="仿宋"/>
          <w:kern w:val="0"/>
          <w:sz w:val="22"/>
        </w:rPr>
        <w:t xml:space="preserve"> 联系电话：13637426221   单位负责人签字：</w:t>
      </w:r>
      <w:r>
        <w:rPr>
          <w:rFonts w:ascii="仿宋" w:hAnsi="仿宋" w:eastAsia="仿宋"/>
          <w:kern w:val="0"/>
          <w:sz w:val="22"/>
        </w:rPr>
        <w:br w:type="page"/>
      </w:r>
      <w:r>
        <w:rPr>
          <w:rFonts w:hint="eastAsia" w:eastAsia="黑体"/>
          <w:sz w:val="32"/>
          <w:szCs w:val="32"/>
        </w:rPr>
        <w:t>附件</w:t>
      </w:r>
      <w:r>
        <w:rPr>
          <w:rFonts w:eastAsia="黑体"/>
          <w:sz w:val="32"/>
          <w:szCs w:val="32"/>
        </w:rPr>
        <w:t>3</w:t>
      </w:r>
    </w:p>
    <w:p w14:paraId="163C8A31">
      <w:pPr>
        <w:widowControl/>
        <w:spacing w:afterLines="50" w:line="400" w:lineRule="exact"/>
        <w:jc w:val="center"/>
        <w:rPr>
          <w:rFonts w:ascii="宋体" w:hAnsi="宋体"/>
          <w:color w:val="000000"/>
          <w:kern w:val="0"/>
          <w:sz w:val="36"/>
          <w:szCs w:val="36"/>
        </w:rPr>
      </w:pPr>
      <w:r>
        <w:rPr>
          <w:rFonts w:eastAsia="方正小标宋_GBK"/>
          <w:color w:val="000000"/>
          <w:kern w:val="0"/>
          <w:sz w:val="36"/>
          <w:szCs w:val="36"/>
        </w:rPr>
        <w:t>202</w:t>
      </w:r>
      <w:r>
        <w:rPr>
          <w:rFonts w:hint="eastAsia" w:eastAsia="方正小标宋_GBK"/>
          <w:color w:val="000000"/>
          <w:kern w:val="0"/>
          <w:sz w:val="36"/>
          <w:szCs w:val="36"/>
        </w:rPr>
        <w:t>1</w:t>
      </w:r>
      <w:r>
        <w:rPr>
          <w:rFonts w:hint="eastAsia" w:ascii="宋体" w:hAnsi="宋体"/>
          <w:color w:val="000000"/>
          <w:kern w:val="0"/>
          <w:sz w:val="36"/>
          <w:szCs w:val="36"/>
        </w:rPr>
        <w:t>年度单位整体支出绩效自评表</w:t>
      </w:r>
    </w:p>
    <w:tbl>
      <w:tblPr>
        <w:tblStyle w:val="5"/>
        <w:tblW w:w="9993" w:type="dxa"/>
        <w:jc w:val="center"/>
        <w:tblLayout w:type="fixed"/>
        <w:tblCellMar>
          <w:top w:w="0" w:type="dxa"/>
          <w:left w:w="108" w:type="dxa"/>
          <w:bottom w:w="0" w:type="dxa"/>
          <w:right w:w="108" w:type="dxa"/>
        </w:tblCellMar>
      </w:tblPr>
      <w:tblGrid>
        <w:gridCol w:w="887"/>
        <w:gridCol w:w="1214"/>
        <w:gridCol w:w="919"/>
        <w:gridCol w:w="1236"/>
        <w:gridCol w:w="90"/>
        <w:gridCol w:w="1854"/>
        <w:gridCol w:w="951"/>
        <w:gridCol w:w="704"/>
        <w:gridCol w:w="985"/>
        <w:gridCol w:w="1153"/>
      </w:tblGrid>
      <w:tr w14:paraId="4FFC4612">
        <w:tblPrEx>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05FCE59B">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省级预算部门名称</w:t>
            </w:r>
          </w:p>
        </w:tc>
        <w:tc>
          <w:tcPr>
            <w:tcW w:w="9106" w:type="dxa"/>
            <w:gridSpan w:val="9"/>
            <w:tcBorders>
              <w:top w:val="single" w:color="auto" w:sz="4" w:space="0"/>
              <w:left w:val="nil"/>
              <w:bottom w:val="single" w:color="auto" w:sz="4" w:space="0"/>
              <w:right w:val="single" w:color="auto" w:sz="4" w:space="0"/>
            </w:tcBorders>
            <w:vAlign w:val="center"/>
          </w:tcPr>
          <w:p w14:paraId="43F515A6">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湖南省核工业地质局</w:t>
            </w:r>
            <w:r>
              <w:rPr>
                <w:rFonts w:hint="eastAsia" w:ascii="仿宋" w:hAnsi="仿宋" w:eastAsia="仿宋"/>
                <w:color w:val="000000"/>
                <w:kern w:val="0"/>
                <w:szCs w:val="21"/>
                <w:lang w:eastAsia="zh-CN"/>
              </w:rPr>
              <w:t>三〇三</w:t>
            </w:r>
            <w:r>
              <w:rPr>
                <w:rFonts w:hint="eastAsia" w:ascii="仿宋" w:hAnsi="仿宋" w:eastAsia="仿宋"/>
                <w:color w:val="000000"/>
                <w:kern w:val="0"/>
                <w:szCs w:val="21"/>
              </w:rPr>
              <w:t>大队</w:t>
            </w:r>
          </w:p>
        </w:tc>
      </w:tr>
      <w:tr w14:paraId="0DE72184">
        <w:tblPrEx>
          <w:tblCellMar>
            <w:top w:w="0" w:type="dxa"/>
            <w:left w:w="108" w:type="dxa"/>
            <w:bottom w:w="0" w:type="dxa"/>
            <w:right w:w="108" w:type="dxa"/>
          </w:tblCellMar>
        </w:tblPrEx>
        <w:trPr>
          <w:jc w:val="center"/>
        </w:trPr>
        <w:tc>
          <w:tcPr>
            <w:tcW w:w="887" w:type="dxa"/>
            <w:vMerge w:val="restart"/>
            <w:tcBorders>
              <w:top w:val="nil"/>
              <w:left w:val="single" w:color="auto" w:sz="4" w:space="0"/>
              <w:right w:val="single" w:color="auto" w:sz="4" w:space="0"/>
            </w:tcBorders>
            <w:vAlign w:val="center"/>
          </w:tcPr>
          <w:p w14:paraId="3E7FF16B">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年度预</w:t>
            </w:r>
          </w:p>
          <w:p w14:paraId="0CB4CFBF">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算申请</w:t>
            </w:r>
          </w:p>
          <w:p w14:paraId="1C143CC2">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（万元）</w:t>
            </w:r>
          </w:p>
        </w:tc>
        <w:tc>
          <w:tcPr>
            <w:tcW w:w="2133" w:type="dxa"/>
            <w:gridSpan w:val="2"/>
            <w:tcBorders>
              <w:top w:val="nil"/>
              <w:left w:val="nil"/>
              <w:bottom w:val="single" w:color="auto" w:sz="4" w:space="0"/>
              <w:right w:val="single" w:color="auto" w:sz="4" w:space="0"/>
            </w:tcBorders>
            <w:vAlign w:val="center"/>
          </w:tcPr>
          <w:p w14:paraId="0F6C5860">
            <w:pPr>
              <w:spacing w:line="240" w:lineRule="exact"/>
              <w:jc w:val="center"/>
              <w:rPr>
                <w:rFonts w:ascii="仿宋" w:hAnsi="仿宋" w:eastAsia="仿宋"/>
                <w:szCs w:val="21"/>
              </w:rPr>
            </w:pPr>
          </w:p>
        </w:tc>
        <w:tc>
          <w:tcPr>
            <w:tcW w:w="1236" w:type="dxa"/>
            <w:tcBorders>
              <w:top w:val="nil"/>
              <w:left w:val="nil"/>
              <w:bottom w:val="single" w:color="auto" w:sz="4" w:space="0"/>
              <w:right w:val="single" w:color="auto" w:sz="4" w:space="0"/>
            </w:tcBorders>
            <w:vAlign w:val="center"/>
          </w:tcPr>
          <w:p w14:paraId="377D9900">
            <w:pPr>
              <w:spacing w:line="240" w:lineRule="exact"/>
              <w:jc w:val="center"/>
              <w:rPr>
                <w:rFonts w:ascii="仿宋" w:hAnsi="仿宋" w:eastAsia="仿宋"/>
                <w:szCs w:val="21"/>
              </w:rPr>
            </w:pPr>
            <w:r>
              <w:rPr>
                <w:rFonts w:hint="eastAsia" w:ascii="仿宋" w:hAnsi="仿宋" w:eastAsia="仿宋"/>
                <w:szCs w:val="21"/>
              </w:rPr>
              <w:t>年初</w:t>
            </w:r>
          </w:p>
          <w:p w14:paraId="75164281">
            <w:pPr>
              <w:spacing w:line="240" w:lineRule="exact"/>
              <w:jc w:val="center"/>
              <w:rPr>
                <w:rFonts w:ascii="仿宋" w:hAnsi="仿宋" w:eastAsia="仿宋"/>
                <w:szCs w:val="21"/>
              </w:rPr>
            </w:pPr>
            <w:r>
              <w:rPr>
                <w:rFonts w:hint="eastAsia" w:ascii="仿宋" w:hAnsi="仿宋" w:eastAsia="仿宋"/>
                <w:szCs w:val="21"/>
              </w:rPr>
              <w:t>预算数</w:t>
            </w:r>
          </w:p>
        </w:tc>
        <w:tc>
          <w:tcPr>
            <w:tcW w:w="1944" w:type="dxa"/>
            <w:gridSpan w:val="2"/>
            <w:tcBorders>
              <w:top w:val="nil"/>
              <w:left w:val="nil"/>
              <w:bottom w:val="single" w:color="auto" w:sz="4" w:space="0"/>
              <w:right w:val="single" w:color="auto" w:sz="4" w:space="0"/>
            </w:tcBorders>
            <w:vAlign w:val="center"/>
          </w:tcPr>
          <w:p w14:paraId="7A435F79">
            <w:pPr>
              <w:spacing w:line="240" w:lineRule="exact"/>
              <w:jc w:val="center"/>
              <w:rPr>
                <w:rFonts w:ascii="仿宋" w:hAnsi="仿宋" w:eastAsia="仿宋"/>
                <w:szCs w:val="21"/>
              </w:rPr>
            </w:pPr>
            <w:r>
              <w:rPr>
                <w:rFonts w:hint="eastAsia" w:ascii="仿宋" w:hAnsi="仿宋" w:eastAsia="仿宋"/>
                <w:szCs w:val="21"/>
              </w:rPr>
              <w:t>全年预算数</w:t>
            </w:r>
          </w:p>
        </w:tc>
        <w:tc>
          <w:tcPr>
            <w:tcW w:w="951" w:type="dxa"/>
            <w:tcBorders>
              <w:top w:val="nil"/>
              <w:left w:val="nil"/>
              <w:bottom w:val="single" w:color="auto" w:sz="4" w:space="0"/>
              <w:right w:val="single" w:color="auto" w:sz="4" w:space="0"/>
            </w:tcBorders>
            <w:vAlign w:val="center"/>
          </w:tcPr>
          <w:p w14:paraId="4507129D">
            <w:pPr>
              <w:spacing w:line="240" w:lineRule="exact"/>
              <w:jc w:val="center"/>
              <w:rPr>
                <w:rFonts w:ascii="仿宋" w:hAnsi="仿宋" w:eastAsia="仿宋"/>
                <w:szCs w:val="21"/>
              </w:rPr>
            </w:pPr>
            <w:r>
              <w:rPr>
                <w:rFonts w:hint="eastAsia" w:ascii="仿宋" w:hAnsi="仿宋" w:eastAsia="仿宋"/>
                <w:szCs w:val="21"/>
              </w:rPr>
              <w:t>全年执行数</w:t>
            </w:r>
          </w:p>
        </w:tc>
        <w:tc>
          <w:tcPr>
            <w:tcW w:w="704" w:type="dxa"/>
            <w:tcBorders>
              <w:top w:val="nil"/>
              <w:left w:val="nil"/>
              <w:bottom w:val="single" w:color="auto" w:sz="4" w:space="0"/>
              <w:right w:val="single" w:color="auto" w:sz="4" w:space="0"/>
            </w:tcBorders>
            <w:vAlign w:val="center"/>
          </w:tcPr>
          <w:p w14:paraId="52B5EC9D">
            <w:pPr>
              <w:spacing w:line="240" w:lineRule="exact"/>
              <w:jc w:val="center"/>
              <w:rPr>
                <w:rFonts w:ascii="仿宋" w:hAnsi="仿宋" w:eastAsia="仿宋"/>
                <w:szCs w:val="21"/>
              </w:rPr>
            </w:pPr>
            <w:r>
              <w:rPr>
                <w:rFonts w:hint="eastAsia" w:ascii="仿宋" w:hAnsi="仿宋" w:eastAsia="仿宋"/>
                <w:szCs w:val="21"/>
              </w:rPr>
              <w:t>分值</w:t>
            </w:r>
          </w:p>
        </w:tc>
        <w:tc>
          <w:tcPr>
            <w:tcW w:w="985" w:type="dxa"/>
            <w:tcBorders>
              <w:top w:val="nil"/>
              <w:left w:val="nil"/>
              <w:bottom w:val="single" w:color="auto" w:sz="4" w:space="0"/>
              <w:right w:val="single" w:color="auto" w:sz="4" w:space="0"/>
            </w:tcBorders>
            <w:vAlign w:val="center"/>
          </w:tcPr>
          <w:p w14:paraId="05B3E755">
            <w:pPr>
              <w:spacing w:line="240" w:lineRule="exact"/>
              <w:jc w:val="center"/>
              <w:rPr>
                <w:rFonts w:ascii="仿宋" w:hAnsi="仿宋" w:eastAsia="仿宋"/>
                <w:szCs w:val="21"/>
              </w:rPr>
            </w:pPr>
            <w:r>
              <w:rPr>
                <w:rFonts w:hint="eastAsia" w:ascii="仿宋" w:hAnsi="仿宋" w:eastAsia="仿宋"/>
                <w:szCs w:val="21"/>
              </w:rPr>
              <w:t>执行率</w:t>
            </w:r>
          </w:p>
        </w:tc>
        <w:tc>
          <w:tcPr>
            <w:tcW w:w="1153" w:type="dxa"/>
            <w:tcBorders>
              <w:top w:val="nil"/>
              <w:left w:val="nil"/>
              <w:bottom w:val="single" w:color="auto" w:sz="4" w:space="0"/>
              <w:right w:val="single" w:color="auto" w:sz="4" w:space="0"/>
            </w:tcBorders>
            <w:vAlign w:val="center"/>
          </w:tcPr>
          <w:p w14:paraId="61679FA6">
            <w:pPr>
              <w:spacing w:line="240" w:lineRule="exact"/>
              <w:jc w:val="center"/>
              <w:rPr>
                <w:rFonts w:ascii="仿宋" w:hAnsi="仿宋" w:eastAsia="仿宋"/>
                <w:szCs w:val="21"/>
              </w:rPr>
            </w:pPr>
            <w:r>
              <w:rPr>
                <w:rFonts w:hint="eastAsia" w:ascii="仿宋" w:hAnsi="仿宋" w:eastAsia="仿宋"/>
                <w:szCs w:val="21"/>
              </w:rPr>
              <w:t>得分</w:t>
            </w:r>
          </w:p>
        </w:tc>
      </w:tr>
      <w:tr w14:paraId="45A9B713">
        <w:tblPrEx>
          <w:tblCellMar>
            <w:top w:w="0" w:type="dxa"/>
            <w:left w:w="108" w:type="dxa"/>
            <w:bottom w:w="0" w:type="dxa"/>
            <w:right w:w="108" w:type="dxa"/>
          </w:tblCellMar>
        </w:tblPrEx>
        <w:trPr>
          <w:jc w:val="center"/>
        </w:trPr>
        <w:tc>
          <w:tcPr>
            <w:tcW w:w="887" w:type="dxa"/>
            <w:vMerge w:val="continue"/>
            <w:tcBorders>
              <w:top w:val="nil"/>
              <w:left w:val="single" w:color="auto" w:sz="4" w:space="0"/>
              <w:right w:val="single" w:color="auto" w:sz="4" w:space="0"/>
            </w:tcBorders>
            <w:vAlign w:val="center"/>
          </w:tcPr>
          <w:p w14:paraId="6CA106EB">
            <w:pPr>
              <w:widowControl/>
              <w:spacing w:line="240" w:lineRule="exact"/>
              <w:jc w:val="center"/>
              <w:rPr>
                <w:rFonts w:ascii="仿宋" w:hAnsi="仿宋" w:eastAsia="仿宋"/>
                <w:color w:val="000000"/>
                <w:kern w:val="0"/>
                <w:szCs w:val="21"/>
              </w:rPr>
            </w:pPr>
          </w:p>
        </w:tc>
        <w:tc>
          <w:tcPr>
            <w:tcW w:w="2133" w:type="dxa"/>
            <w:gridSpan w:val="2"/>
            <w:tcBorders>
              <w:top w:val="nil"/>
              <w:left w:val="nil"/>
              <w:bottom w:val="single" w:color="auto" w:sz="4" w:space="0"/>
              <w:right w:val="single" w:color="auto" w:sz="4" w:space="0"/>
            </w:tcBorders>
            <w:vAlign w:val="center"/>
          </w:tcPr>
          <w:p w14:paraId="1FC2A5CD">
            <w:pPr>
              <w:spacing w:line="240" w:lineRule="exact"/>
              <w:jc w:val="center"/>
              <w:rPr>
                <w:rFonts w:ascii="仿宋" w:hAnsi="仿宋" w:eastAsia="仿宋"/>
                <w:szCs w:val="21"/>
              </w:rPr>
            </w:pPr>
            <w:r>
              <w:rPr>
                <w:rFonts w:hint="eastAsia" w:ascii="仿宋" w:hAnsi="仿宋" w:eastAsia="仿宋"/>
                <w:color w:val="000000"/>
                <w:kern w:val="0"/>
                <w:szCs w:val="21"/>
              </w:rPr>
              <w:t>年度资金总额</w:t>
            </w:r>
          </w:p>
        </w:tc>
        <w:tc>
          <w:tcPr>
            <w:tcW w:w="1236" w:type="dxa"/>
            <w:tcBorders>
              <w:top w:val="nil"/>
              <w:left w:val="nil"/>
              <w:bottom w:val="single" w:color="auto" w:sz="4" w:space="0"/>
              <w:right w:val="single" w:color="auto" w:sz="4" w:space="0"/>
            </w:tcBorders>
            <w:vAlign w:val="center"/>
          </w:tcPr>
          <w:p w14:paraId="7835C3DE">
            <w:pPr>
              <w:spacing w:line="240" w:lineRule="exact"/>
              <w:jc w:val="center"/>
              <w:rPr>
                <w:rFonts w:ascii="仿宋" w:hAnsi="仿宋" w:eastAsia="仿宋"/>
                <w:szCs w:val="21"/>
              </w:rPr>
            </w:pPr>
            <w:r>
              <w:rPr>
                <w:rFonts w:hint="eastAsia" w:ascii="仿宋" w:hAnsi="仿宋" w:eastAsia="仿宋"/>
                <w:szCs w:val="21"/>
              </w:rPr>
              <w:t>5384.12</w:t>
            </w:r>
          </w:p>
        </w:tc>
        <w:tc>
          <w:tcPr>
            <w:tcW w:w="1944" w:type="dxa"/>
            <w:gridSpan w:val="2"/>
            <w:tcBorders>
              <w:top w:val="nil"/>
              <w:left w:val="nil"/>
              <w:bottom w:val="single" w:color="auto" w:sz="4" w:space="0"/>
              <w:right w:val="single" w:color="auto" w:sz="4" w:space="0"/>
            </w:tcBorders>
            <w:vAlign w:val="center"/>
          </w:tcPr>
          <w:p w14:paraId="32A01F9F">
            <w:pPr>
              <w:spacing w:line="240" w:lineRule="exact"/>
              <w:jc w:val="center"/>
              <w:rPr>
                <w:rFonts w:ascii="仿宋" w:hAnsi="仿宋" w:eastAsia="仿宋"/>
                <w:szCs w:val="21"/>
              </w:rPr>
            </w:pPr>
            <w:r>
              <w:rPr>
                <w:rFonts w:hint="eastAsia" w:ascii="仿宋" w:hAnsi="仿宋" w:eastAsia="仿宋"/>
                <w:szCs w:val="21"/>
              </w:rPr>
              <w:t>6138.36</w:t>
            </w:r>
          </w:p>
        </w:tc>
        <w:tc>
          <w:tcPr>
            <w:tcW w:w="951" w:type="dxa"/>
            <w:tcBorders>
              <w:top w:val="nil"/>
              <w:left w:val="nil"/>
              <w:bottom w:val="single" w:color="auto" w:sz="4" w:space="0"/>
              <w:right w:val="single" w:color="auto" w:sz="4" w:space="0"/>
            </w:tcBorders>
            <w:vAlign w:val="center"/>
          </w:tcPr>
          <w:p w14:paraId="7A0979FD">
            <w:pPr>
              <w:spacing w:line="240" w:lineRule="exact"/>
              <w:jc w:val="center"/>
              <w:rPr>
                <w:rFonts w:ascii="仿宋" w:hAnsi="仿宋" w:eastAsia="仿宋"/>
                <w:szCs w:val="21"/>
              </w:rPr>
            </w:pPr>
            <w:r>
              <w:rPr>
                <w:rFonts w:hint="eastAsia" w:ascii="仿宋" w:hAnsi="仿宋" w:eastAsia="仿宋"/>
                <w:szCs w:val="21"/>
              </w:rPr>
              <w:t>6008.36</w:t>
            </w:r>
          </w:p>
        </w:tc>
        <w:tc>
          <w:tcPr>
            <w:tcW w:w="704" w:type="dxa"/>
            <w:tcBorders>
              <w:top w:val="nil"/>
              <w:left w:val="nil"/>
              <w:bottom w:val="single" w:color="auto" w:sz="4" w:space="0"/>
              <w:right w:val="single" w:color="auto" w:sz="4" w:space="0"/>
            </w:tcBorders>
            <w:vAlign w:val="center"/>
          </w:tcPr>
          <w:p w14:paraId="7BB15748">
            <w:pPr>
              <w:spacing w:line="240" w:lineRule="exact"/>
              <w:jc w:val="center"/>
              <w:rPr>
                <w:rFonts w:ascii="仿宋" w:hAnsi="仿宋" w:eastAsia="仿宋"/>
                <w:szCs w:val="21"/>
              </w:rPr>
            </w:pPr>
            <w:r>
              <w:rPr>
                <w:rFonts w:ascii="仿宋" w:hAnsi="仿宋" w:eastAsia="仿宋"/>
                <w:szCs w:val="21"/>
              </w:rPr>
              <w:t>10</w:t>
            </w:r>
          </w:p>
        </w:tc>
        <w:tc>
          <w:tcPr>
            <w:tcW w:w="985" w:type="dxa"/>
            <w:tcBorders>
              <w:top w:val="nil"/>
              <w:left w:val="nil"/>
              <w:bottom w:val="single" w:color="auto" w:sz="4" w:space="0"/>
              <w:right w:val="single" w:color="auto" w:sz="4" w:space="0"/>
            </w:tcBorders>
            <w:vAlign w:val="center"/>
          </w:tcPr>
          <w:p w14:paraId="5897FABD">
            <w:pPr>
              <w:spacing w:line="240" w:lineRule="exact"/>
              <w:jc w:val="center"/>
              <w:rPr>
                <w:rFonts w:ascii="仿宋" w:hAnsi="仿宋" w:eastAsia="仿宋"/>
                <w:szCs w:val="21"/>
              </w:rPr>
            </w:pPr>
            <w:r>
              <w:rPr>
                <w:rFonts w:hint="eastAsia" w:ascii="仿宋" w:hAnsi="仿宋" w:eastAsia="仿宋"/>
                <w:szCs w:val="21"/>
              </w:rPr>
              <w:t>97.9%</w:t>
            </w:r>
          </w:p>
        </w:tc>
        <w:tc>
          <w:tcPr>
            <w:tcW w:w="1153" w:type="dxa"/>
            <w:tcBorders>
              <w:top w:val="nil"/>
              <w:left w:val="nil"/>
              <w:bottom w:val="single" w:color="auto" w:sz="4" w:space="0"/>
              <w:right w:val="single" w:color="auto" w:sz="4" w:space="0"/>
            </w:tcBorders>
            <w:vAlign w:val="center"/>
          </w:tcPr>
          <w:p w14:paraId="53D95E9B">
            <w:pPr>
              <w:spacing w:line="240" w:lineRule="exact"/>
              <w:jc w:val="center"/>
              <w:rPr>
                <w:rFonts w:ascii="仿宋" w:hAnsi="仿宋" w:eastAsia="仿宋"/>
                <w:szCs w:val="21"/>
              </w:rPr>
            </w:pPr>
            <w:r>
              <w:rPr>
                <w:rFonts w:hint="eastAsia" w:ascii="仿宋" w:hAnsi="仿宋" w:eastAsia="仿宋"/>
                <w:szCs w:val="21"/>
              </w:rPr>
              <w:t>9.79</w:t>
            </w:r>
          </w:p>
        </w:tc>
      </w:tr>
      <w:tr w14:paraId="1FDD4CDF">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4514922B">
            <w:pPr>
              <w:widowControl/>
              <w:spacing w:line="240" w:lineRule="exact"/>
              <w:jc w:val="left"/>
              <w:rPr>
                <w:rFonts w:ascii="仿宋" w:hAnsi="仿宋" w:eastAsia="仿宋"/>
                <w:color w:val="000000"/>
                <w:kern w:val="0"/>
                <w:szCs w:val="21"/>
              </w:rPr>
            </w:pPr>
          </w:p>
        </w:tc>
        <w:tc>
          <w:tcPr>
            <w:tcW w:w="5313" w:type="dxa"/>
            <w:gridSpan w:val="5"/>
            <w:tcBorders>
              <w:top w:val="nil"/>
              <w:left w:val="nil"/>
              <w:bottom w:val="single" w:color="auto" w:sz="4" w:space="0"/>
              <w:right w:val="single" w:color="auto" w:sz="4" w:space="0"/>
            </w:tcBorders>
            <w:vAlign w:val="center"/>
          </w:tcPr>
          <w:p w14:paraId="2E9E5A39">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按收入性质分：</w:t>
            </w:r>
          </w:p>
        </w:tc>
        <w:tc>
          <w:tcPr>
            <w:tcW w:w="3793" w:type="dxa"/>
            <w:gridSpan w:val="4"/>
            <w:tcBorders>
              <w:top w:val="nil"/>
              <w:left w:val="nil"/>
              <w:bottom w:val="single" w:color="auto" w:sz="4" w:space="0"/>
              <w:right w:val="single" w:color="auto" w:sz="4" w:space="0"/>
            </w:tcBorders>
            <w:vAlign w:val="center"/>
          </w:tcPr>
          <w:p w14:paraId="685221E4">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按支出性质分：</w:t>
            </w:r>
          </w:p>
        </w:tc>
      </w:tr>
      <w:tr w14:paraId="227B0CAD">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72C38689">
            <w:pPr>
              <w:widowControl/>
              <w:spacing w:line="240" w:lineRule="exact"/>
              <w:jc w:val="left"/>
              <w:rPr>
                <w:rFonts w:ascii="仿宋" w:hAnsi="仿宋" w:eastAsia="仿宋"/>
                <w:color w:val="000000"/>
                <w:kern w:val="0"/>
                <w:szCs w:val="21"/>
              </w:rPr>
            </w:pPr>
          </w:p>
        </w:tc>
        <w:tc>
          <w:tcPr>
            <w:tcW w:w="5313" w:type="dxa"/>
            <w:gridSpan w:val="5"/>
            <w:tcBorders>
              <w:top w:val="nil"/>
              <w:left w:val="nil"/>
              <w:bottom w:val="single" w:color="auto" w:sz="4" w:space="0"/>
              <w:right w:val="single" w:color="auto" w:sz="4" w:space="0"/>
            </w:tcBorders>
            <w:vAlign w:val="center"/>
          </w:tcPr>
          <w:p w14:paraId="4AC8CC02">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其中：一般公共预算：6138.36</w:t>
            </w:r>
          </w:p>
        </w:tc>
        <w:tc>
          <w:tcPr>
            <w:tcW w:w="3793" w:type="dxa"/>
            <w:gridSpan w:val="4"/>
            <w:tcBorders>
              <w:top w:val="nil"/>
              <w:left w:val="nil"/>
              <w:bottom w:val="single" w:color="auto" w:sz="4" w:space="0"/>
              <w:right w:val="single" w:color="auto" w:sz="4" w:space="0"/>
            </w:tcBorders>
            <w:vAlign w:val="center"/>
          </w:tcPr>
          <w:p w14:paraId="3DF70A23">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其中：基本支出：5542.96</w:t>
            </w:r>
          </w:p>
        </w:tc>
      </w:tr>
      <w:tr w14:paraId="44B5DD14">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4376397B">
            <w:pPr>
              <w:widowControl/>
              <w:spacing w:line="240" w:lineRule="exact"/>
              <w:jc w:val="left"/>
              <w:rPr>
                <w:rFonts w:ascii="仿宋" w:hAnsi="仿宋" w:eastAsia="仿宋"/>
                <w:color w:val="000000"/>
                <w:kern w:val="0"/>
                <w:szCs w:val="21"/>
              </w:rPr>
            </w:pPr>
          </w:p>
        </w:tc>
        <w:tc>
          <w:tcPr>
            <w:tcW w:w="5313" w:type="dxa"/>
            <w:gridSpan w:val="5"/>
            <w:tcBorders>
              <w:top w:val="nil"/>
              <w:left w:val="nil"/>
              <w:bottom w:val="single" w:color="auto" w:sz="4" w:space="0"/>
              <w:right w:val="single" w:color="auto" w:sz="4" w:space="0"/>
            </w:tcBorders>
            <w:vAlign w:val="center"/>
          </w:tcPr>
          <w:p w14:paraId="1B83F2C7">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政府性基金拨款：</w:t>
            </w:r>
          </w:p>
        </w:tc>
        <w:tc>
          <w:tcPr>
            <w:tcW w:w="3793" w:type="dxa"/>
            <w:gridSpan w:val="4"/>
            <w:tcBorders>
              <w:top w:val="nil"/>
              <w:left w:val="nil"/>
              <w:bottom w:val="single" w:color="auto" w:sz="4" w:space="0"/>
              <w:right w:val="single" w:color="auto" w:sz="4" w:space="0"/>
            </w:tcBorders>
            <w:vAlign w:val="center"/>
          </w:tcPr>
          <w:p w14:paraId="7F7B626F">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xml:space="preserve">      项目支出：465.4</w:t>
            </w:r>
          </w:p>
        </w:tc>
      </w:tr>
      <w:tr w14:paraId="1E549ACD">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756FA4E3">
            <w:pPr>
              <w:widowControl/>
              <w:spacing w:line="240" w:lineRule="exact"/>
              <w:jc w:val="left"/>
              <w:rPr>
                <w:rFonts w:ascii="仿宋" w:hAnsi="仿宋" w:eastAsia="仿宋"/>
                <w:color w:val="000000"/>
                <w:kern w:val="0"/>
                <w:szCs w:val="21"/>
              </w:rPr>
            </w:pPr>
          </w:p>
        </w:tc>
        <w:tc>
          <w:tcPr>
            <w:tcW w:w="5313" w:type="dxa"/>
            <w:gridSpan w:val="5"/>
            <w:tcBorders>
              <w:top w:val="nil"/>
              <w:left w:val="nil"/>
              <w:bottom w:val="single" w:color="auto" w:sz="4" w:space="0"/>
              <w:right w:val="single" w:color="auto" w:sz="4" w:space="0"/>
            </w:tcBorders>
            <w:vAlign w:val="center"/>
          </w:tcPr>
          <w:p w14:paraId="06AA9183">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纳入专户管理的非税收入拨款：</w:t>
            </w:r>
          </w:p>
        </w:tc>
        <w:tc>
          <w:tcPr>
            <w:tcW w:w="3793" w:type="dxa"/>
            <w:gridSpan w:val="4"/>
            <w:tcBorders>
              <w:top w:val="nil"/>
              <w:left w:val="nil"/>
              <w:bottom w:val="single" w:color="auto" w:sz="4" w:space="0"/>
              <w:right w:val="single" w:color="auto" w:sz="4" w:space="0"/>
            </w:tcBorders>
            <w:vAlign w:val="center"/>
          </w:tcPr>
          <w:p w14:paraId="4FF3558C">
            <w:pPr>
              <w:widowControl/>
              <w:spacing w:line="240" w:lineRule="exact"/>
              <w:jc w:val="left"/>
              <w:rPr>
                <w:rFonts w:ascii="仿宋" w:hAnsi="仿宋" w:eastAsia="仿宋"/>
                <w:color w:val="000000"/>
                <w:kern w:val="0"/>
                <w:szCs w:val="21"/>
              </w:rPr>
            </w:pPr>
          </w:p>
        </w:tc>
      </w:tr>
      <w:tr w14:paraId="2CF56BF0">
        <w:tblPrEx>
          <w:tblCellMar>
            <w:top w:w="0" w:type="dxa"/>
            <w:left w:w="108" w:type="dxa"/>
            <w:bottom w:w="0" w:type="dxa"/>
            <w:right w:w="108" w:type="dxa"/>
          </w:tblCellMar>
        </w:tblPrEx>
        <w:trPr>
          <w:jc w:val="center"/>
        </w:trPr>
        <w:tc>
          <w:tcPr>
            <w:tcW w:w="887" w:type="dxa"/>
            <w:vMerge w:val="continue"/>
            <w:tcBorders>
              <w:left w:val="single" w:color="auto" w:sz="4" w:space="0"/>
              <w:bottom w:val="single" w:color="000000" w:sz="4" w:space="0"/>
              <w:right w:val="single" w:color="auto" w:sz="4" w:space="0"/>
            </w:tcBorders>
            <w:vAlign w:val="center"/>
          </w:tcPr>
          <w:p w14:paraId="59591E18">
            <w:pPr>
              <w:widowControl/>
              <w:spacing w:line="240" w:lineRule="exact"/>
              <w:jc w:val="left"/>
              <w:rPr>
                <w:rFonts w:ascii="仿宋" w:hAnsi="仿宋" w:eastAsia="仿宋"/>
                <w:color w:val="000000"/>
                <w:kern w:val="0"/>
                <w:szCs w:val="21"/>
              </w:rPr>
            </w:pPr>
          </w:p>
        </w:tc>
        <w:tc>
          <w:tcPr>
            <w:tcW w:w="5313" w:type="dxa"/>
            <w:gridSpan w:val="5"/>
            <w:tcBorders>
              <w:top w:val="nil"/>
              <w:left w:val="nil"/>
              <w:bottom w:val="single" w:color="auto" w:sz="4" w:space="0"/>
              <w:right w:val="single" w:color="auto" w:sz="4" w:space="0"/>
            </w:tcBorders>
            <w:vAlign w:val="center"/>
          </w:tcPr>
          <w:p w14:paraId="5CA30EF1">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其他资金：</w:t>
            </w:r>
          </w:p>
        </w:tc>
        <w:tc>
          <w:tcPr>
            <w:tcW w:w="3793" w:type="dxa"/>
            <w:gridSpan w:val="4"/>
            <w:tcBorders>
              <w:top w:val="nil"/>
              <w:left w:val="nil"/>
              <w:bottom w:val="single" w:color="auto" w:sz="4" w:space="0"/>
              <w:right w:val="single" w:color="auto" w:sz="4" w:space="0"/>
            </w:tcBorders>
            <w:vAlign w:val="center"/>
          </w:tcPr>
          <w:p w14:paraId="2E916B4C">
            <w:pPr>
              <w:widowControl/>
              <w:spacing w:line="240" w:lineRule="exact"/>
              <w:jc w:val="left"/>
              <w:rPr>
                <w:rFonts w:ascii="仿宋" w:hAnsi="仿宋" w:eastAsia="仿宋"/>
                <w:color w:val="000000"/>
                <w:kern w:val="0"/>
                <w:szCs w:val="21"/>
              </w:rPr>
            </w:pPr>
          </w:p>
        </w:tc>
      </w:tr>
      <w:tr w14:paraId="3A69CCF6">
        <w:tblPrEx>
          <w:tblCellMar>
            <w:top w:w="0" w:type="dxa"/>
            <w:left w:w="108" w:type="dxa"/>
            <w:bottom w:w="0" w:type="dxa"/>
            <w:right w:w="108" w:type="dxa"/>
          </w:tblCellMar>
        </w:tblPrEx>
        <w:trPr>
          <w:jc w:val="center"/>
        </w:trPr>
        <w:tc>
          <w:tcPr>
            <w:tcW w:w="887" w:type="dxa"/>
            <w:vMerge w:val="restart"/>
            <w:tcBorders>
              <w:top w:val="nil"/>
              <w:left w:val="single" w:color="auto" w:sz="4" w:space="0"/>
              <w:bottom w:val="single" w:color="000000" w:sz="4" w:space="0"/>
              <w:right w:val="single" w:color="auto" w:sz="4" w:space="0"/>
            </w:tcBorders>
            <w:vAlign w:val="center"/>
          </w:tcPr>
          <w:p w14:paraId="60E9C03A">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年度总体目标</w:t>
            </w:r>
          </w:p>
        </w:tc>
        <w:tc>
          <w:tcPr>
            <w:tcW w:w="5313" w:type="dxa"/>
            <w:gridSpan w:val="5"/>
            <w:tcBorders>
              <w:top w:val="single" w:color="auto" w:sz="4" w:space="0"/>
              <w:left w:val="nil"/>
              <w:bottom w:val="single" w:color="auto" w:sz="4" w:space="0"/>
              <w:right w:val="single" w:color="000000" w:sz="4" w:space="0"/>
            </w:tcBorders>
            <w:vAlign w:val="center"/>
          </w:tcPr>
          <w:p w14:paraId="4035494B">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预期目标</w:t>
            </w:r>
          </w:p>
        </w:tc>
        <w:tc>
          <w:tcPr>
            <w:tcW w:w="3793" w:type="dxa"/>
            <w:gridSpan w:val="4"/>
            <w:tcBorders>
              <w:top w:val="single" w:color="auto" w:sz="4" w:space="0"/>
              <w:left w:val="nil"/>
              <w:bottom w:val="single" w:color="auto" w:sz="4" w:space="0"/>
              <w:right w:val="single" w:color="auto" w:sz="4" w:space="0"/>
            </w:tcBorders>
            <w:vAlign w:val="center"/>
          </w:tcPr>
          <w:p w14:paraId="4F61ABDE">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实际完成情况　</w:t>
            </w:r>
          </w:p>
        </w:tc>
      </w:tr>
      <w:tr w14:paraId="2398DA64">
        <w:tblPrEx>
          <w:tblCellMar>
            <w:top w:w="0" w:type="dxa"/>
            <w:left w:w="108" w:type="dxa"/>
            <w:bottom w:w="0" w:type="dxa"/>
            <w:right w:w="108" w:type="dxa"/>
          </w:tblCellMar>
        </w:tblPrEx>
        <w:trPr>
          <w:jc w:val="center"/>
        </w:trPr>
        <w:tc>
          <w:tcPr>
            <w:tcW w:w="887" w:type="dxa"/>
            <w:vMerge w:val="continue"/>
            <w:tcBorders>
              <w:top w:val="nil"/>
              <w:left w:val="single" w:color="auto" w:sz="4" w:space="0"/>
              <w:bottom w:val="single" w:color="000000" w:sz="4" w:space="0"/>
              <w:right w:val="single" w:color="auto" w:sz="4" w:space="0"/>
            </w:tcBorders>
            <w:vAlign w:val="center"/>
          </w:tcPr>
          <w:p w14:paraId="15C49E7A">
            <w:pPr>
              <w:widowControl/>
              <w:spacing w:line="240" w:lineRule="exact"/>
              <w:jc w:val="left"/>
              <w:rPr>
                <w:rFonts w:ascii="仿宋" w:hAnsi="仿宋" w:eastAsia="仿宋"/>
                <w:color w:val="000000"/>
                <w:kern w:val="0"/>
                <w:szCs w:val="21"/>
              </w:rPr>
            </w:pPr>
          </w:p>
        </w:tc>
        <w:tc>
          <w:tcPr>
            <w:tcW w:w="5313" w:type="dxa"/>
            <w:gridSpan w:val="5"/>
            <w:tcBorders>
              <w:top w:val="single" w:color="auto" w:sz="4" w:space="0"/>
              <w:left w:val="nil"/>
              <w:bottom w:val="single" w:color="auto" w:sz="4" w:space="0"/>
              <w:right w:val="single" w:color="000000" w:sz="4" w:space="0"/>
            </w:tcBorders>
            <w:vAlign w:val="center"/>
          </w:tcPr>
          <w:p w14:paraId="450AF52B">
            <w:pPr>
              <w:widowControl/>
              <w:spacing w:line="240" w:lineRule="exact"/>
              <w:jc w:val="center"/>
              <w:rPr>
                <w:rFonts w:ascii="仿宋" w:hAnsi="仿宋" w:eastAsia="仿宋"/>
                <w:color w:val="000000"/>
                <w:kern w:val="0"/>
                <w:szCs w:val="21"/>
              </w:rPr>
            </w:pPr>
            <w:r>
              <w:rPr>
                <w:rFonts w:hint="eastAsia" w:ascii="仿宋" w:hAnsi="仿宋" w:eastAsia="仿宋" w:cs="楷体_GB2312"/>
                <w:bCs/>
              </w:rPr>
              <w:t>持续加强党建工作，提升综合管理能力，维护队伍和谐稳定，完成上级提出的目标和任务</w:t>
            </w:r>
          </w:p>
        </w:tc>
        <w:tc>
          <w:tcPr>
            <w:tcW w:w="3793" w:type="dxa"/>
            <w:gridSpan w:val="4"/>
            <w:tcBorders>
              <w:top w:val="single" w:color="auto" w:sz="4" w:space="0"/>
              <w:left w:val="nil"/>
              <w:bottom w:val="single" w:color="auto" w:sz="4" w:space="0"/>
              <w:right w:val="single" w:color="auto" w:sz="4" w:space="0"/>
            </w:tcBorders>
            <w:vAlign w:val="center"/>
          </w:tcPr>
          <w:p w14:paraId="56E8F0E7">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r>
              <w:rPr>
                <w:rFonts w:hint="eastAsia" w:ascii="仿宋" w:hAnsi="仿宋" w:eastAsia="仿宋" w:cs="宋体"/>
                <w:kern w:val="0"/>
                <w:szCs w:val="21"/>
              </w:rPr>
              <w:t>按照年度总体目标，有序推进各项工作，已完成预期目标。</w:t>
            </w:r>
          </w:p>
        </w:tc>
      </w:tr>
      <w:tr w14:paraId="45F7C29C">
        <w:tblPrEx>
          <w:tblCellMar>
            <w:top w:w="0" w:type="dxa"/>
            <w:left w:w="108" w:type="dxa"/>
            <w:bottom w:w="0" w:type="dxa"/>
            <w:right w:w="108" w:type="dxa"/>
          </w:tblCellMar>
        </w:tblPrEx>
        <w:trPr>
          <w:jc w:val="center"/>
        </w:trPr>
        <w:tc>
          <w:tcPr>
            <w:tcW w:w="887" w:type="dxa"/>
            <w:vMerge w:val="restart"/>
            <w:tcBorders>
              <w:top w:val="nil"/>
              <w:left w:val="single" w:color="auto" w:sz="4" w:space="0"/>
              <w:right w:val="single" w:color="auto" w:sz="4" w:space="0"/>
            </w:tcBorders>
            <w:vAlign w:val="center"/>
          </w:tcPr>
          <w:p w14:paraId="205F4EB2">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绩</w:t>
            </w:r>
          </w:p>
          <w:p w14:paraId="015DA6DC">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效</w:t>
            </w:r>
          </w:p>
          <w:p w14:paraId="59983E3C">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指</w:t>
            </w:r>
          </w:p>
          <w:p w14:paraId="6E3AA2F1">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标</w:t>
            </w:r>
          </w:p>
        </w:tc>
        <w:tc>
          <w:tcPr>
            <w:tcW w:w="1214" w:type="dxa"/>
            <w:tcBorders>
              <w:top w:val="nil"/>
              <w:left w:val="nil"/>
              <w:bottom w:val="single" w:color="auto" w:sz="4" w:space="0"/>
              <w:right w:val="single" w:color="auto" w:sz="4" w:space="0"/>
            </w:tcBorders>
            <w:vAlign w:val="center"/>
          </w:tcPr>
          <w:p w14:paraId="321E7B2B">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一级指标</w:t>
            </w:r>
          </w:p>
        </w:tc>
        <w:tc>
          <w:tcPr>
            <w:tcW w:w="919" w:type="dxa"/>
            <w:tcBorders>
              <w:top w:val="nil"/>
              <w:left w:val="nil"/>
              <w:bottom w:val="single" w:color="auto" w:sz="4" w:space="0"/>
              <w:right w:val="single" w:color="auto" w:sz="4" w:space="0"/>
            </w:tcBorders>
            <w:vAlign w:val="center"/>
          </w:tcPr>
          <w:p w14:paraId="0D2E67BE">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二级指标</w:t>
            </w:r>
          </w:p>
        </w:tc>
        <w:tc>
          <w:tcPr>
            <w:tcW w:w="1326" w:type="dxa"/>
            <w:gridSpan w:val="2"/>
            <w:tcBorders>
              <w:top w:val="nil"/>
              <w:left w:val="nil"/>
              <w:bottom w:val="single" w:color="auto" w:sz="4" w:space="0"/>
              <w:right w:val="single" w:color="auto" w:sz="4" w:space="0"/>
            </w:tcBorders>
            <w:vAlign w:val="center"/>
          </w:tcPr>
          <w:p w14:paraId="39B10CD0">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三级指标</w:t>
            </w:r>
          </w:p>
        </w:tc>
        <w:tc>
          <w:tcPr>
            <w:tcW w:w="1854" w:type="dxa"/>
            <w:tcBorders>
              <w:top w:val="nil"/>
              <w:left w:val="nil"/>
              <w:bottom w:val="single" w:color="auto" w:sz="4" w:space="0"/>
              <w:right w:val="single" w:color="auto" w:sz="4" w:space="0"/>
            </w:tcBorders>
            <w:vAlign w:val="center"/>
          </w:tcPr>
          <w:p w14:paraId="1E64B8A6">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年度</w:t>
            </w:r>
          </w:p>
          <w:p w14:paraId="348BEBBB">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指标值</w:t>
            </w:r>
          </w:p>
        </w:tc>
        <w:tc>
          <w:tcPr>
            <w:tcW w:w="951" w:type="dxa"/>
            <w:tcBorders>
              <w:top w:val="nil"/>
              <w:left w:val="nil"/>
              <w:bottom w:val="single" w:color="auto" w:sz="4" w:space="0"/>
              <w:right w:val="single" w:color="auto" w:sz="4" w:space="0"/>
            </w:tcBorders>
            <w:vAlign w:val="center"/>
          </w:tcPr>
          <w:p w14:paraId="65800B73">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实际完成值</w:t>
            </w:r>
          </w:p>
        </w:tc>
        <w:tc>
          <w:tcPr>
            <w:tcW w:w="704" w:type="dxa"/>
            <w:tcBorders>
              <w:top w:val="nil"/>
              <w:left w:val="nil"/>
              <w:bottom w:val="single" w:color="auto" w:sz="4" w:space="0"/>
              <w:right w:val="single" w:color="auto" w:sz="4" w:space="0"/>
            </w:tcBorders>
            <w:vAlign w:val="center"/>
          </w:tcPr>
          <w:p w14:paraId="65254B7B">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分值</w:t>
            </w:r>
          </w:p>
        </w:tc>
        <w:tc>
          <w:tcPr>
            <w:tcW w:w="985" w:type="dxa"/>
            <w:tcBorders>
              <w:top w:val="nil"/>
              <w:left w:val="nil"/>
              <w:bottom w:val="single" w:color="auto" w:sz="4" w:space="0"/>
              <w:right w:val="single" w:color="auto" w:sz="4" w:space="0"/>
            </w:tcBorders>
            <w:vAlign w:val="center"/>
          </w:tcPr>
          <w:p w14:paraId="661D20F8">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得分</w:t>
            </w:r>
          </w:p>
        </w:tc>
        <w:tc>
          <w:tcPr>
            <w:tcW w:w="1153" w:type="dxa"/>
            <w:tcBorders>
              <w:top w:val="nil"/>
              <w:left w:val="nil"/>
              <w:bottom w:val="single" w:color="auto" w:sz="4" w:space="0"/>
              <w:right w:val="single" w:color="auto" w:sz="4" w:space="0"/>
            </w:tcBorders>
            <w:vAlign w:val="center"/>
          </w:tcPr>
          <w:p w14:paraId="2F3F29BB">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偏差原因</w:t>
            </w:r>
          </w:p>
          <w:p w14:paraId="06B33794">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分析及</w:t>
            </w:r>
          </w:p>
          <w:p w14:paraId="02F57DE8">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改进措施</w:t>
            </w:r>
          </w:p>
        </w:tc>
      </w:tr>
      <w:tr w14:paraId="181EDD11">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34FD0441">
            <w:pPr>
              <w:spacing w:line="240" w:lineRule="exact"/>
              <w:jc w:val="left"/>
              <w:rPr>
                <w:rFonts w:ascii="仿宋" w:hAnsi="仿宋" w:eastAsia="仿宋"/>
                <w:color w:val="000000"/>
                <w:kern w:val="0"/>
                <w:szCs w:val="21"/>
              </w:rPr>
            </w:pPr>
          </w:p>
        </w:tc>
        <w:tc>
          <w:tcPr>
            <w:tcW w:w="1214" w:type="dxa"/>
            <w:vMerge w:val="restart"/>
            <w:tcBorders>
              <w:top w:val="single" w:color="auto" w:sz="4" w:space="0"/>
              <w:left w:val="nil"/>
              <w:bottom w:val="single" w:color="auto" w:sz="4" w:space="0"/>
              <w:right w:val="single" w:color="auto" w:sz="4" w:space="0"/>
            </w:tcBorders>
            <w:vAlign w:val="center"/>
          </w:tcPr>
          <w:p w14:paraId="3698F9D8">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产出指标</w:t>
            </w:r>
          </w:p>
          <w:p w14:paraId="131D8C4C">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(50</w:t>
            </w:r>
            <w:r>
              <w:rPr>
                <w:rFonts w:hint="eastAsia" w:ascii="仿宋" w:hAnsi="仿宋" w:eastAsia="仿宋"/>
                <w:color w:val="000000"/>
                <w:kern w:val="0"/>
                <w:szCs w:val="21"/>
              </w:rPr>
              <w:t>分</w:t>
            </w:r>
            <w:r>
              <w:rPr>
                <w:rFonts w:ascii="仿宋" w:hAnsi="仿宋" w:eastAsia="仿宋"/>
                <w:color w:val="000000"/>
                <w:kern w:val="0"/>
                <w:szCs w:val="21"/>
              </w:rPr>
              <w:t>)</w:t>
            </w:r>
          </w:p>
        </w:tc>
        <w:tc>
          <w:tcPr>
            <w:tcW w:w="919" w:type="dxa"/>
            <w:vMerge w:val="restart"/>
            <w:tcBorders>
              <w:top w:val="nil"/>
              <w:left w:val="nil"/>
              <w:right w:val="single" w:color="auto" w:sz="4" w:space="0"/>
            </w:tcBorders>
            <w:vAlign w:val="center"/>
          </w:tcPr>
          <w:p w14:paraId="1798AB23">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数量指标</w:t>
            </w:r>
          </w:p>
        </w:tc>
        <w:tc>
          <w:tcPr>
            <w:tcW w:w="1326" w:type="dxa"/>
            <w:gridSpan w:val="2"/>
            <w:tcBorders>
              <w:top w:val="nil"/>
              <w:left w:val="nil"/>
              <w:bottom w:val="single" w:color="auto" w:sz="4" w:space="0"/>
              <w:right w:val="single" w:color="auto" w:sz="4" w:space="0"/>
            </w:tcBorders>
            <w:vAlign w:val="center"/>
          </w:tcPr>
          <w:p w14:paraId="1CE99B6D">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收入完成率</w:t>
            </w:r>
          </w:p>
        </w:tc>
        <w:tc>
          <w:tcPr>
            <w:tcW w:w="1854" w:type="dxa"/>
            <w:tcBorders>
              <w:top w:val="nil"/>
              <w:left w:val="nil"/>
              <w:bottom w:val="single" w:color="auto" w:sz="4" w:space="0"/>
              <w:right w:val="single" w:color="auto" w:sz="4" w:space="0"/>
            </w:tcBorders>
            <w:vAlign w:val="center"/>
          </w:tcPr>
          <w:p w14:paraId="031A2F63">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（预算收入实际完成数/收入预算数）*100%</w:t>
            </w:r>
          </w:p>
        </w:tc>
        <w:tc>
          <w:tcPr>
            <w:tcW w:w="951" w:type="dxa"/>
            <w:tcBorders>
              <w:top w:val="nil"/>
              <w:left w:val="nil"/>
              <w:bottom w:val="single" w:color="auto" w:sz="4" w:space="0"/>
              <w:right w:val="single" w:color="auto" w:sz="4" w:space="0"/>
            </w:tcBorders>
            <w:vAlign w:val="center"/>
          </w:tcPr>
          <w:p w14:paraId="55E69C3A">
            <w:pPr>
              <w:widowControl/>
              <w:spacing w:line="240" w:lineRule="exact"/>
              <w:jc w:val="center"/>
              <w:rPr>
                <w:rFonts w:ascii="仿宋" w:hAnsi="仿宋" w:eastAsia="仿宋" w:cs="宋体"/>
                <w:kern w:val="0"/>
                <w:szCs w:val="21"/>
                <w:highlight w:val="yellow"/>
              </w:rPr>
            </w:pPr>
            <w:r>
              <w:rPr>
                <w:rFonts w:hint="eastAsia" w:ascii="仿宋" w:hAnsi="仿宋" w:eastAsia="仿宋" w:cs="宋体"/>
                <w:kern w:val="0"/>
                <w:szCs w:val="21"/>
              </w:rPr>
              <w:t>100%</w:t>
            </w:r>
          </w:p>
        </w:tc>
        <w:tc>
          <w:tcPr>
            <w:tcW w:w="704" w:type="dxa"/>
            <w:tcBorders>
              <w:top w:val="nil"/>
              <w:left w:val="nil"/>
              <w:bottom w:val="single" w:color="auto" w:sz="4" w:space="0"/>
              <w:right w:val="single" w:color="auto" w:sz="4" w:space="0"/>
            </w:tcBorders>
            <w:vAlign w:val="center"/>
          </w:tcPr>
          <w:p w14:paraId="788635E5">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15</w:t>
            </w:r>
          </w:p>
        </w:tc>
        <w:tc>
          <w:tcPr>
            <w:tcW w:w="985" w:type="dxa"/>
            <w:tcBorders>
              <w:top w:val="nil"/>
              <w:left w:val="nil"/>
              <w:bottom w:val="single" w:color="auto" w:sz="4" w:space="0"/>
              <w:right w:val="single" w:color="auto" w:sz="4" w:space="0"/>
            </w:tcBorders>
            <w:vAlign w:val="center"/>
          </w:tcPr>
          <w:p w14:paraId="6E1E1A6A">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15</w:t>
            </w:r>
          </w:p>
        </w:tc>
        <w:tc>
          <w:tcPr>
            <w:tcW w:w="1153" w:type="dxa"/>
            <w:tcBorders>
              <w:top w:val="nil"/>
              <w:left w:val="nil"/>
              <w:bottom w:val="single" w:color="auto" w:sz="4" w:space="0"/>
              <w:right w:val="single" w:color="auto" w:sz="4" w:space="0"/>
            </w:tcBorders>
            <w:vAlign w:val="center"/>
          </w:tcPr>
          <w:p w14:paraId="3FBA1474">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0ECAD194">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77B54850">
            <w:pPr>
              <w:spacing w:line="240" w:lineRule="exact"/>
              <w:jc w:val="left"/>
              <w:rPr>
                <w:rFonts w:ascii="仿宋" w:hAnsi="仿宋" w:eastAsia="仿宋"/>
                <w:color w:val="000000"/>
                <w:kern w:val="0"/>
                <w:szCs w:val="21"/>
              </w:rPr>
            </w:pPr>
          </w:p>
        </w:tc>
        <w:tc>
          <w:tcPr>
            <w:tcW w:w="1214" w:type="dxa"/>
            <w:vMerge w:val="continue"/>
            <w:tcBorders>
              <w:top w:val="single" w:color="auto" w:sz="4" w:space="0"/>
              <w:left w:val="nil"/>
              <w:bottom w:val="single" w:color="auto" w:sz="4" w:space="0"/>
              <w:right w:val="single" w:color="auto" w:sz="4" w:space="0"/>
            </w:tcBorders>
            <w:vAlign w:val="center"/>
          </w:tcPr>
          <w:p w14:paraId="5ACB7E37">
            <w:pPr>
              <w:spacing w:line="240" w:lineRule="exact"/>
              <w:jc w:val="left"/>
              <w:rPr>
                <w:rFonts w:ascii="仿宋" w:hAnsi="仿宋" w:eastAsia="仿宋"/>
                <w:color w:val="000000"/>
                <w:kern w:val="0"/>
                <w:szCs w:val="21"/>
              </w:rPr>
            </w:pPr>
          </w:p>
        </w:tc>
        <w:tc>
          <w:tcPr>
            <w:tcW w:w="919" w:type="dxa"/>
            <w:vMerge w:val="continue"/>
            <w:tcBorders>
              <w:left w:val="nil"/>
              <w:bottom w:val="single" w:color="auto" w:sz="4" w:space="0"/>
              <w:right w:val="single" w:color="auto" w:sz="4" w:space="0"/>
            </w:tcBorders>
            <w:vAlign w:val="center"/>
          </w:tcPr>
          <w:p w14:paraId="5C8E28EB">
            <w:pPr>
              <w:widowControl/>
              <w:spacing w:line="240" w:lineRule="exact"/>
              <w:jc w:val="center"/>
              <w:rPr>
                <w:rFonts w:ascii="仿宋" w:hAnsi="仿宋" w:eastAsia="仿宋"/>
                <w:color w:val="000000"/>
                <w:kern w:val="0"/>
                <w:szCs w:val="21"/>
              </w:rPr>
            </w:pPr>
          </w:p>
        </w:tc>
        <w:tc>
          <w:tcPr>
            <w:tcW w:w="1326" w:type="dxa"/>
            <w:gridSpan w:val="2"/>
            <w:tcBorders>
              <w:top w:val="nil"/>
              <w:left w:val="nil"/>
              <w:bottom w:val="single" w:color="auto" w:sz="4" w:space="0"/>
              <w:right w:val="single" w:color="auto" w:sz="4" w:space="0"/>
            </w:tcBorders>
            <w:vAlign w:val="center"/>
          </w:tcPr>
          <w:p w14:paraId="712BCC77">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支出完成率</w:t>
            </w:r>
          </w:p>
        </w:tc>
        <w:tc>
          <w:tcPr>
            <w:tcW w:w="1854" w:type="dxa"/>
            <w:tcBorders>
              <w:top w:val="nil"/>
              <w:left w:val="nil"/>
              <w:bottom w:val="single" w:color="auto" w:sz="4" w:space="0"/>
              <w:right w:val="single" w:color="auto" w:sz="4" w:space="0"/>
            </w:tcBorders>
            <w:vAlign w:val="center"/>
          </w:tcPr>
          <w:p w14:paraId="64777218">
            <w:pPr>
              <w:spacing w:line="240" w:lineRule="exact"/>
              <w:jc w:val="left"/>
              <w:rPr>
                <w:rFonts w:ascii="仿宋" w:hAnsi="仿宋" w:eastAsia="仿宋" w:cs="宋体"/>
                <w:kern w:val="0"/>
                <w:szCs w:val="21"/>
              </w:rPr>
            </w:pPr>
            <w:r>
              <w:rPr>
                <w:rFonts w:hint="eastAsia" w:ascii="仿宋" w:hAnsi="仿宋" w:eastAsia="仿宋" w:cs="宋体"/>
                <w:kern w:val="0"/>
                <w:szCs w:val="21"/>
              </w:rPr>
              <w:t>　（预算支出完成数/支出预算数）*100%</w:t>
            </w:r>
          </w:p>
        </w:tc>
        <w:tc>
          <w:tcPr>
            <w:tcW w:w="951" w:type="dxa"/>
            <w:tcBorders>
              <w:top w:val="nil"/>
              <w:left w:val="nil"/>
              <w:bottom w:val="single" w:color="auto" w:sz="4" w:space="0"/>
              <w:right w:val="single" w:color="auto" w:sz="4" w:space="0"/>
            </w:tcBorders>
            <w:vAlign w:val="center"/>
          </w:tcPr>
          <w:p w14:paraId="238800EA">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112%</w:t>
            </w:r>
          </w:p>
        </w:tc>
        <w:tc>
          <w:tcPr>
            <w:tcW w:w="704" w:type="dxa"/>
            <w:tcBorders>
              <w:top w:val="nil"/>
              <w:left w:val="nil"/>
              <w:bottom w:val="single" w:color="auto" w:sz="4" w:space="0"/>
              <w:right w:val="single" w:color="auto" w:sz="4" w:space="0"/>
            </w:tcBorders>
            <w:vAlign w:val="center"/>
          </w:tcPr>
          <w:p w14:paraId="15A21398">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15</w:t>
            </w:r>
          </w:p>
        </w:tc>
        <w:tc>
          <w:tcPr>
            <w:tcW w:w="985" w:type="dxa"/>
            <w:tcBorders>
              <w:top w:val="nil"/>
              <w:left w:val="nil"/>
              <w:bottom w:val="single" w:color="auto" w:sz="4" w:space="0"/>
              <w:right w:val="single" w:color="auto" w:sz="4" w:space="0"/>
            </w:tcBorders>
            <w:vAlign w:val="center"/>
          </w:tcPr>
          <w:p w14:paraId="4CCFC29B">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15</w:t>
            </w:r>
          </w:p>
        </w:tc>
        <w:tc>
          <w:tcPr>
            <w:tcW w:w="1153" w:type="dxa"/>
            <w:tcBorders>
              <w:top w:val="nil"/>
              <w:left w:val="nil"/>
              <w:bottom w:val="single" w:color="auto" w:sz="4" w:space="0"/>
              <w:right w:val="single" w:color="auto" w:sz="4" w:space="0"/>
            </w:tcBorders>
            <w:vAlign w:val="center"/>
          </w:tcPr>
          <w:p w14:paraId="027D7602">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59734848">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5AE8368D">
            <w:pPr>
              <w:spacing w:line="240" w:lineRule="exact"/>
              <w:jc w:val="left"/>
              <w:rPr>
                <w:rFonts w:ascii="仿宋" w:hAnsi="仿宋" w:eastAsia="仿宋"/>
                <w:color w:val="000000"/>
                <w:kern w:val="0"/>
                <w:szCs w:val="21"/>
              </w:rPr>
            </w:pPr>
          </w:p>
        </w:tc>
        <w:tc>
          <w:tcPr>
            <w:tcW w:w="1214" w:type="dxa"/>
            <w:vMerge w:val="continue"/>
            <w:tcBorders>
              <w:top w:val="single" w:color="auto" w:sz="4" w:space="0"/>
              <w:left w:val="nil"/>
              <w:bottom w:val="single" w:color="auto" w:sz="4" w:space="0"/>
              <w:right w:val="single" w:color="auto" w:sz="4" w:space="0"/>
            </w:tcBorders>
            <w:vAlign w:val="center"/>
          </w:tcPr>
          <w:p w14:paraId="5079EAD6">
            <w:pPr>
              <w:spacing w:line="240" w:lineRule="exact"/>
              <w:jc w:val="left"/>
              <w:rPr>
                <w:rFonts w:ascii="仿宋" w:hAnsi="仿宋" w:eastAsia="仿宋"/>
                <w:color w:val="000000"/>
                <w:kern w:val="0"/>
                <w:szCs w:val="21"/>
              </w:rPr>
            </w:pPr>
          </w:p>
        </w:tc>
        <w:tc>
          <w:tcPr>
            <w:tcW w:w="919" w:type="dxa"/>
            <w:tcBorders>
              <w:top w:val="single" w:color="auto" w:sz="4" w:space="0"/>
              <w:left w:val="nil"/>
              <w:bottom w:val="single" w:color="auto" w:sz="4" w:space="0"/>
              <w:right w:val="single" w:color="auto" w:sz="4" w:space="0"/>
            </w:tcBorders>
            <w:vAlign w:val="center"/>
          </w:tcPr>
          <w:p w14:paraId="0F602F83">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质量指标</w:t>
            </w:r>
          </w:p>
        </w:tc>
        <w:tc>
          <w:tcPr>
            <w:tcW w:w="1326" w:type="dxa"/>
            <w:gridSpan w:val="2"/>
            <w:tcBorders>
              <w:top w:val="nil"/>
              <w:left w:val="nil"/>
              <w:bottom w:val="single" w:color="auto" w:sz="4" w:space="0"/>
              <w:right w:val="single" w:color="auto" w:sz="4" w:space="0"/>
            </w:tcBorders>
            <w:vAlign w:val="center"/>
          </w:tcPr>
          <w:p w14:paraId="36B2867A">
            <w:pPr>
              <w:spacing w:line="240" w:lineRule="exact"/>
              <w:jc w:val="left"/>
              <w:rPr>
                <w:rFonts w:ascii="仿宋" w:hAnsi="仿宋" w:eastAsia="仿宋" w:cs="宋体"/>
                <w:kern w:val="0"/>
                <w:szCs w:val="21"/>
              </w:rPr>
            </w:pPr>
            <w:r>
              <w:rPr>
                <w:rFonts w:hint="eastAsia" w:ascii="仿宋" w:hAnsi="仿宋" w:eastAsia="仿宋" w:cs="宋体"/>
                <w:kern w:val="0"/>
                <w:szCs w:val="21"/>
              </w:rPr>
              <w:t>资金使用合规性</w:t>
            </w:r>
          </w:p>
        </w:tc>
        <w:tc>
          <w:tcPr>
            <w:tcW w:w="1854" w:type="dxa"/>
            <w:tcBorders>
              <w:top w:val="nil"/>
              <w:left w:val="nil"/>
              <w:bottom w:val="single" w:color="auto" w:sz="4" w:space="0"/>
              <w:right w:val="single" w:color="auto" w:sz="4" w:space="0"/>
            </w:tcBorders>
            <w:vAlign w:val="center"/>
          </w:tcPr>
          <w:p w14:paraId="0E6A9BDA">
            <w:pPr>
              <w:spacing w:line="240" w:lineRule="exact"/>
              <w:jc w:val="left"/>
              <w:rPr>
                <w:rFonts w:ascii="仿宋" w:hAnsi="仿宋" w:eastAsia="仿宋" w:cs="宋体"/>
                <w:kern w:val="0"/>
                <w:szCs w:val="21"/>
              </w:rPr>
            </w:pPr>
            <w:r>
              <w:rPr>
                <w:rFonts w:hint="eastAsia" w:ascii="仿宋" w:hAnsi="仿宋" w:eastAsia="仿宋" w:cs="宋体"/>
                <w:kern w:val="0"/>
                <w:szCs w:val="21"/>
              </w:rPr>
              <w:t>规范使用资金</w:t>
            </w:r>
          </w:p>
        </w:tc>
        <w:tc>
          <w:tcPr>
            <w:tcW w:w="951" w:type="dxa"/>
            <w:tcBorders>
              <w:top w:val="nil"/>
              <w:left w:val="nil"/>
              <w:bottom w:val="single" w:color="auto" w:sz="4" w:space="0"/>
              <w:right w:val="single" w:color="auto" w:sz="4" w:space="0"/>
            </w:tcBorders>
            <w:vAlign w:val="center"/>
          </w:tcPr>
          <w:p w14:paraId="5431831D">
            <w:pPr>
              <w:spacing w:line="240" w:lineRule="exact"/>
              <w:jc w:val="center"/>
              <w:rPr>
                <w:rFonts w:ascii="仿宋" w:hAnsi="仿宋" w:eastAsia="仿宋" w:cs="宋体"/>
                <w:kern w:val="0"/>
                <w:szCs w:val="21"/>
              </w:rPr>
            </w:pPr>
            <w:r>
              <w:rPr>
                <w:rFonts w:hint="eastAsia" w:ascii="仿宋" w:hAnsi="仿宋" w:eastAsia="仿宋" w:cs="宋体"/>
                <w:kern w:val="0"/>
                <w:szCs w:val="21"/>
              </w:rPr>
              <w:t>100%</w:t>
            </w:r>
          </w:p>
        </w:tc>
        <w:tc>
          <w:tcPr>
            <w:tcW w:w="704" w:type="dxa"/>
            <w:tcBorders>
              <w:top w:val="nil"/>
              <w:left w:val="nil"/>
              <w:bottom w:val="single" w:color="auto" w:sz="4" w:space="0"/>
              <w:right w:val="single" w:color="auto" w:sz="4" w:space="0"/>
            </w:tcBorders>
            <w:vAlign w:val="center"/>
          </w:tcPr>
          <w:p w14:paraId="2F7D647C">
            <w:pPr>
              <w:spacing w:line="240" w:lineRule="exact"/>
              <w:jc w:val="center"/>
              <w:rPr>
                <w:rFonts w:ascii="仿宋" w:hAnsi="仿宋" w:eastAsia="仿宋" w:cs="宋体"/>
                <w:kern w:val="0"/>
                <w:szCs w:val="21"/>
              </w:rPr>
            </w:pPr>
            <w:r>
              <w:rPr>
                <w:rFonts w:hint="eastAsia" w:ascii="仿宋" w:hAnsi="仿宋" w:eastAsia="仿宋" w:cs="宋体"/>
                <w:kern w:val="0"/>
                <w:szCs w:val="21"/>
              </w:rPr>
              <w:t>10</w:t>
            </w:r>
          </w:p>
        </w:tc>
        <w:tc>
          <w:tcPr>
            <w:tcW w:w="985" w:type="dxa"/>
            <w:tcBorders>
              <w:top w:val="nil"/>
              <w:left w:val="nil"/>
              <w:bottom w:val="single" w:color="auto" w:sz="4" w:space="0"/>
              <w:right w:val="single" w:color="auto" w:sz="4" w:space="0"/>
            </w:tcBorders>
            <w:vAlign w:val="center"/>
          </w:tcPr>
          <w:p w14:paraId="23C7F33C">
            <w:pPr>
              <w:spacing w:line="240" w:lineRule="exact"/>
              <w:jc w:val="center"/>
              <w:rPr>
                <w:rFonts w:ascii="仿宋" w:hAnsi="仿宋" w:eastAsia="仿宋" w:cs="宋体"/>
                <w:kern w:val="0"/>
                <w:szCs w:val="21"/>
              </w:rPr>
            </w:pPr>
            <w:r>
              <w:rPr>
                <w:rFonts w:hint="eastAsia" w:ascii="仿宋" w:hAnsi="仿宋" w:eastAsia="仿宋" w:cs="宋体"/>
                <w:kern w:val="0"/>
                <w:szCs w:val="21"/>
              </w:rPr>
              <w:t>10</w:t>
            </w:r>
          </w:p>
        </w:tc>
        <w:tc>
          <w:tcPr>
            <w:tcW w:w="1153" w:type="dxa"/>
            <w:tcBorders>
              <w:top w:val="nil"/>
              <w:left w:val="nil"/>
              <w:bottom w:val="single" w:color="auto" w:sz="4" w:space="0"/>
              <w:right w:val="single" w:color="auto" w:sz="4" w:space="0"/>
            </w:tcBorders>
            <w:vAlign w:val="center"/>
          </w:tcPr>
          <w:p w14:paraId="66DC4893">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1F5DE670">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5CC54A9B">
            <w:pPr>
              <w:spacing w:line="240" w:lineRule="exact"/>
              <w:jc w:val="left"/>
              <w:rPr>
                <w:rFonts w:ascii="仿宋" w:hAnsi="仿宋" w:eastAsia="仿宋"/>
                <w:color w:val="000000"/>
                <w:kern w:val="0"/>
                <w:szCs w:val="21"/>
              </w:rPr>
            </w:pPr>
          </w:p>
        </w:tc>
        <w:tc>
          <w:tcPr>
            <w:tcW w:w="1214" w:type="dxa"/>
            <w:vMerge w:val="continue"/>
            <w:tcBorders>
              <w:top w:val="single" w:color="auto" w:sz="4" w:space="0"/>
              <w:left w:val="nil"/>
              <w:bottom w:val="single" w:color="auto" w:sz="4" w:space="0"/>
              <w:right w:val="single" w:color="auto" w:sz="4" w:space="0"/>
            </w:tcBorders>
            <w:vAlign w:val="center"/>
          </w:tcPr>
          <w:p w14:paraId="58F6AD7C">
            <w:pPr>
              <w:spacing w:line="240" w:lineRule="exact"/>
              <w:jc w:val="left"/>
              <w:rPr>
                <w:rFonts w:ascii="仿宋" w:hAnsi="仿宋" w:eastAsia="仿宋"/>
                <w:color w:val="000000"/>
                <w:kern w:val="0"/>
                <w:szCs w:val="21"/>
              </w:rPr>
            </w:pPr>
          </w:p>
        </w:tc>
        <w:tc>
          <w:tcPr>
            <w:tcW w:w="919" w:type="dxa"/>
            <w:tcBorders>
              <w:top w:val="single" w:color="auto" w:sz="4" w:space="0"/>
              <w:left w:val="nil"/>
              <w:bottom w:val="single" w:color="auto" w:sz="4" w:space="0"/>
              <w:right w:val="single" w:color="auto" w:sz="4" w:space="0"/>
            </w:tcBorders>
            <w:vAlign w:val="center"/>
          </w:tcPr>
          <w:p w14:paraId="0FB8B6D0">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时效指标</w:t>
            </w:r>
          </w:p>
        </w:tc>
        <w:tc>
          <w:tcPr>
            <w:tcW w:w="1326" w:type="dxa"/>
            <w:gridSpan w:val="2"/>
            <w:tcBorders>
              <w:top w:val="nil"/>
              <w:left w:val="nil"/>
              <w:bottom w:val="single" w:color="auto" w:sz="4" w:space="0"/>
              <w:right w:val="single" w:color="auto" w:sz="4" w:space="0"/>
            </w:tcBorders>
            <w:vAlign w:val="center"/>
          </w:tcPr>
          <w:p w14:paraId="6FBA7CAD">
            <w:pPr>
              <w:spacing w:line="240" w:lineRule="exact"/>
              <w:jc w:val="left"/>
              <w:rPr>
                <w:rFonts w:ascii="仿宋" w:hAnsi="仿宋" w:eastAsia="仿宋" w:cs="宋体"/>
                <w:kern w:val="0"/>
                <w:szCs w:val="21"/>
              </w:rPr>
            </w:pPr>
            <w:r>
              <w:rPr>
                <w:rFonts w:hint="eastAsia" w:ascii="仿宋" w:hAnsi="仿宋" w:eastAsia="仿宋" w:cs="宋体"/>
                <w:kern w:val="0"/>
                <w:szCs w:val="21"/>
              </w:rPr>
              <w:t>预决算信息公开性</w:t>
            </w:r>
          </w:p>
        </w:tc>
        <w:tc>
          <w:tcPr>
            <w:tcW w:w="1854" w:type="dxa"/>
            <w:tcBorders>
              <w:top w:val="nil"/>
              <w:left w:val="nil"/>
              <w:bottom w:val="single" w:color="auto" w:sz="4" w:space="0"/>
              <w:right w:val="single" w:color="auto" w:sz="4" w:space="0"/>
            </w:tcBorders>
            <w:vAlign w:val="center"/>
          </w:tcPr>
          <w:p w14:paraId="68939796">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　依法依规公开相关信息</w:t>
            </w:r>
          </w:p>
        </w:tc>
        <w:tc>
          <w:tcPr>
            <w:tcW w:w="951" w:type="dxa"/>
            <w:tcBorders>
              <w:top w:val="nil"/>
              <w:left w:val="nil"/>
              <w:bottom w:val="single" w:color="auto" w:sz="4" w:space="0"/>
              <w:right w:val="single" w:color="auto" w:sz="4" w:space="0"/>
            </w:tcBorders>
            <w:vAlign w:val="center"/>
          </w:tcPr>
          <w:p w14:paraId="403FBED9">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100%</w:t>
            </w:r>
          </w:p>
        </w:tc>
        <w:tc>
          <w:tcPr>
            <w:tcW w:w="704" w:type="dxa"/>
            <w:tcBorders>
              <w:top w:val="nil"/>
              <w:left w:val="nil"/>
              <w:bottom w:val="single" w:color="auto" w:sz="4" w:space="0"/>
              <w:right w:val="single" w:color="auto" w:sz="4" w:space="0"/>
            </w:tcBorders>
            <w:vAlign w:val="center"/>
          </w:tcPr>
          <w:p w14:paraId="0DA2E0DB">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5</w:t>
            </w:r>
          </w:p>
        </w:tc>
        <w:tc>
          <w:tcPr>
            <w:tcW w:w="985" w:type="dxa"/>
            <w:tcBorders>
              <w:top w:val="nil"/>
              <w:left w:val="nil"/>
              <w:bottom w:val="single" w:color="auto" w:sz="4" w:space="0"/>
              <w:right w:val="single" w:color="auto" w:sz="4" w:space="0"/>
            </w:tcBorders>
            <w:vAlign w:val="center"/>
          </w:tcPr>
          <w:p w14:paraId="101D0806">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5</w:t>
            </w:r>
          </w:p>
        </w:tc>
        <w:tc>
          <w:tcPr>
            <w:tcW w:w="1153" w:type="dxa"/>
            <w:tcBorders>
              <w:top w:val="nil"/>
              <w:left w:val="nil"/>
              <w:bottom w:val="single" w:color="auto" w:sz="4" w:space="0"/>
              <w:right w:val="single" w:color="auto" w:sz="4" w:space="0"/>
            </w:tcBorders>
            <w:vAlign w:val="center"/>
          </w:tcPr>
          <w:p w14:paraId="13830B98">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1B36BD7F">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3FBB7CF8">
            <w:pPr>
              <w:spacing w:line="240" w:lineRule="exact"/>
              <w:jc w:val="left"/>
              <w:rPr>
                <w:rFonts w:ascii="仿宋" w:hAnsi="仿宋" w:eastAsia="仿宋"/>
                <w:color w:val="000000"/>
                <w:kern w:val="0"/>
                <w:szCs w:val="21"/>
              </w:rPr>
            </w:pPr>
          </w:p>
        </w:tc>
        <w:tc>
          <w:tcPr>
            <w:tcW w:w="1214" w:type="dxa"/>
            <w:vMerge w:val="continue"/>
            <w:tcBorders>
              <w:top w:val="single" w:color="auto" w:sz="4" w:space="0"/>
              <w:left w:val="nil"/>
              <w:bottom w:val="single" w:color="auto" w:sz="4" w:space="0"/>
              <w:right w:val="single" w:color="auto" w:sz="4" w:space="0"/>
            </w:tcBorders>
            <w:vAlign w:val="center"/>
          </w:tcPr>
          <w:p w14:paraId="76A0CF74">
            <w:pPr>
              <w:spacing w:line="240" w:lineRule="exact"/>
              <w:jc w:val="left"/>
              <w:rPr>
                <w:rFonts w:ascii="仿宋" w:hAnsi="仿宋" w:eastAsia="仿宋"/>
                <w:color w:val="000000"/>
                <w:kern w:val="0"/>
                <w:szCs w:val="21"/>
              </w:rPr>
            </w:pPr>
          </w:p>
        </w:tc>
        <w:tc>
          <w:tcPr>
            <w:tcW w:w="919" w:type="dxa"/>
            <w:tcBorders>
              <w:top w:val="single" w:color="auto" w:sz="4" w:space="0"/>
              <w:left w:val="nil"/>
              <w:bottom w:val="single" w:color="auto" w:sz="4" w:space="0"/>
              <w:right w:val="single" w:color="auto" w:sz="4" w:space="0"/>
            </w:tcBorders>
            <w:vAlign w:val="center"/>
          </w:tcPr>
          <w:p w14:paraId="0FA3D63F">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成本指标</w:t>
            </w:r>
          </w:p>
        </w:tc>
        <w:tc>
          <w:tcPr>
            <w:tcW w:w="1326" w:type="dxa"/>
            <w:gridSpan w:val="2"/>
            <w:tcBorders>
              <w:top w:val="nil"/>
              <w:left w:val="nil"/>
              <w:bottom w:val="single" w:color="auto" w:sz="4" w:space="0"/>
              <w:right w:val="single" w:color="auto" w:sz="4" w:space="0"/>
            </w:tcBorders>
            <w:vAlign w:val="center"/>
          </w:tcPr>
          <w:p w14:paraId="4E591B70">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业务经费</w:t>
            </w:r>
          </w:p>
        </w:tc>
        <w:tc>
          <w:tcPr>
            <w:tcW w:w="1854" w:type="dxa"/>
            <w:tcBorders>
              <w:top w:val="nil"/>
              <w:left w:val="nil"/>
              <w:bottom w:val="single" w:color="auto" w:sz="4" w:space="0"/>
              <w:right w:val="single" w:color="auto" w:sz="4" w:space="0"/>
            </w:tcBorders>
            <w:vAlign w:val="center"/>
          </w:tcPr>
          <w:p w14:paraId="11F9E3D6">
            <w:pPr>
              <w:widowControl/>
              <w:spacing w:line="240" w:lineRule="exact"/>
              <w:ind w:firstLine="210" w:firstLineChars="100"/>
              <w:jc w:val="left"/>
              <w:rPr>
                <w:rFonts w:ascii="仿宋" w:hAnsi="仿宋" w:eastAsia="仿宋" w:cs="宋体"/>
                <w:kern w:val="0"/>
                <w:szCs w:val="21"/>
              </w:rPr>
            </w:pPr>
            <w:r>
              <w:rPr>
                <w:rFonts w:hint="eastAsia" w:ascii="仿宋" w:hAnsi="仿宋" w:eastAsia="仿宋" w:cs="宋体"/>
                <w:kern w:val="0"/>
                <w:szCs w:val="21"/>
              </w:rPr>
              <w:t>各项业务经费不超出预算</w:t>
            </w:r>
          </w:p>
        </w:tc>
        <w:tc>
          <w:tcPr>
            <w:tcW w:w="951" w:type="dxa"/>
            <w:tcBorders>
              <w:top w:val="nil"/>
              <w:left w:val="nil"/>
              <w:bottom w:val="single" w:color="auto" w:sz="4" w:space="0"/>
              <w:right w:val="single" w:color="auto" w:sz="4" w:space="0"/>
            </w:tcBorders>
            <w:vAlign w:val="center"/>
          </w:tcPr>
          <w:p w14:paraId="1DB16AB6">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100%</w:t>
            </w:r>
          </w:p>
        </w:tc>
        <w:tc>
          <w:tcPr>
            <w:tcW w:w="704" w:type="dxa"/>
            <w:tcBorders>
              <w:top w:val="nil"/>
              <w:left w:val="nil"/>
              <w:bottom w:val="single" w:color="auto" w:sz="4" w:space="0"/>
              <w:right w:val="single" w:color="auto" w:sz="4" w:space="0"/>
            </w:tcBorders>
            <w:vAlign w:val="center"/>
          </w:tcPr>
          <w:p w14:paraId="16ABAE3A">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5</w:t>
            </w:r>
          </w:p>
        </w:tc>
        <w:tc>
          <w:tcPr>
            <w:tcW w:w="985" w:type="dxa"/>
            <w:tcBorders>
              <w:top w:val="nil"/>
              <w:left w:val="nil"/>
              <w:bottom w:val="single" w:color="auto" w:sz="4" w:space="0"/>
              <w:right w:val="single" w:color="auto" w:sz="4" w:space="0"/>
            </w:tcBorders>
            <w:vAlign w:val="center"/>
          </w:tcPr>
          <w:p w14:paraId="76A5DC09">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5</w:t>
            </w:r>
          </w:p>
        </w:tc>
        <w:tc>
          <w:tcPr>
            <w:tcW w:w="1153" w:type="dxa"/>
            <w:tcBorders>
              <w:top w:val="nil"/>
              <w:left w:val="nil"/>
              <w:bottom w:val="single" w:color="auto" w:sz="4" w:space="0"/>
              <w:right w:val="single" w:color="auto" w:sz="4" w:space="0"/>
            </w:tcBorders>
            <w:vAlign w:val="center"/>
          </w:tcPr>
          <w:p w14:paraId="734BDF4B">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57EAC6A9">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07AAB5E6">
            <w:pPr>
              <w:spacing w:line="240" w:lineRule="exact"/>
              <w:jc w:val="left"/>
              <w:rPr>
                <w:rFonts w:ascii="仿宋" w:hAnsi="仿宋" w:eastAsia="仿宋"/>
                <w:color w:val="000000"/>
                <w:kern w:val="0"/>
                <w:szCs w:val="21"/>
              </w:rPr>
            </w:pPr>
          </w:p>
        </w:tc>
        <w:tc>
          <w:tcPr>
            <w:tcW w:w="1214" w:type="dxa"/>
            <w:vMerge w:val="restart"/>
            <w:tcBorders>
              <w:top w:val="single" w:color="auto" w:sz="4" w:space="0"/>
              <w:left w:val="nil"/>
              <w:right w:val="single" w:color="auto" w:sz="4" w:space="0"/>
            </w:tcBorders>
            <w:vAlign w:val="center"/>
          </w:tcPr>
          <w:p w14:paraId="6E82197B">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效益指标</w:t>
            </w:r>
          </w:p>
          <w:p w14:paraId="0C4DA766">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w:t>
            </w:r>
            <w:r>
              <w:rPr>
                <w:rFonts w:ascii="仿宋" w:hAnsi="仿宋" w:eastAsia="仿宋"/>
                <w:color w:val="000000"/>
                <w:kern w:val="0"/>
                <w:szCs w:val="21"/>
              </w:rPr>
              <w:t>30</w:t>
            </w:r>
            <w:r>
              <w:rPr>
                <w:rFonts w:hint="eastAsia" w:ascii="仿宋" w:hAnsi="仿宋" w:eastAsia="仿宋"/>
                <w:color w:val="000000"/>
                <w:kern w:val="0"/>
                <w:szCs w:val="21"/>
              </w:rPr>
              <w:t>分）</w:t>
            </w:r>
          </w:p>
        </w:tc>
        <w:tc>
          <w:tcPr>
            <w:tcW w:w="919" w:type="dxa"/>
            <w:tcBorders>
              <w:top w:val="single" w:color="auto" w:sz="4" w:space="0"/>
              <w:left w:val="nil"/>
              <w:bottom w:val="single" w:color="auto" w:sz="4" w:space="0"/>
              <w:right w:val="single" w:color="auto" w:sz="4" w:space="0"/>
            </w:tcBorders>
            <w:vAlign w:val="center"/>
          </w:tcPr>
          <w:p w14:paraId="21297CD6">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经济效</w:t>
            </w:r>
          </w:p>
          <w:p w14:paraId="775E5915">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益指标</w:t>
            </w:r>
          </w:p>
        </w:tc>
        <w:tc>
          <w:tcPr>
            <w:tcW w:w="1326" w:type="dxa"/>
            <w:gridSpan w:val="2"/>
            <w:tcBorders>
              <w:top w:val="nil"/>
              <w:left w:val="nil"/>
              <w:bottom w:val="single" w:color="auto" w:sz="4" w:space="0"/>
              <w:right w:val="single" w:color="auto" w:sz="4" w:space="0"/>
            </w:tcBorders>
            <w:vAlign w:val="center"/>
          </w:tcPr>
          <w:p w14:paraId="6E5E29A4">
            <w:pPr>
              <w:spacing w:line="240" w:lineRule="exact"/>
              <w:jc w:val="left"/>
              <w:rPr>
                <w:rFonts w:ascii="仿宋" w:hAnsi="仿宋" w:eastAsia="仿宋" w:cs="宋体"/>
                <w:kern w:val="0"/>
                <w:szCs w:val="21"/>
              </w:rPr>
            </w:pPr>
            <w:r>
              <w:rPr>
                <w:rFonts w:hint="eastAsia" w:ascii="仿宋" w:hAnsi="仿宋" w:eastAsia="仿宋" w:cs="宋体"/>
                <w:kern w:val="0"/>
                <w:szCs w:val="21"/>
              </w:rPr>
              <w:t>地质主业</w:t>
            </w:r>
          </w:p>
        </w:tc>
        <w:tc>
          <w:tcPr>
            <w:tcW w:w="1854" w:type="dxa"/>
            <w:tcBorders>
              <w:top w:val="nil"/>
              <w:left w:val="nil"/>
              <w:bottom w:val="single" w:color="auto" w:sz="4" w:space="0"/>
              <w:right w:val="single" w:color="auto" w:sz="4" w:space="0"/>
            </w:tcBorders>
            <w:vAlign w:val="center"/>
          </w:tcPr>
          <w:p w14:paraId="5BABE51B">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　发展态势良好</w:t>
            </w:r>
          </w:p>
        </w:tc>
        <w:tc>
          <w:tcPr>
            <w:tcW w:w="951" w:type="dxa"/>
            <w:tcBorders>
              <w:top w:val="nil"/>
              <w:left w:val="nil"/>
              <w:bottom w:val="single" w:color="auto" w:sz="4" w:space="0"/>
              <w:right w:val="single" w:color="auto" w:sz="4" w:space="0"/>
            </w:tcBorders>
            <w:vAlign w:val="center"/>
          </w:tcPr>
          <w:p w14:paraId="76582C54">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100%</w:t>
            </w:r>
          </w:p>
        </w:tc>
        <w:tc>
          <w:tcPr>
            <w:tcW w:w="704" w:type="dxa"/>
            <w:tcBorders>
              <w:top w:val="nil"/>
              <w:left w:val="nil"/>
              <w:bottom w:val="single" w:color="auto" w:sz="4" w:space="0"/>
              <w:right w:val="single" w:color="auto" w:sz="4" w:space="0"/>
            </w:tcBorders>
            <w:vAlign w:val="center"/>
          </w:tcPr>
          <w:p w14:paraId="1D1462B5">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w:t>
            </w:r>
          </w:p>
        </w:tc>
        <w:tc>
          <w:tcPr>
            <w:tcW w:w="985" w:type="dxa"/>
            <w:tcBorders>
              <w:top w:val="nil"/>
              <w:left w:val="nil"/>
              <w:bottom w:val="single" w:color="auto" w:sz="4" w:space="0"/>
              <w:right w:val="single" w:color="auto" w:sz="4" w:space="0"/>
            </w:tcBorders>
            <w:vAlign w:val="center"/>
          </w:tcPr>
          <w:p w14:paraId="5DA3524E">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w:t>
            </w:r>
          </w:p>
        </w:tc>
        <w:tc>
          <w:tcPr>
            <w:tcW w:w="1153" w:type="dxa"/>
            <w:tcBorders>
              <w:top w:val="nil"/>
              <w:left w:val="nil"/>
              <w:bottom w:val="single" w:color="auto" w:sz="4" w:space="0"/>
              <w:right w:val="single" w:color="auto" w:sz="4" w:space="0"/>
            </w:tcBorders>
            <w:vAlign w:val="center"/>
          </w:tcPr>
          <w:p w14:paraId="692DAFCA">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30BED5CE">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6E6DF8E4">
            <w:pPr>
              <w:spacing w:line="240" w:lineRule="exact"/>
              <w:jc w:val="left"/>
              <w:rPr>
                <w:rFonts w:ascii="仿宋" w:hAnsi="仿宋" w:eastAsia="仿宋"/>
                <w:color w:val="000000"/>
                <w:kern w:val="0"/>
                <w:szCs w:val="21"/>
              </w:rPr>
            </w:pPr>
          </w:p>
        </w:tc>
        <w:tc>
          <w:tcPr>
            <w:tcW w:w="1214" w:type="dxa"/>
            <w:vMerge w:val="continue"/>
            <w:tcBorders>
              <w:left w:val="nil"/>
              <w:right w:val="single" w:color="auto" w:sz="4" w:space="0"/>
            </w:tcBorders>
            <w:vAlign w:val="center"/>
          </w:tcPr>
          <w:p w14:paraId="196FCFC2">
            <w:pPr>
              <w:spacing w:line="240" w:lineRule="exact"/>
              <w:jc w:val="left"/>
              <w:rPr>
                <w:rFonts w:ascii="仿宋" w:hAnsi="仿宋" w:eastAsia="仿宋"/>
                <w:color w:val="000000"/>
                <w:kern w:val="0"/>
                <w:szCs w:val="21"/>
              </w:rPr>
            </w:pPr>
          </w:p>
        </w:tc>
        <w:tc>
          <w:tcPr>
            <w:tcW w:w="919" w:type="dxa"/>
            <w:tcBorders>
              <w:top w:val="single" w:color="auto" w:sz="4" w:space="0"/>
              <w:left w:val="nil"/>
              <w:bottom w:val="single" w:color="auto" w:sz="4" w:space="0"/>
              <w:right w:val="single" w:color="auto" w:sz="4" w:space="0"/>
            </w:tcBorders>
            <w:vAlign w:val="center"/>
          </w:tcPr>
          <w:p w14:paraId="2E66DBE2">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社会效</w:t>
            </w:r>
          </w:p>
          <w:p w14:paraId="26E877F9">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益指标</w:t>
            </w:r>
          </w:p>
        </w:tc>
        <w:tc>
          <w:tcPr>
            <w:tcW w:w="1326" w:type="dxa"/>
            <w:gridSpan w:val="2"/>
            <w:tcBorders>
              <w:top w:val="nil"/>
              <w:left w:val="nil"/>
              <w:bottom w:val="single" w:color="auto" w:sz="4" w:space="0"/>
              <w:right w:val="single" w:color="auto" w:sz="4" w:space="0"/>
            </w:tcBorders>
            <w:vAlign w:val="center"/>
          </w:tcPr>
          <w:p w14:paraId="2D5C4653">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确保民生</w:t>
            </w:r>
          </w:p>
        </w:tc>
        <w:tc>
          <w:tcPr>
            <w:tcW w:w="1854" w:type="dxa"/>
            <w:tcBorders>
              <w:top w:val="nil"/>
              <w:left w:val="nil"/>
              <w:bottom w:val="single" w:color="auto" w:sz="4" w:space="0"/>
              <w:right w:val="single" w:color="auto" w:sz="4" w:space="0"/>
            </w:tcBorders>
            <w:vAlign w:val="center"/>
          </w:tcPr>
          <w:p w14:paraId="0D25C705">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　保持队伍稳定</w:t>
            </w:r>
          </w:p>
        </w:tc>
        <w:tc>
          <w:tcPr>
            <w:tcW w:w="951" w:type="dxa"/>
            <w:tcBorders>
              <w:top w:val="nil"/>
              <w:left w:val="nil"/>
              <w:bottom w:val="single" w:color="auto" w:sz="4" w:space="0"/>
              <w:right w:val="single" w:color="auto" w:sz="4" w:space="0"/>
            </w:tcBorders>
            <w:vAlign w:val="center"/>
          </w:tcPr>
          <w:p w14:paraId="08A2B7FF">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100%</w:t>
            </w:r>
          </w:p>
        </w:tc>
        <w:tc>
          <w:tcPr>
            <w:tcW w:w="704" w:type="dxa"/>
            <w:tcBorders>
              <w:top w:val="nil"/>
              <w:left w:val="nil"/>
              <w:bottom w:val="single" w:color="auto" w:sz="4" w:space="0"/>
              <w:right w:val="single" w:color="auto" w:sz="4" w:space="0"/>
            </w:tcBorders>
            <w:vAlign w:val="center"/>
          </w:tcPr>
          <w:p w14:paraId="2B318CBB">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w:t>
            </w:r>
          </w:p>
        </w:tc>
        <w:tc>
          <w:tcPr>
            <w:tcW w:w="985" w:type="dxa"/>
            <w:tcBorders>
              <w:top w:val="nil"/>
              <w:left w:val="nil"/>
              <w:bottom w:val="single" w:color="auto" w:sz="4" w:space="0"/>
              <w:right w:val="single" w:color="auto" w:sz="4" w:space="0"/>
            </w:tcBorders>
            <w:vAlign w:val="center"/>
          </w:tcPr>
          <w:p w14:paraId="4B653C62">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w:t>
            </w:r>
          </w:p>
        </w:tc>
        <w:tc>
          <w:tcPr>
            <w:tcW w:w="1153" w:type="dxa"/>
            <w:tcBorders>
              <w:top w:val="nil"/>
              <w:left w:val="nil"/>
              <w:bottom w:val="single" w:color="auto" w:sz="4" w:space="0"/>
              <w:right w:val="single" w:color="auto" w:sz="4" w:space="0"/>
            </w:tcBorders>
            <w:vAlign w:val="center"/>
          </w:tcPr>
          <w:p w14:paraId="7960C43A">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02A04C4E">
        <w:tblPrEx>
          <w:tblCellMar>
            <w:top w:w="0" w:type="dxa"/>
            <w:left w:w="108" w:type="dxa"/>
            <w:bottom w:w="0" w:type="dxa"/>
            <w:right w:w="108" w:type="dxa"/>
          </w:tblCellMar>
        </w:tblPrEx>
        <w:trPr>
          <w:jc w:val="center"/>
        </w:trPr>
        <w:tc>
          <w:tcPr>
            <w:tcW w:w="887" w:type="dxa"/>
            <w:vMerge w:val="continue"/>
            <w:tcBorders>
              <w:left w:val="single" w:color="auto" w:sz="4" w:space="0"/>
              <w:right w:val="single" w:color="auto" w:sz="4" w:space="0"/>
            </w:tcBorders>
            <w:vAlign w:val="center"/>
          </w:tcPr>
          <w:p w14:paraId="6EA8A4A8">
            <w:pPr>
              <w:spacing w:line="240" w:lineRule="exact"/>
              <w:jc w:val="left"/>
              <w:rPr>
                <w:rFonts w:ascii="仿宋" w:hAnsi="仿宋" w:eastAsia="仿宋"/>
                <w:color w:val="000000"/>
                <w:kern w:val="0"/>
                <w:szCs w:val="21"/>
              </w:rPr>
            </w:pPr>
          </w:p>
        </w:tc>
        <w:tc>
          <w:tcPr>
            <w:tcW w:w="1214" w:type="dxa"/>
            <w:vMerge w:val="continue"/>
            <w:tcBorders>
              <w:left w:val="nil"/>
              <w:right w:val="single" w:color="auto" w:sz="4" w:space="0"/>
            </w:tcBorders>
            <w:vAlign w:val="center"/>
          </w:tcPr>
          <w:p w14:paraId="5CC03D07">
            <w:pPr>
              <w:spacing w:line="240" w:lineRule="exact"/>
              <w:jc w:val="left"/>
              <w:rPr>
                <w:rFonts w:ascii="仿宋" w:hAnsi="仿宋" w:eastAsia="仿宋"/>
                <w:color w:val="000000"/>
                <w:kern w:val="0"/>
                <w:szCs w:val="21"/>
              </w:rPr>
            </w:pPr>
          </w:p>
        </w:tc>
        <w:tc>
          <w:tcPr>
            <w:tcW w:w="919" w:type="dxa"/>
            <w:tcBorders>
              <w:top w:val="single" w:color="auto" w:sz="4" w:space="0"/>
              <w:left w:val="nil"/>
              <w:bottom w:val="single" w:color="auto" w:sz="4" w:space="0"/>
              <w:right w:val="single" w:color="auto" w:sz="4" w:space="0"/>
            </w:tcBorders>
            <w:vAlign w:val="center"/>
          </w:tcPr>
          <w:p w14:paraId="50CD1C71">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生态效</w:t>
            </w:r>
          </w:p>
          <w:p w14:paraId="130CF333">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益指标</w:t>
            </w:r>
          </w:p>
        </w:tc>
        <w:tc>
          <w:tcPr>
            <w:tcW w:w="1326" w:type="dxa"/>
            <w:gridSpan w:val="2"/>
            <w:tcBorders>
              <w:top w:val="nil"/>
              <w:left w:val="nil"/>
              <w:bottom w:val="single" w:color="auto" w:sz="4" w:space="0"/>
              <w:right w:val="single" w:color="auto" w:sz="4" w:space="0"/>
            </w:tcBorders>
            <w:vAlign w:val="center"/>
          </w:tcPr>
          <w:p w14:paraId="5ADA06EE">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环境保护</w:t>
            </w:r>
          </w:p>
        </w:tc>
        <w:tc>
          <w:tcPr>
            <w:tcW w:w="1854" w:type="dxa"/>
            <w:tcBorders>
              <w:top w:val="nil"/>
              <w:left w:val="nil"/>
              <w:bottom w:val="single" w:color="auto" w:sz="4" w:space="0"/>
              <w:right w:val="single" w:color="auto" w:sz="4" w:space="0"/>
            </w:tcBorders>
            <w:vAlign w:val="center"/>
          </w:tcPr>
          <w:p w14:paraId="4A57A5FC">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　效果较好</w:t>
            </w:r>
          </w:p>
        </w:tc>
        <w:tc>
          <w:tcPr>
            <w:tcW w:w="951" w:type="dxa"/>
            <w:tcBorders>
              <w:top w:val="nil"/>
              <w:left w:val="nil"/>
              <w:bottom w:val="single" w:color="auto" w:sz="4" w:space="0"/>
              <w:right w:val="single" w:color="auto" w:sz="4" w:space="0"/>
            </w:tcBorders>
            <w:vAlign w:val="center"/>
          </w:tcPr>
          <w:p w14:paraId="68F8E8CD">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100%</w:t>
            </w:r>
          </w:p>
        </w:tc>
        <w:tc>
          <w:tcPr>
            <w:tcW w:w="704" w:type="dxa"/>
            <w:tcBorders>
              <w:top w:val="nil"/>
              <w:left w:val="nil"/>
              <w:bottom w:val="single" w:color="auto" w:sz="4" w:space="0"/>
              <w:right w:val="single" w:color="auto" w:sz="4" w:space="0"/>
            </w:tcBorders>
            <w:vAlign w:val="center"/>
          </w:tcPr>
          <w:p w14:paraId="139FCCB8">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w:t>
            </w:r>
          </w:p>
        </w:tc>
        <w:tc>
          <w:tcPr>
            <w:tcW w:w="985" w:type="dxa"/>
            <w:tcBorders>
              <w:top w:val="nil"/>
              <w:left w:val="nil"/>
              <w:bottom w:val="single" w:color="auto" w:sz="4" w:space="0"/>
              <w:right w:val="single" w:color="auto" w:sz="4" w:space="0"/>
            </w:tcBorders>
            <w:vAlign w:val="center"/>
          </w:tcPr>
          <w:p w14:paraId="32F0ABCA">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w:t>
            </w:r>
          </w:p>
        </w:tc>
        <w:tc>
          <w:tcPr>
            <w:tcW w:w="1153" w:type="dxa"/>
            <w:tcBorders>
              <w:top w:val="nil"/>
              <w:left w:val="nil"/>
              <w:bottom w:val="single" w:color="auto" w:sz="4" w:space="0"/>
              <w:right w:val="single" w:color="auto" w:sz="4" w:space="0"/>
            </w:tcBorders>
            <w:vAlign w:val="center"/>
          </w:tcPr>
          <w:p w14:paraId="471A7531">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3555573B">
        <w:tblPrEx>
          <w:tblCellMar>
            <w:top w:w="0" w:type="dxa"/>
            <w:left w:w="108" w:type="dxa"/>
            <w:bottom w:w="0" w:type="dxa"/>
            <w:right w:w="108" w:type="dxa"/>
          </w:tblCellMar>
        </w:tblPrEx>
        <w:trPr>
          <w:trHeight w:val="480" w:hRule="atLeast"/>
          <w:jc w:val="center"/>
        </w:trPr>
        <w:tc>
          <w:tcPr>
            <w:tcW w:w="887" w:type="dxa"/>
            <w:vMerge w:val="restart"/>
            <w:tcBorders>
              <w:top w:val="single" w:color="auto" w:sz="4" w:space="0"/>
              <w:left w:val="single" w:color="auto" w:sz="4" w:space="0"/>
              <w:right w:val="single" w:color="auto" w:sz="4" w:space="0"/>
            </w:tcBorders>
            <w:vAlign w:val="center"/>
          </w:tcPr>
          <w:p w14:paraId="012426A6">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绩</w:t>
            </w:r>
          </w:p>
          <w:p w14:paraId="6A41B16E">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效</w:t>
            </w:r>
          </w:p>
          <w:p w14:paraId="4A172F31">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指</w:t>
            </w:r>
          </w:p>
          <w:p w14:paraId="0C4065A2">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标</w:t>
            </w:r>
          </w:p>
        </w:tc>
        <w:tc>
          <w:tcPr>
            <w:tcW w:w="1214" w:type="dxa"/>
            <w:vMerge w:val="restart"/>
            <w:tcBorders>
              <w:top w:val="single" w:color="auto" w:sz="4" w:space="0"/>
              <w:left w:val="single" w:color="auto" w:sz="4" w:space="0"/>
              <w:right w:val="single" w:color="auto" w:sz="4" w:space="0"/>
            </w:tcBorders>
            <w:vAlign w:val="center"/>
          </w:tcPr>
          <w:p w14:paraId="76DA8236">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满意度</w:t>
            </w:r>
          </w:p>
          <w:p w14:paraId="603B1311">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指标</w:t>
            </w:r>
          </w:p>
          <w:p w14:paraId="4E05463F">
            <w:pPr>
              <w:spacing w:line="240" w:lineRule="exact"/>
              <w:jc w:val="center"/>
              <w:rPr>
                <w:rFonts w:ascii="仿宋" w:hAnsi="仿宋" w:eastAsia="仿宋"/>
                <w:color w:val="000000"/>
                <w:kern w:val="0"/>
                <w:szCs w:val="21"/>
              </w:rPr>
            </w:pPr>
            <w:r>
              <w:rPr>
                <w:rFonts w:hint="eastAsia" w:ascii="仿宋" w:hAnsi="仿宋" w:eastAsia="仿宋"/>
                <w:color w:val="000000"/>
                <w:kern w:val="0"/>
                <w:szCs w:val="21"/>
              </w:rPr>
              <w:t>（</w:t>
            </w:r>
            <w:r>
              <w:rPr>
                <w:rFonts w:ascii="仿宋" w:hAnsi="仿宋" w:eastAsia="仿宋"/>
                <w:color w:val="000000"/>
                <w:kern w:val="0"/>
                <w:szCs w:val="21"/>
              </w:rPr>
              <w:t>10</w:t>
            </w:r>
            <w:r>
              <w:rPr>
                <w:rFonts w:hint="eastAsia" w:ascii="仿宋" w:hAnsi="仿宋" w:eastAsia="仿宋"/>
                <w:color w:val="000000"/>
                <w:kern w:val="0"/>
                <w:szCs w:val="21"/>
              </w:rPr>
              <w:t>分）</w:t>
            </w:r>
          </w:p>
        </w:tc>
        <w:tc>
          <w:tcPr>
            <w:tcW w:w="919" w:type="dxa"/>
            <w:tcBorders>
              <w:top w:val="single" w:color="auto" w:sz="4" w:space="0"/>
              <w:left w:val="single" w:color="auto" w:sz="4" w:space="0"/>
              <w:bottom w:val="single" w:color="auto" w:sz="4" w:space="0"/>
              <w:right w:val="single" w:color="auto" w:sz="4" w:space="0"/>
            </w:tcBorders>
            <w:vAlign w:val="center"/>
          </w:tcPr>
          <w:p w14:paraId="008363A9">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可持续影响指标</w:t>
            </w:r>
          </w:p>
        </w:tc>
        <w:tc>
          <w:tcPr>
            <w:tcW w:w="1326" w:type="dxa"/>
            <w:gridSpan w:val="2"/>
            <w:tcBorders>
              <w:top w:val="single" w:color="auto" w:sz="4" w:space="0"/>
              <w:left w:val="single" w:color="auto" w:sz="4" w:space="0"/>
              <w:bottom w:val="single" w:color="auto" w:sz="4" w:space="0"/>
              <w:right w:val="single" w:color="auto" w:sz="4" w:space="0"/>
            </w:tcBorders>
            <w:vAlign w:val="center"/>
          </w:tcPr>
          <w:p w14:paraId="03C93450">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持续发展主业</w:t>
            </w:r>
          </w:p>
        </w:tc>
        <w:tc>
          <w:tcPr>
            <w:tcW w:w="1854" w:type="dxa"/>
            <w:tcBorders>
              <w:top w:val="single" w:color="auto" w:sz="4" w:space="0"/>
              <w:left w:val="single" w:color="auto" w:sz="4" w:space="0"/>
              <w:bottom w:val="single" w:color="auto" w:sz="4" w:space="0"/>
              <w:right w:val="single" w:color="auto" w:sz="4" w:space="0"/>
            </w:tcBorders>
            <w:vAlign w:val="center"/>
          </w:tcPr>
          <w:p w14:paraId="1F928EEE">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　发展态势良好</w:t>
            </w:r>
          </w:p>
        </w:tc>
        <w:tc>
          <w:tcPr>
            <w:tcW w:w="951" w:type="dxa"/>
            <w:tcBorders>
              <w:top w:val="single" w:color="auto" w:sz="4" w:space="0"/>
              <w:left w:val="single" w:color="auto" w:sz="4" w:space="0"/>
              <w:bottom w:val="single" w:color="auto" w:sz="4" w:space="0"/>
              <w:right w:val="single" w:color="auto" w:sz="4" w:space="0"/>
            </w:tcBorders>
            <w:vAlign w:val="center"/>
          </w:tcPr>
          <w:p w14:paraId="61249ADB">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100%</w:t>
            </w:r>
          </w:p>
        </w:tc>
        <w:tc>
          <w:tcPr>
            <w:tcW w:w="704" w:type="dxa"/>
            <w:tcBorders>
              <w:top w:val="single" w:color="auto" w:sz="4" w:space="0"/>
              <w:left w:val="single" w:color="auto" w:sz="4" w:space="0"/>
              <w:bottom w:val="single" w:color="auto" w:sz="4" w:space="0"/>
              <w:right w:val="single" w:color="auto" w:sz="4" w:space="0"/>
            </w:tcBorders>
            <w:vAlign w:val="center"/>
          </w:tcPr>
          <w:p w14:paraId="58F1147B">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5</w:t>
            </w:r>
          </w:p>
        </w:tc>
        <w:tc>
          <w:tcPr>
            <w:tcW w:w="985" w:type="dxa"/>
            <w:tcBorders>
              <w:top w:val="single" w:color="auto" w:sz="4" w:space="0"/>
              <w:left w:val="single" w:color="auto" w:sz="4" w:space="0"/>
              <w:bottom w:val="single" w:color="auto" w:sz="4" w:space="0"/>
              <w:right w:val="single" w:color="auto" w:sz="4" w:space="0"/>
            </w:tcBorders>
            <w:vAlign w:val="center"/>
          </w:tcPr>
          <w:p w14:paraId="06BBBF81">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5</w:t>
            </w:r>
          </w:p>
        </w:tc>
        <w:tc>
          <w:tcPr>
            <w:tcW w:w="1153" w:type="dxa"/>
            <w:tcBorders>
              <w:top w:val="single" w:color="auto" w:sz="4" w:space="0"/>
              <w:left w:val="single" w:color="auto" w:sz="4" w:space="0"/>
              <w:bottom w:val="single" w:color="auto" w:sz="4" w:space="0"/>
              <w:right w:val="single" w:color="auto" w:sz="4" w:space="0"/>
            </w:tcBorders>
            <w:vAlign w:val="center"/>
          </w:tcPr>
          <w:p w14:paraId="082DC374">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44AC6BFF">
        <w:tblPrEx>
          <w:tblCellMar>
            <w:top w:w="0" w:type="dxa"/>
            <w:left w:w="108" w:type="dxa"/>
            <w:bottom w:w="0" w:type="dxa"/>
            <w:right w:w="108" w:type="dxa"/>
          </w:tblCellMar>
        </w:tblPrEx>
        <w:trPr>
          <w:trHeight w:val="480" w:hRule="atLeast"/>
          <w:jc w:val="center"/>
        </w:trPr>
        <w:tc>
          <w:tcPr>
            <w:tcW w:w="887" w:type="dxa"/>
            <w:vMerge w:val="continue"/>
            <w:tcBorders>
              <w:left w:val="single" w:color="auto" w:sz="4" w:space="0"/>
              <w:right w:val="single" w:color="auto" w:sz="4" w:space="0"/>
            </w:tcBorders>
            <w:vAlign w:val="center"/>
          </w:tcPr>
          <w:p w14:paraId="618E25CC">
            <w:pPr>
              <w:spacing w:line="240" w:lineRule="exact"/>
              <w:jc w:val="left"/>
              <w:rPr>
                <w:rFonts w:ascii="仿宋" w:hAnsi="仿宋" w:eastAsia="仿宋"/>
                <w:color w:val="000000"/>
                <w:kern w:val="0"/>
                <w:szCs w:val="21"/>
              </w:rPr>
            </w:pPr>
          </w:p>
        </w:tc>
        <w:tc>
          <w:tcPr>
            <w:tcW w:w="1214" w:type="dxa"/>
            <w:vMerge w:val="continue"/>
            <w:tcBorders>
              <w:left w:val="single" w:color="auto" w:sz="4" w:space="0"/>
              <w:right w:val="single" w:color="auto" w:sz="4" w:space="0"/>
            </w:tcBorders>
            <w:vAlign w:val="center"/>
          </w:tcPr>
          <w:p w14:paraId="4D452B21">
            <w:pPr>
              <w:widowControl/>
              <w:spacing w:line="240" w:lineRule="exact"/>
              <w:jc w:val="center"/>
              <w:rPr>
                <w:rFonts w:ascii="仿宋" w:hAnsi="仿宋" w:eastAsia="仿宋"/>
                <w:color w:val="000000"/>
                <w:kern w:val="0"/>
                <w:szCs w:val="21"/>
              </w:rPr>
            </w:pPr>
          </w:p>
        </w:tc>
        <w:tc>
          <w:tcPr>
            <w:tcW w:w="919" w:type="dxa"/>
            <w:tcBorders>
              <w:top w:val="single" w:color="auto" w:sz="4" w:space="0"/>
              <w:left w:val="nil"/>
              <w:right w:val="single" w:color="auto" w:sz="4" w:space="0"/>
            </w:tcBorders>
            <w:vAlign w:val="center"/>
          </w:tcPr>
          <w:p w14:paraId="06D40878">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服务对象满意度指标</w:t>
            </w:r>
          </w:p>
        </w:tc>
        <w:tc>
          <w:tcPr>
            <w:tcW w:w="1326" w:type="dxa"/>
            <w:gridSpan w:val="2"/>
            <w:tcBorders>
              <w:top w:val="nil"/>
              <w:left w:val="nil"/>
              <w:bottom w:val="single" w:color="auto" w:sz="4" w:space="0"/>
              <w:right w:val="single" w:color="auto" w:sz="4" w:space="0"/>
            </w:tcBorders>
            <w:vAlign w:val="center"/>
          </w:tcPr>
          <w:p w14:paraId="27ED92BA">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服务基层</w:t>
            </w:r>
          </w:p>
        </w:tc>
        <w:tc>
          <w:tcPr>
            <w:tcW w:w="1854" w:type="dxa"/>
            <w:tcBorders>
              <w:top w:val="nil"/>
              <w:left w:val="nil"/>
              <w:bottom w:val="single" w:color="auto" w:sz="4" w:space="0"/>
              <w:right w:val="single" w:color="auto" w:sz="4" w:space="0"/>
            </w:tcBorders>
            <w:vAlign w:val="center"/>
          </w:tcPr>
          <w:p w14:paraId="2B5A6DCC">
            <w:pPr>
              <w:widowControl/>
              <w:spacing w:line="240" w:lineRule="exact"/>
              <w:jc w:val="left"/>
              <w:rPr>
                <w:rFonts w:ascii="仿宋" w:hAnsi="仿宋" w:eastAsia="仿宋" w:cs="宋体"/>
                <w:kern w:val="0"/>
                <w:szCs w:val="21"/>
              </w:rPr>
            </w:pPr>
            <w:r>
              <w:rPr>
                <w:rFonts w:hint="eastAsia" w:ascii="仿宋" w:hAnsi="仿宋" w:eastAsia="仿宋" w:cs="宋体"/>
                <w:kern w:val="0"/>
                <w:szCs w:val="21"/>
              </w:rPr>
              <w:t>　效果较好</w:t>
            </w:r>
          </w:p>
        </w:tc>
        <w:tc>
          <w:tcPr>
            <w:tcW w:w="951" w:type="dxa"/>
            <w:tcBorders>
              <w:top w:val="nil"/>
              <w:left w:val="nil"/>
              <w:bottom w:val="single" w:color="auto" w:sz="4" w:space="0"/>
              <w:right w:val="single" w:color="auto" w:sz="4" w:space="0"/>
            </w:tcBorders>
            <w:vAlign w:val="center"/>
          </w:tcPr>
          <w:p w14:paraId="45E05C0C">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100%</w:t>
            </w:r>
          </w:p>
        </w:tc>
        <w:tc>
          <w:tcPr>
            <w:tcW w:w="704" w:type="dxa"/>
            <w:tcBorders>
              <w:top w:val="nil"/>
              <w:left w:val="nil"/>
              <w:bottom w:val="single" w:color="auto" w:sz="4" w:space="0"/>
              <w:right w:val="single" w:color="auto" w:sz="4" w:space="0"/>
            </w:tcBorders>
            <w:vAlign w:val="center"/>
          </w:tcPr>
          <w:p w14:paraId="01CE6E93">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5</w:t>
            </w:r>
          </w:p>
        </w:tc>
        <w:tc>
          <w:tcPr>
            <w:tcW w:w="985" w:type="dxa"/>
            <w:tcBorders>
              <w:top w:val="nil"/>
              <w:left w:val="nil"/>
              <w:bottom w:val="single" w:color="auto" w:sz="4" w:space="0"/>
              <w:right w:val="single" w:color="auto" w:sz="4" w:space="0"/>
            </w:tcBorders>
            <w:vAlign w:val="center"/>
          </w:tcPr>
          <w:p w14:paraId="7ECD2487">
            <w:pPr>
              <w:widowControl/>
              <w:spacing w:line="240" w:lineRule="exact"/>
              <w:jc w:val="center"/>
              <w:rPr>
                <w:rFonts w:ascii="仿宋" w:hAnsi="仿宋" w:eastAsia="仿宋" w:cs="宋体"/>
                <w:kern w:val="0"/>
                <w:szCs w:val="21"/>
              </w:rPr>
            </w:pPr>
            <w:r>
              <w:rPr>
                <w:rFonts w:hint="eastAsia" w:ascii="仿宋" w:hAnsi="仿宋" w:eastAsia="仿宋" w:cs="宋体"/>
                <w:kern w:val="0"/>
                <w:szCs w:val="21"/>
              </w:rPr>
              <w:t>5</w:t>
            </w:r>
          </w:p>
        </w:tc>
        <w:tc>
          <w:tcPr>
            <w:tcW w:w="1153" w:type="dxa"/>
            <w:tcBorders>
              <w:top w:val="nil"/>
              <w:left w:val="nil"/>
              <w:bottom w:val="single" w:color="auto" w:sz="4" w:space="0"/>
              <w:right w:val="single" w:color="auto" w:sz="4" w:space="0"/>
            </w:tcBorders>
            <w:vAlign w:val="center"/>
          </w:tcPr>
          <w:p w14:paraId="53F070DC">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r w14:paraId="13B69764">
        <w:tblPrEx>
          <w:tblCellMar>
            <w:top w:w="0" w:type="dxa"/>
            <w:left w:w="108" w:type="dxa"/>
            <w:bottom w:w="0" w:type="dxa"/>
            <w:right w:w="108" w:type="dxa"/>
          </w:tblCellMar>
        </w:tblPrEx>
        <w:trPr>
          <w:trHeight w:val="270" w:hRule="atLeast"/>
          <w:jc w:val="center"/>
        </w:trPr>
        <w:tc>
          <w:tcPr>
            <w:tcW w:w="7151" w:type="dxa"/>
            <w:gridSpan w:val="7"/>
            <w:tcBorders>
              <w:top w:val="single" w:color="auto" w:sz="4" w:space="0"/>
              <w:left w:val="single" w:color="auto" w:sz="4" w:space="0"/>
              <w:bottom w:val="single" w:color="auto" w:sz="4" w:space="0"/>
              <w:right w:val="single" w:color="000000" w:sz="4" w:space="0"/>
            </w:tcBorders>
            <w:vAlign w:val="center"/>
          </w:tcPr>
          <w:p w14:paraId="4D29DAE8">
            <w:pPr>
              <w:widowControl/>
              <w:spacing w:line="240" w:lineRule="exact"/>
              <w:jc w:val="center"/>
              <w:rPr>
                <w:rFonts w:ascii="仿宋" w:hAnsi="仿宋" w:eastAsia="仿宋"/>
                <w:color w:val="000000"/>
                <w:kern w:val="0"/>
                <w:szCs w:val="21"/>
              </w:rPr>
            </w:pPr>
            <w:r>
              <w:rPr>
                <w:rFonts w:hint="eastAsia" w:ascii="仿宋" w:hAnsi="仿宋" w:eastAsia="仿宋"/>
                <w:color w:val="000000"/>
                <w:kern w:val="0"/>
                <w:szCs w:val="21"/>
              </w:rPr>
              <w:t>总分</w:t>
            </w:r>
          </w:p>
        </w:tc>
        <w:tc>
          <w:tcPr>
            <w:tcW w:w="704" w:type="dxa"/>
            <w:tcBorders>
              <w:top w:val="nil"/>
              <w:left w:val="nil"/>
              <w:bottom w:val="single" w:color="auto" w:sz="4" w:space="0"/>
              <w:right w:val="single" w:color="auto" w:sz="4" w:space="0"/>
            </w:tcBorders>
            <w:vAlign w:val="center"/>
          </w:tcPr>
          <w:p w14:paraId="7B514EB4">
            <w:pPr>
              <w:widowControl/>
              <w:spacing w:line="240" w:lineRule="exact"/>
              <w:jc w:val="center"/>
              <w:rPr>
                <w:rFonts w:ascii="仿宋" w:hAnsi="仿宋" w:eastAsia="仿宋"/>
                <w:color w:val="000000"/>
                <w:kern w:val="0"/>
                <w:szCs w:val="21"/>
              </w:rPr>
            </w:pPr>
            <w:r>
              <w:rPr>
                <w:rFonts w:ascii="仿宋" w:hAnsi="仿宋" w:eastAsia="仿宋"/>
                <w:color w:val="000000"/>
                <w:kern w:val="0"/>
                <w:szCs w:val="21"/>
              </w:rPr>
              <w:t>100</w:t>
            </w:r>
          </w:p>
        </w:tc>
        <w:tc>
          <w:tcPr>
            <w:tcW w:w="985" w:type="dxa"/>
            <w:tcBorders>
              <w:top w:val="nil"/>
              <w:left w:val="nil"/>
              <w:bottom w:val="single" w:color="auto" w:sz="4" w:space="0"/>
              <w:right w:val="single" w:color="auto" w:sz="4" w:space="0"/>
            </w:tcBorders>
            <w:vAlign w:val="center"/>
          </w:tcPr>
          <w:p w14:paraId="279FF5F8">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99.79</w:t>
            </w:r>
          </w:p>
        </w:tc>
        <w:tc>
          <w:tcPr>
            <w:tcW w:w="1153" w:type="dxa"/>
            <w:tcBorders>
              <w:top w:val="nil"/>
              <w:left w:val="nil"/>
              <w:bottom w:val="single" w:color="auto" w:sz="4" w:space="0"/>
              <w:right w:val="single" w:color="auto" w:sz="4" w:space="0"/>
            </w:tcBorders>
            <w:vAlign w:val="center"/>
          </w:tcPr>
          <w:p w14:paraId="5911B613">
            <w:pPr>
              <w:widowControl/>
              <w:spacing w:line="240" w:lineRule="exact"/>
              <w:jc w:val="left"/>
              <w:rPr>
                <w:rFonts w:ascii="仿宋" w:hAnsi="仿宋" w:eastAsia="仿宋"/>
                <w:color w:val="000000"/>
                <w:kern w:val="0"/>
                <w:szCs w:val="21"/>
              </w:rPr>
            </w:pPr>
            <w:r>
              <w:rPr>
                <w:rFonts w:hint="eastAsia" w:ascii="仿宋" w:hAnsi="仿宋" w:eastAsia="仿宋"/>
                <w:color w:val="000000"/>
                <w:kern w:val="0"/>
                <w:szCs w:val="21"/>
              </w:rPr>
              <w:t>　</w:t>
            </w:r>
          </w:p>
        </w:tc>
      </w:tr>
    </w:tbl>
    <w:p w14:paraId="624A9EF2">
      <w:pPr>
        <w:widowControl/>
        <w:spacing w:line="240" w:lineRule="exact"/>
        <w:jc w:val="left"/>
        <w:rPr>
          <w:rFonts w:eastAsia="仿宋_GB2312"/>
          <w:kern w:val="0"/>
          <w:szCs w:val="21"/>
        </w:rPr>
      </w:pPr>
    </w:p>
    <w:p w14:paraId="0AD25672">
      <w:pPr>
        <w:widowControl/>
        <w:spacing w:line="600" w:lineRule="exact"/>
        <w:ind w:left="-619" w:leftChars="-295" w:firstLine="0" w:firstLineChars="0"/>
        <w:jc w:val="left"/>
        <w:rPr>
          <w:rFonts w:ascii="仿宋" w:hAnsi="仿宋" w:eastAsia="仿宋"/>
          <w:szCs w:val="21"/>
        </w:rPr>
      </w:pPr>
      <w:r>
        <w:rPr>
          <w:rFonts w:hint="eastAsia" w:ascii="仿宋" w:hAnsi="仿宋" w:eastAsia="仿宋"/>
          <w:kern w:val="0"/>
          <w:szCs w:val="21"/>
        </w:rPr>
        <w:t>填表人：黄媛  填报日期：</w:t>
      </w:r>
      <w:r>
        <w:rPr>
          <w:rFonts w:hint="eastAsia" w:ascii="仿宋" w:hAnsi="仿宋" w:eastAsia="仿宋"/>
          <w:kern w:val="0"/>
          <w:szCs w:val="21"/>
          <w:lang w:val="en-US" w:eastAsia="zh-CN"/>
        </w:rPr>
        <w:t>2022.04.25</w:t>
      </w:r>
      <w:r>
        <w:rPr>
          <w:rFonts w:hint="eastAsia" w:ascii="仿宋" w:hAnsi="仿宋" w:eastAsia="仿宋"/>
          <w:kern w:val="0"/>
          <w:szCs w:val="21"/>
        </w:rPr>
        <w:t xml:space="preserve">   联系电话：13637426221     单位负责人签字：</w:t>
      </w:r>
    </w:p>
    <w:p w14:paraId="3B22D63F">
      <w:pPr>
        <w:ind w:firstLine="640" w:firstLineChars="200"/>
        <w:jc w:val="left"/>
        <w:rPr>
          <w:rFonts w:cs="黑体" w:asciiTheme="minorEastAsia" w:hAnsiTheme="minorEastAsia"/>
          <w:color w:val="000000"/>
          <w:kern w:val="0"/>
          <w:sz w:val="32"/>
          <w:szCs w:val="32"/>
        </w:rPr>
      </w:pPr>
    </w:p>
    <w:sectPr>
      <w:pgSz w:w="11906" w:h="16838"/>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C0A3AC"/>
    <w:multiLevelType w:val="singleLevel"/>
    <w:tmpl w:val="A7C0A3AC"/>
    <w:lvl w:ilvl="0" w:tentative="0">
      <w:start w:val="1"/>
      <w:numFmt w:val="decimal"/>
      <w:suff w:val="nothing"/>
      <w:lvlText w:val="%1、"/>
      <w:lvlJc w:val="left"/>
      <w:pPr>
        <w:ind w:left="-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3MWNlNzMxYmM2YjA5NzBjZTU5MzY1YzhlYzRlMTgifQ=="/>
  </w:docVars>
  <w:rsids>
    <w:rsidRoot w:val="004506F9"/>
    <w:rsid w:val="0002229B"/>
    <w:rsid w:val="000273BD"/>
    <w:rsid w:val="000415B7"/>
    <w:rsid w:val="00041E3F"/>
    <w:rsid w:val="00055DAA"/>
    <w:rsid w:val="00061F7B"/>
    <w:rsid w:val="000658A3"/>
    <w:rsid w:val="00074155"/>
    <w:rsid w:val="000A3F69"/>
    <w:rsid w:val="00103957"/>
    <w:rsid w:val="00152C6D"/>
    <w:rsid w:val="00162D39"/>
    <w:rsid w:val="001678BD"/>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7E6"/>
    <w:rsid w:val="003C4FC2"/>
    <w:rsid w:val="00416E61"/>
    <w:rsid w:val="0042790C"/>
    <w:rsid w:val="004506F9"/>
    <w:rsid w:val="004717A2"/>
    <w:rsid w:val="00473DF3"/>
    <w:rsid w:val="00487911"/>
    <w:rsid w:val="00491741"/>
    <w:rsid w:val="00500E5F"/>
    <w:rsid w:val="005122EF"/>
    <w:rsid w:val="0051441A"/>
    <w:rsid w:val="00517C33"/>
    <w:rsid w:val="00523644"/>
    <w:rsid w:val="0054069E"/>
    <w:rsid w:val="00544866"/>
    <w:rsid w:val="005767CC"/>
    <w:rsid w:val="00590D9F"/>
    <w:rsid w:val="00595D26"/>
    <w:rsid w:val="005A74E6"/>
    <w:rsid w:val="005B404E"/>
    <w:rsid w:val="005D4D55"/>
    <w:rsid w:val="005E2CFB"/>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374FE"/>
    <w:rsid w:val="00A42218"/>
    <w:rsid w:val="00A70249"/>
    <w:rsid w:val="00A70B02"/>
    <w:rsid w:val="00A71D9F"/>
    <w:rsid w:val="00A92E9F"/>
    <w:rsid w:val="00AE6728"/>
    <w:rsid w:val="00B33BEA"/>
    <w:rsid w:val="00B57C9F"/>
    <w:rsid w:val="00B63572"/>
    <w:rsid w:val="00B845B3"/>
    <w:rsid w:val="00B85D8B"/>
    <w:rsid w:val="00BB4A40"/>
    <w:rsid w:val="00BD6C3E"/>
    <w:rsid w:val="00BE3674"/>
    <w:rsid w:val="00BF1892"/>
    <w:rsid w:val="00C10681"/>
    <w:rsid w:val="00C3049A"/>
    <w:rsid w:val="00C31B1E"/>
    <w:rsid w:val="00C77645"/>
    <w:rsid w:val="00CE04C3"/>
    <w:rsid w:val="00CE5CD0"/>
    <w:rsid w:val="00CE76A0"/>
    <w:rsid w:val="00D148C6"/>
    <w:rsid w:val="00D17A8A"/>
    <w:rsid w:val="00D415BA"/>
    <w:rsid w:val="00D644EE"/>
    <w:rsid w:val="00DD06FF"/>
    <w:rsid w:val="00DD5FE9"/>
    <w:rsid w:val="00E00C7A"/>
    <w:rsid w:val="00E06153"/>
    <w:rsid w:val="00E37D6C"/>
    <w:rsid w:val="00E55B68"/>
    <w:rsid w:val="00E67BE6"/>
    <w:rsid w:val="00E8683C"/>
    <w:rsid w:val="00EA2B72"/>
    <w:rsid w:val="00F74360"/>
    <w:rsid w:val="00FB462F"/>
    <w:rsid w:val="00FE16FA"/>
    <w:rsid w:val="00FE328A"/>
    <w:rsid w:val="00FE6269"/>
    <w:rsid w:val="00FF5CD6"/>
    <w:rsid w:val="014F179A"/>
    <w:rsid w:val="01B407D0"/>
    <w:rsid w:val="03081612"/>
    <w:rsid w:val="03BA233A"/>
    <w:rsid w:val="03FF34C1"/>
    <w:rsid w:val="04404F80"/>
    <w:rsid w:val="04624284"/>
    <w:rsid w:val="04B94D78"/>
    <w:rsid w:val="05122523"/>
    <w:rsid w:val="06102C22"/>
    <w:rsid w:val="063F6C84"/>
    <w:rsid w:val="07994268"/>
    <w:rsid w:val="080C46C3"/>
    <w:rsid w:val="08F55CFF"/>
    <w:rsid w:val="093F04B6"/>
    <w:rsid w:val="0A442D34"/>
    <w:rsid w:val="0C575403"/>
    <w:rsid w:val="0ED2559A"/>
    <w:rsid w:val="0F87169C"/>
    <w:rsid w:val="0FCA3251"/>
    <w:rsid w:val="10CA5CE4"/>
    <w:rsid w:val="11335637"/>
    <w:rsid w:val="118E0697"/>
    <w:rsid w:val="11CB6CE5"/>
    <w:rsid w:val="12564B14"/>
    <w:rsid w:val="13A77FB0"/>
    <w:rsid w:val="14432674"/>
    <w:rsid w:val="14E43A6F"/>
    <w:rsid w:val="17043124"/>
    <w:rsid w:val="170610F8"/>
    <w:rsid w:val="182B10CE"/>
    <w:rsid w:val="18BE612E"/>
    <w:rsid w:val="1AED163C"/>
    <w:rsid w:val="1BA9565B"/>
    <w:rsid w:val="1C354AB3"/>
    <w:rsid w:val="1C742DA7"/>
    <w:rsid w:val="1FE91FB6"/>
    <w:rsid w:val="1FEA3067"/>
    <w:rsid w:val="21C15D42"/>
    <w:rsid w:val="21EA1E7B"/>
    <w:rsid w:val="23152DEF"/>
    <w:rsid w:val="245327F1"/>
    <w:rsid w:val="252F68EF"/>
    <w:rsid w:val="25EF2F6A"/>
    <w:rsid w:val="266F206D"/>
    <w:rsid w:val="26F85A33"/>
    <w:rsid w:val="26FC30CB"/>
    <w:rsid w:val="28355118"/>
    <w:rsid w:val="28A65D56"/>
    <w:rsid w:val="29D634FC"/>
    <w:rsid w:val="2D1A19E4"/>
    <w:rsid w:val="2D215754"/>
    <w:rsid w:val="2D9E4DD1"/>
    <w:rsid w:val="2DF13450"/>
    <w:rsid w:val="2EA27B52"/>
    <w:rsid w:val="2EB931C8"/>
    <w:rsid w:val="2F07324F"/>
    <w:rsid w:val="320C7AB3"/>
    <w:rsid w:val="33615842"/>
    <w:rsid w:val="360375EC"/>
    <w:rsid w:val="36D546CB"/>
    <w:rsid w:val="38064FA4"/>
    <w:rsid w:val="3BC35FB6"/>
    <w:rsid w:val="3C84443D"/>
    <w:rsid w:val="3C876775"/>
    <w:rsid w:val="3F7D3935"/>
    <w:rsid w:val="418408ED"/>
    <w:rsid w:val="424D3EFC"/>
    <w:rsid w:val="42776B32"/>
    <w:rsid w:val="42B80B70"/>
    <w:rsid w:val="43000F6E"/>
    <w:rsid w:val="441B1DD7"/>
    <w:rsid w:val="44525FD1"/>
    <w:rsid w:val="45FE53B1"/>
    <w:rsid w:val="46146ADE"/>
    <w:rsid w:val="466049D6"/>
    <w:rsid w:val="46D00833"/>
    <w:rsid w:val="47B0680D"/>
    <w:rsid w:val="48A24875"/>
    <w:rsid w:val="491646DC"/>
    <w:rsid w:val="493B7BCD"/>
    <w:rsid w:val="49572DFB"/>
    <w:rsid w:val="4B623C38"/>
    <w:rsid w:val="4B903FA6"/>
    <w:rsid w:val="4CEC5A76"/>
    <w:rsid w:val="4E6A7BE3"/>
    <w:rsid w:val="4E902DDC"/>
    <w:rsid w:val="4E9D1D67"/>
    <w:rsid w:val="4ECB7E1F"/>
    <w:rsid w:val="4F304444"/>
    <w:rsid w:val="4F501413"/>
    <w:rsid w:val="504A7CCC"/>
    <w:rsid w:val="50DF3CB7"/>
    <w:rsid w:val="51B573C7"/>
    <w:rsid w:val="520917BE"/>
    <w:rsid w:val="57233025"/>
    <w:rsid w:val="579957F6"/>
    <w:rsid w:val="57D44549"/>
    <w:rsid w:val="58CA58AB"/>
    <w:rsid w:val="591F74D8"/>
    <w:rsid w:val="5B5E15D6"/>
    <w:rsid w:val="5C164F06"/>
    <w:rsid w:val="5CEC46EE"/>
    <w:rsid w:val="5D6D4FFA"/>
    <w:rsid w:val="60087F08"/>
    <w:rsid w:val="62D358FF"/>
    <w:rsid w:val="637E0990"/>
    <w:rsid w:val="649C61C5"/>
    <w:rsid w:val="6515343A"/>
    <w:rsid w:val="65A11358"/>
    <w:rsid w:val="65E35FB0"/>
    <w:rsid w:val="66004EE4"/>
    <w:rsid w:val="66214F08"/>
    <w:rsid w:val="66AA139E"/>
    <w:rsid w:val="6744203A"/>
    <w:rsid w:val="67786A75"/>
    <w:rsid w:val="68105F2F"/>
    <w:rsid w:val="683056AF"/>
    <w:rsid w:val="68954990"/>
    <w:rsid w:val="68B64799"/>
    <w:rsid w:val="68BC5088"/>
    <w:rsid w:val="69605A13"/>
    <w:rsid w:val="69F12B0F"/>
    <w:rsid w:val="6A40194C"/>
    <w:rsid w:val="6A8E65B0"/>
    <w:rsid w:val="6CD34D30"/>
    <w:rsid w:val="6CE55A2A"/>
    <w:rsid w:val="6F4D7615"/>
    <w:rsid w:val="6F6A75EB"/>
    <w:rsid w:val="6FB746E9"/>
    <w:rsid w:val="75B07D22"/>
    <w:rsid w:val="76432DB0"/>
    <w:rsid w:val="77260CAD"/>
    <w:rsid w:val="775A72C4"/>
    <w:rsid w:val="77997ADE"/>
    <w:rsid w:val="77EE5FD7"/>
    <w:rsid w:val="7ABA6981"/>
    <w:rsid w:val="7B445194"/>
    <w:rsid w:val="7C1331EF"/>
    <w:rsid w:val="7C993601"/>
    <w:rsid w:val="7DCF6D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99"/>
    <w:rPr>
      <w:sz w:val="18"/>
      <w:szCs w:val="18"/>
    </w:rPr>
  </w:style>
  <w:style w:type="character" w:customStyle="1" w:styleId="9">
    <w:name w:val="页脚 Char"/>
    <w:basedOn w:val="6"/>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5DEE96-6F4E-4381-9616-000204FF621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10917</Words>
  <Characters>14104</Characters>
  <Lines>116</Lines>
  <Paragraphs>32</Paragraphs>
  <TotalTime>8</TotalTime>
  <ScaleCrop>false</ScaleCrop>
  <LinksUpToDate>false</LinksUpToDate>
  <CharactersWithSpaces>14462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2022-09-08T03:23:00Z</cp:lastPrinted>
  <dcterms:modified xsi:type="dcterms:W3CDTF">2025-05-22T10:18:57Z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358E1863A68647C79E6D7BC22F69AEC4_13</vt:lpwstr>
  </property>
  <property fmtid="{D5CDD505-2E9C-101B-9397-08002B2CF9AE}" pid="4" name="KSOTemplateDocerSaveRecord">
    <vt:lpwstr>eyJoZGlkIjoiODFjZjgxMjQzN2I0ZWRhNzIwZTYxOGZjYzFkMGNiYmUiLCJ1c2VySWQiOiIxMzQ5NzI1OTE4In0=</vt:lpwstr>
  </property>
</Properties>
</file>