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2"/>
          <w:szCs w:val="40"/>
        </w:rPr>
      </w:pPr>
    </w:p>
    <w:p>
      <w:pPr>
        <w:spacing w:line="600" w:lineRule="exact"/>
        <w:jc w:val="center"/>
        <w:rPr>
          <w:sz w:val="32"/>
          <w:szCs w:val="40"/>
        </w:rPr>
      </w:pPr>
    </w:p>
    <w:p>
      <w:pPr>
        <w:spacing w:line="400" w:lineRule="exact"/>
        <w:jc w:val="center"/>
        <w:rPr>
          <w:sz w:val="32"/>
          <w:szCs w:val="40"/>
        </w:rPr>
      </w:pPr>
    </w:p>
    <w:p>
      <w:pPr>
        <w:spacing w:line="600" w:lineRule="exact"/>
        <w:jc w:val="center"/>
        <w:rPr>
          <w:sz w:val="32"/>
          <w:szCs w:val="4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关于2024年春节放假安排的通知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所属各单位、各部门：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根据国务院办公</w:t>
      </w:r>
      <w:r>
        <w:rPr>
          <w:rFonts w:ascii="Times New Roman" w:hAnsi="Times New Roman" w:eastAsia="仿宋_GB2312" w:cs="Times New Roman"/>
          <w:sz w:val="32"/>
          <w:szCs w:val="32"/>
        </w:rPr>
        <w:t>厅《关于202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年部分节假日安排的通知》（国办发明电〔202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精神</w:t>
      </w:r>
      <w:r>
        <w:rPr>
          <w:rFonts w:ascii="Times New Roman" w:hAnsi="Times New Roman" w:eastAsia="仿宋_GB2312" w:cs="Times New Roman"/>
          <w:sz w:val="32"/>
          <w:szCs w:val="32"/>
        </w:rPr>
        <w:t>，现将202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年春节放假安排通知如下：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放假时间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日（星期六）至202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</w:t>
      </w:r>
      <w:r>
        <w:rPr>
          <w:rFonts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）放假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天。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有关要求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1.假日期间，所有人员务必保持手机畅通。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2.各单位、各部门要强化安全意识，做好基地、办公室、仓库、食堂、宿舍的防火防盗工作，确保无安全隐患。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基地</w:t>
      </w:r>
      <w:r>
        <w:rPr>
          <w:rFonts w:ascii="Times New Roman" w:hAnsi="Times New Roman" w:eastAsia="仿宋_GB2312" w:cs="Times New Roman"/>
          <w:sz w:val="32"/>
          <w:szCs w:val="32"/>
        </w:rPr>
        <w:t>加强值班值守工作，值班表主动公开并报所办公室备案，如遇重大突发情况，请按规定及时报告并妥善处置。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4.全体人员务必注意假期个人安全，确保每一位职工度过祥和平安的节日假期。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5.所属各经营实体、项目部根据工作需要合理安排调休，确保工作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不受影响。凡是集体休年休假和春节放假期间（2024年 2月7日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2月19日）正常开工的项目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由项目经理填写好备案表（见附件），2月2日17点前报办公室备案。联系人：龙静芳，联系电话：13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394713188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特此通知。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春节及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体休年休假期间施工项目备案表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湖南省工程地质矿山地质调查监测所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AEEA3"/>
    <w:multiLevelType w:val="singleLevel"/>
    <w:tmpl w:val="822AEE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jgzZTAzOTE3ZjYyOTQ5NzVjYTA1MjU5M2VhMzcifQ=="/>
  </w:docVars>
  <w:rsids>
    <w:rsidRoot w:val="3E694BEE"/>
    <w:rsid w:val="003357D8"/>
    <w:rsid w:val="006210FD"/>
    <w:rsid w:val="008C3BB7"/>
    <w:rsid w:val="00B74AAE"/>
    <w:rsid w:val="00DC1423"/>
    <w:rsid w:val="02EC0EBC"/>
    <w:rsid w:val="04237B2C"/>
    <w:rsid w:val="06C873B2"/>
    <w:rsid w:val="18DE36FC"/>
    <w:rsid w:val="1ADD03C2"/>
    <w:rsid w:val="23AB4B3F"/>
    <w:rsid w:val="29B3119E"/>
    <w:rsid w:val="2EE42FBC"/>
    <w:rsid w:val="31033DD7"/>
    <w:rsid w:val="33C63C91"/>
    <w:rsid w:val="34176217"/>
    <w:rsid w:val="37520460"/>
    <w:rsid w:val="378955B8"/>
    <w:rsid w:val="3E694BEE"/>
    <w:rsid w:val="4BAE52DF"/>
    <w:rsid w:val="4CE64136"/>
    <w:rsid w:val="4DB43423"/>
    <w:rsid w:val="5C7B6737"/>
    <w:rsid w:val="5D3A3E90"/>
    <w:rsid w:val="69252E30"/>
    <w:rsid w:val="69665B72"/>
    <w:rsid w:val="6A1D56B2"/>
    <w:rsid w:val="6B154C95"/>
    <w:rsid w:val="6F6D0659"/>
    <w:rsid w:val="71632EEA"/>
    <w:rsid w:val="74F9655E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4</TotalTime>
  <ScaleCrop>false</ScaleCrop>
  <LinksUpToDate>false</LinksUpToDate>
  <CharactersWithSpaces>570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2022-04-21T05:16:00Z</dcterms:created>
  <dc:creator>new00031</dc:creator>
  <cp:lastModifiedBy>雨馨</cp:lastModifiedBy>
  <cp:lastPrinted>2024-01-30T03:36:14Z</cp:lastPrinted>
  <dcterms:modified xsi:type="dcterms:W3CDTF">2024-01-30T03:38:24Z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61ECC0624BA34E4787E87956516E59DF_13</vt:lpwstr>
  </property>
</Properties>
</file>