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</w:rPr>
        <w:t>关于保密室改造及设备、服务采购</w:t>
      </w:r>
      <w:r>
        <w:rPr>
          <w:rFonts w:hint="eastAsia"/>
          <w:lang w:val="en-US" w:eastAsia="zh-CN"/>
        </w:rPr>
        <w:t>需求一览表</w:t>
      </w:r>
    </w:p>
    <w:p>
      <w:pPr>
        <w:jc w:val="center"/>
        <w:rPr>
          <w:rFonts w:hint="eastAsia"/>
        </w:rPr>
      </w:pPr>
    </w:p>
    <w:tbl>
      <w:tblPr>
        <w:tblStyle w:val="3"/>
        <w:tblW w:w="14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"/>
        <w:gridCol w:w="2430"/>
        <w:gridCol w:w="10"/>
        <w:gridCol w:w="9844"/>
        <w:gridCol w:w="1"/>
        <w:gridCol w:w="659"/>
        <w:gridCol w:w="1"/>
        <w:gridCol w:w="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参数配置及描述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02" w:type="dxa"/>
            <w:gridSpan w:val="9"/>
            <w:vAlign w:val="center"/>
          </w:tcPr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一：基础装修部门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铝合金护栏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铝合金闸门2 m*2m定制焊接，含房间无线网线处理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甲级防盗门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960mm*2050mm，原门拆除，空隙轻质砖填堵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镋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轻质隔墙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玻璃处轻质隔墙6.8m*3.4m（到顶），走廊玻璃窗封堵2m*1.5m，墙</w:t>
            </w:r>
          </w:p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体采用环保材料粉刷，原玻璃不需拆除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地胶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superscript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02" w:type="dxa"/>
            <w:gridSpan w:val="9"/>
            <w:vAlign w:val="center"/>
          </w:tcPr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二、BM产品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BM安全套件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以终端管理为核心，形成集主机监控审计、补丁管理、桌面应用管理、信息安全管理、终端行为管控等终端安全行为一体的管理体系；</w:t>
            </w:r>
            <w:r>
              <w:rPr>
                <w:rFonts w:hint="eastAsia"/>
                <w:vertAlign w:val="baseline"/>
                <w:lang w:val="en-US" w:eastAsia="zh-CN"/>
              </w:rPr>
              <w:t>能</w:t>
            </w:r>
            <w:r>
              <w:rPr>
                <w:rFonts w:hint="eastAsia"/>
                <w:vertAlign w:val="baseline"/>
              </w:rPr>
              <w:t>实现对涉密文档在打印申请、审批、输出、回收全生命过程的监控和管理，</w:t>
            </w:r>
            <w:r>
              <w:rPr>
                <w:rFonts w:hint="eastAsia"/>
                <w:vertAlign w:val="baseline"/>
                <w:lang w:val="en-US" w:eastAsia="zh-CN"/>
              </w:rPr>
              <w:t>能有</w:t>
            </w:r>
            <w:r>
              <w:rPr>
                <w:rFonts w:hint="eastAsia"/>
                <w:vertAlign w:val="baseline"/>
              </w:rPr>
              <w:t>完备的打印、操作等日志记录，方便对文档使用和输出情况进行统计和追溯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通用台式机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国产电脑</w:t>
            </w:r>
            <w:r>
              <w:rPr>
                <w:rFonts w:hint="eastAsia"/>
                <w:vertAlign w:val="baseline"/>
              </w:rPr>
              <w:t>八核/16G DDR4/512GB SSD/2G独立显卡/DVD刻录机23.8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桌面系统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国产系统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流式软件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  <w:r>
              <w:rPr>
                <w:rFonts w:hint="eastAsia"/>
                <w:vertAlign w:val="baseline"/>
              </w:rPr>
              <w:t>专业版办公软件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板式软件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国产处理OFD格式文件版式办公软件，功能包括阅读、编辑、保存、打印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杀毒软件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  <w:r>
              <w:rPr>
                <w:rFonts w:hint="eastAsia"/>
                <w:vertAlign w:val="baseline"/>
              </w:rPr>
              <w:t>杀毒软件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打刻软件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国产打印刻录软件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打印机</w:t>
            </w:r>
          </w:p>
        </w:tc>
        <w:tc>
          <w:tcPr>
            <w:tcW w:w="9844" w:type="dxa"/>
            <w:vAlign w:val="center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国产打印机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1.类型：A4彩色激光。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2.设备接口：高速 USB 2.0 ; 有线网络：IEEE 802.3 10/100Base-Tx。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3.打印功能：支持自动双面打印、支持网络打印、支持PC端打印状态监视。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4.扫描功能：支持彩色扫描、支持稿台（FB）、自动进稿器（ADF）；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5.复印功能：支持稿台（FB）、自动进稿器（ADF）；复印模式包含自动、图文、图像、文本，一键身份证复印、票据复印；支持身份证自动纠偏复印、 票据复印、多页合一复印、克隆复印、海报复印、手动双面复印、逐份复印。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6.安全增强功能：设备安全启动与完整性度量，内存、临时文件和缓存数据清除，设备接入控制，通讯接口控制，硒鼓信息清除，数据存储与流向管控，打印日志记录。</w:t>
            </w:r>
            <w:r>
              <w:rPr>
                <w:rFonts w:hint="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vertAlign w:val="baseline"/>
                <w:lang w:val="en-US" w:eastAsia="zh-CN"/>
              </w:rPr>
              <w:t>7.支持打印共享切换器：用于涉密终端与非涉密终端共用一台打印设备。</w:t>
            </w:r>
          </w:p>
          <w:p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8.耗材类型 鼓粉分离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电源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接台式电脑需要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台式视频干扰器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保密碎纸机（带碎光盘）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2mm*2mm粉碎 单</w:t>
            </w:r>
            <w:r>
              <w:rPr>
                <w:rFonts w:hint="eastAsia"/>
                <w:vertAlign w:val="baseline"/>
                <w:lang w:val="en-US" w:eastAsia="zh-CN"/>
              </w:rPr>
              <w:t>次</w:t>
            </w:r>
            <w:r>
              <w:rPr>
                <w:rFonts w:hint="default"/>
                <w:vertAlign w:val="baseline"/>
                <w:lang w:val="en-US" w:eastAsia="zh-CN"/>
              </w:rPr>
              <w:t>16张70g纸 光盘一张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手机屏蔽柜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12格 存放移动通讯设备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2441" w:type="dxa"/>
            <w:gridSpan w:val="3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保密柜</w:t>
            </w:r>
          </w:p>
        </w:tc>
        <w:tc>
          <w:tcPr>
            <w:tcW w:w="98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1850mm*900mm*430mm 通门双开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02" w:type="dxa"/>
            <w:gridSpan w:val="9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 、安全防护及办公部分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视频监控硬盘录像机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国产4路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视频监控摄像机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监控专用硬盘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接口类型：SATAII，容量：8TB，转速：5900转，缓存：64M。配备可连续保存录像时间不少于180天。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指纹门禁系统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有人脸、指纹功能、能防假指纹、通讯方式为TCP/IP、U盘下载等一套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报警系统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国产，需要可以分时段设置报警监控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套</w:t>
            </w:r>
          </w:p>
        </w:tc>
        <w:tc>
          <w:tcPr>
            <w:tcW w:w="689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电脑桌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1200mm长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会议桌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1200mm*3000mm</w:t>
            </w: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办公椅</w:t>
            </w:r>
          </w:p>
        </w:tc>
        <w:tc>
          <w:tcPr>
            <w:tcW w:w="9855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</w:tbl>
    <w:p>
      <w:pPr>
        <w:jc w:val="center"/>
        <w:rPr>
          <w:rFonts w:hint="eastAsia"/>
        </w:rPr>
      </w:pPr>
    </w:p>
    <w:p>
      <w:pPr>
        <w:jc w:val="both"/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23F0C"/>
    <w:rsid w:val="19772DEB"/>
    <w:rsid w:val="239B07BF"/>
    <w:rsid w:val="55CC32B4"/>
    <w:rsid w:val="655A3A08"/>
    <w:rsid w:val="79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977</Words>
  <Characters>1142</Characters>
  <Lines>0</Lines>
  <Paragraphs>0</Paragraphs>
  <TotalTime>1</TotalTime>
  <ScaleCrop>false</ScaleCrop>
  <LinksUpToDate>false</LinksUpToDate>
  <CharactersWithSpaces>1160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2026-07-21T06:43:00Z</dcterms:created>
  <dc:creator>chen</dc:creator>
  <cp:lastModifiedBy>核应用中心收文员</cp:lastModifiedBy>
  <dcterms:modified xsi:type="dcterms:W3CDTF">2026-07-24T06:18:42Z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KSOTemplateDocerSaveRecord">
    <vt:lpwstr>eyJoZGlkIjoiMTlmYzQxMDFhYmM4ZTdlOTllY2I1Y2I4MjgxN2ZhNjkiLCJ1c2VySWQiOiI0NTA5Mzk1ODAifQ==</vt:lpwstr>
  </property>
  <property fmtid="{D5CDD505-2E9C-101B-9397-08002B2CF9AE}" pid="4" name="ICV">
    <vt:lpwstr>43CB53AACB0E401590A84E300D082F55</vt:lpwstr>
  </property>
</Properties>
</file>